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F7C3E" w14:textId="10B90435" w:rsidR="008356D1" w:rsidRPr="00674B19" w:rsidRDefault="008356D1" w:rsidP="006F63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7"/>
          <w:szCs w:val="27"/>
          <w:lang w:eastAsia="en-IN"/>
        </w:rPr>
        <w:drawing>
          <wp:inline distT="0" distB="0" distL="0" distR="0" wp14:anchorId="396F208C" wp14:editId="52A43EE5">
            <wp:extent cx="847725" cy="847725"/>
            <wp:effectExtent l="0" t="0" r="9525" b="9525"/>
            <wp:docPr id="433107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2DE81" w14:textId="5F5C44FD" w:rsidR="006F6317" w:rsidRPr="00674B19" w:rsidRDefault="006F6317" w:rsidP="006F63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Third-Party Loan Request Form</w:t>
      </w:r>
    </w:p>
    <w:p w14:paraId="203EDCCC" w14:textId="11DDC806" w:rsidR="006F6317" w:rsidRPr="00674B19" w:rsidRDefault="006F6317" w:rsidP="006F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Please fill out the details below to assist us in processing your loan request efficiently.</w:t>
      </w:r>
      <w:r w:rsidR="00F46EF1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We limit total lending to third parties to 50% </w:t>
      </w:r>
      <w:r w:rsidR="005C3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of the overall net scheme value and </w:t>
      </w:r>
      <w:r w:rsidR="005C3A63" w:rsidRPr="005C3A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unsecured lending is not permitted.</w:t>
      </w:r>
      <w:bookmarkStart w:id="0" w:name="_GoBack"/>
      <w:bookmarkEnd w:id="0"/>
    </w:p>
    <w:p w14:paraId="26A94119" w14:textId="77777777" w:rsidR="006F6317" w:rsidRPr="00674B19" w:rsidRDefault="005C3A63" w:rsidP="006F6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pict w14:anchorId="52AC556D">
          <v:rect id="_x0000_i1027" style="width:0;height:1.5pt" o:hralign="center" o:hrstd="t" o:hr="t" fillcolor="#a0a0a0" stroked="f"/>
        </w:pict>
      </w:r>
    </w:p>
    <w:p w14:paraId="46331E65" w14:textId="77777777" w:rsidR="000C4331" w:rsidRPr="00674B19" w:rsidRDefault="000C4331" w:rsidP="000C4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Scheme</w:t>
      </w:r>
      <w:r w:rsidR="00B81F98"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 xml:space="preserve"> </w:t>
      </w: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Details:</w:t>
      </w:r>
    </w:p>
    <w:p w14:paraId="5E6BF1EE" w14:textId="773D2735" w:rsidR="00783390" w:rsidRPr="00674B19" w:rsidRDefault="006F6317" w:rsidP="00BD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Scheme Name:</w:t>
      </w:r>
      <w:r w:rsidR="000C4331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  <w:r w:rsidR="0023592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_____________________</w:t>
      </w:r>
      <w:r w:rsidR="008356D1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</w:t>
      </w:r>
    </w:p>
    <w:p w14:paraId="2D37498B" w14:textId="77777777" w:rsidR="000C4331" w:rsidRPr="00674B19" w:rsidRDefault="005C3A63" w:rsidP="000C43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pict w14:anchorId="38560772">
          <v:rect id="_x0000_i1028" style="width:0;height:1.5pt" o:hralign="center" o:hrstd="t" o:hr="t" fillcolor="#a0a0a0" stroked="f"/>
        </w:pict>
      </w:r>
    </w:p>
    <w:p w14:paraId="3D0D1E81" w14:textId="021F902F" w:rsidR="000C4331" w:rsidRPr="00674B19" w:rsidRDefault="000C4331" w:rsidP="000C43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Borrower Company Details:</w:t>
      </w:r>
    </w:p>
    <w:p w14:paraId="4AEE63BA" w14:textId="11CCED97" w:rsidR="00A21620" w:rsidRPr="00674B19" w:rsidRDefault="00A21620" w:rsidP="00A21620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Can you confirm that the Borrower is not connected in any way to any member or trustee of the Scheme:  _______________</w:t>
      </w:r>
      <w:r w:rsidRPr="00674B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?</w:t>
      </w:r>
    </w:p>
    <w:p w14:paraId="078B17C5" w14:textId="77777777" w:rsidR="00A21620" w:rsidRPr="00674B19" w:rsidRDefault="00A21620" w:rsidP="00A2162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304F5671" w14:textId="77777777" w:rsidR="00A21620" w:rsidRPr="00674B19" w:rsidRDefault="000C4331" w:rsidP="00A21620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Borrower Company Name: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</w:p>
    <w:p w14:paraId="3ECB5BCB" w14:textId="4FCCEA74" w:rsidR="000C4331" w:rsidRPr="00674B19" w:rsidRDefault="000C4331" w:rsidP="00A21620">
      <w:pPr>
        <w:pStyle w:val="ListParagraph"/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Borrower Company Registration Number (CRN):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</w:p>
    <w:p w14:paraId="1A8D53EA" w14:textId="77777777" w:rsidR="000C4331" w:rsidRPr="00674B19" w:rsidRDefault="000C4331" w:rsidP="000C433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Borrower</w:t>
      </w: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 xml:space="preserve"> Contact Details:</w:t>
      </w:r>
      <w:r w:rsidR="00AB2FE5"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 xml:space="preserve"> </w:t>
      </w:r>
      <w:r w:rsidR="0022037D"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(Directors)</w:t>
      </w:r>
    </w:p>
    <w:p w14:paraId="3AD8F154" w14:textId="6453156C" w:rsidR="000C4331" w:rsidRPr="00674B19" w:rsidRDefault="000C4331" w:rsidP="000C43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Contact Name: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  <w:r w:rsidR="0023592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br/>
      </w:r>
    </w:p>
    <w:p w14:paraId="2FAEFBA2" w14:textId="77777777" w:rsidR="000C4331" w:rsidRPr="00674B19" w:rsidRDefault="000C4331" w:rsidP="000C43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Contact Number: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br/>
      </w:r>
    </w:p>
    <w:p w14:paraId="75EED38B" w14:textId="6412F5AF" w:rsidR="00F46EF1" w:rsidRPr="00674B19" w:rsidRDefault="000C4331" w:rsidP="00F46E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Contact Email Address: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  <w:r w:rsidR="0023592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_________________</w:t>
      </w:r>
    </w:p>
    <w:p w14:paraId="5CD724D6" w14:textId="77777777" w:rsidR="006F6317" w:rsidRPr="00674B19" w:rsidRDefault="005C3A63" w:rsidP="006F6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pict w14:anchorId="576879E1">
          <v:rect id="_x0000_i1029" style="width:0;height:1.5pt" o:hralign="center" o:bullet="t" o:hrstd="t" o:hr="t" fillcolor="#a0a0a0" stroked="f"/>
        </w:pict>
      </w:r>
    </w:p>
    <w:p w14:paraId="44AD11B7" w14:textId="77777777" w:rsidR="000C4331" w:rsidRPr="00674B19" w:rsidRDefault="00B81F98" w:rsidP="00B81F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Loan Details:</w:t>
      </w:r>
    </w:p>
    <w:p w14:paraId="557C15E4" w14:textId="77C2860D" w:rsidR="00F46EF1" w:rsidRPr="00674B19" w:rsidRDefault="0022037D" w:rsidP="00F4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Loan Purpose</w:t>
      </w:r>
      <w:r w:rsidR="00783390"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:</w:t>
      </w:r>
      <w:r w:rsidR="00783390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</w:p>
    <w:p w14:paraId="172D7295" w14:textId="00161C63" w:rsidR="00B81F98" w:rsidRPr="00674B19" w:rsidRDefault="00B81F98" w:rsidP="00B81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Loan Amount: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</w:p>
    <w:p w14:paraId="459181A4" w14:textId="77777777" w:rsidR="006F6317" w:rsidRPr="00674B19" w:rsidRDefault="006F6317" w:rsidP="00B81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Interest Rate (% per annum):</w:t>
      </w:r>
      <w:r w:rsidR="00B81F98"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</w:t>
      </w:r>
      <w:r w:rsidR="00B81F9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_______________%</w:t>
      </w:r>
    </w:p>
    <w:p w14:paraId="7A273D4D" w14:textId="77777777" w:rsidR="006F6317" w:rsidRPr="00674B19" w:rsidRDefault="006F6317" w:rsidP="00B81F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lastRenderedPageBreak/>
        <w:t>Default Rate (% per annum):</w:t>
      </w:r>
      <w:r w:rsidR="00B81F9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_______________%</w:t>
      </w:r>
    </w:p>
    <w:p w14:paraId="4E67B32D" w14:textId="77777777" w:rsidR="00AB2FE5" w:rsidRPr="00674B19" w:rsidRDefault="006F6317" w:rsidP="006F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Loan Term:</w:t>
      </w:r>
      <w:r w:rsidR="00B81F9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 months/years</w:t>
      </w:r>
      <w:r w:rsidR="003D17C0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?</w:t>
      </w:r>
    </w:p>
    <w:p w14:paraId="7B519717" w14:textId="77777777" w:rsidR="00AB2FE5" w:rsidRPr="00674B19" w:rsidRDefault="006F6317" w:rsidP="00AB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Capital Repayments to be Made:</w:t>
      </w:r>
    </w:p>
    <w:p w14:paraId="041E5415" w14:textId="4DA40495" w:rsidR="006F6317" w:rsidRPr="00674B19" w:rsidRDefault="00AB2FE5" w:rsidP="00AB2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 xml:space="preserve">    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317"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6D3D7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6.85pt;height:15.3pt" o:ole="">
            <v:imagedata r:id="rId6" o:title=""/>
          </v:shape>
          <w:control r:id="rId7" w:name="DefaultOcxName3" w:shapeid="_x0000_i1050"/>
        </w:object>
      </w:r>
      <w:r w:rsidR="006F6317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End of term</w:t>
      </w:r>
    </w:p>
    <w:p w14:paraId="1A8C4D86" w14:textId="2B913DDC" w:rsidR="006F6317" w:rsidRPr="00674B19" w:rsidRDefault="006F6317" w:rsidP="00AB2F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69CFD5DB">
          <v:shape id="_x0000_i1053" type="#_x0000_t75" style="width:16.85pt;height:15.3pt" o:ole="">
            <v:imagedata r:id="rId6" o:title=""/>
          </v:shape>
          <w:control r:id="rId8" w:name="DefaultOcxName4" w:shapeid="_x0000_i1053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Equal payments (Monthly/Quarterly/Annually)</w:t>
      </w:r>
      <w:r w:rsidR="00BD08C2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</w:p>
    <w:p w14:paraId="1386C162" w14:textId="77777777" w:rsidR="000C4331" w:rsidRPr="00674B19" w:rsidRDefault="006F6317" w:rsidP="000C4331">
      <w:pPr>
        <w:pStyle w:val="NormalWeb"/>
        <w:rPr>
          <w:color w:val="000000" w:themeColor="text1"/>
        </w:rPr>
      </w:pPr>
      <w:r w:rsidRPr="00674B19">
        <w:rPr>
          <w:b/>
          <w:bCs/>
          <w:color w:val="000000" w:themeColor="text1"/>
        </w:rPr>
        <w:t>Interest Payments to be Made:</w:t>
      </w:r>
    </w:p>
    <w:p w14:paraId="33B58CD1" w14:textId="50CAC792" w:rsidR="0022037D" w:rsidRPr="00674B19" w:rsidRDefault="0022037D" w:rsidP="0022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 xml:space="preserve">    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654C0FFE">
          <v:shape id="_x0000_i1056" type="#_x0000_t75" style="width:16.85pt;height:15.3pt" o:ole="">
            <v:imagedata r:id="rId6" o:title=""/>
          </v:shape>
          <w:control r:id="rId9" w:name="DefaultOcxName31" w:shapeid="_x0000_i1056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End of term</w:t>
      </w:r>
    </w:p>
    <w:p w14:paraId="56E7FAF3" w14:textId="13B413E5" w:rsidR="0022037D" w:rsidRPr="00674B19" w:rsidRDefault="0022037D" w:rsidP="002203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320E7085">
          <v:shape id="_x0000_i1059" type="#_x0000_t75" style="width:16.85pt;height:15.3pt" o:ole="">
            <v:imagedata r:id="rId6" o:title=""/>
          </v:shape>
          <w:control r:id="rId10" w:name="DefaultOcxName41" w:shapeid="_x0000_i1059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Equal payments (Monthly/Quarterly/Annually) </w:t>
      </w:r>
    </w:p>
    <w:p w14:paraId="1C9331FE" w14:textId="77777777" w:rsidR="006F6317" w:rsidRPr="00674B19" w:rsidRDefault="006F6317" w:rsidP="006F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Can the Borrower Repay the Loan Early?</w:t>
      </w:r>
    </w:p>
    <w:p w14:paraId="55F19E76" w14:textId="00DEA4E2" w:rsidR="006F6317" w:rsidRPr="00674B19" w:rsidRDefault="006F6317" w:rsidP="00AB2F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6EFF71B6">
          <v:shape id="_x0000_i1062" type="#_x0000_t75" style="width:16.85pt;height:15.3pt" o:ole="">
            <v:imagedata r:id="rId6" o:title=""/>
          </v:shape>
          <w:control r:id="rId11" w:name="DefaultOcxName6" w:shapeid="_x0000_i1062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Yes</w:t>
      </w:r>
    </w:p>
    <w:p w14:paraId="3158EFC2" w14:textId="7CAE6174" w:rsidR="006F6317" w:rsidRPr="00674B19" w:rsidRDefault="006F6317" w:rsidP="00AB2F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58BA3353">
          <v:shape id="_x0000_i1065" type="#_x0000_t75" style="width:16.85pt;height:15.3pt" o:ole="">
            <v:imagedata r:id="rId6" o:title=""/>
          </v:shape>
          <w:control r:id="rId12" w:name="DefaultOcxName7" w:shapeid="_x0000_i1065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No</w:t>
      </w:r>
    </w:p>
    <w:p w14:paraId="3BF2A59E" w14:textId="26B0A6E4" w:rsidR="006F6317" w:rsidRPr="00674B19" w:rsidRDefault="006F6317" w:rsidP="006F6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Early Repayment Terms:</w:t>
      </w:r>
      <w:r w:rsidR="00F86D9E"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 xml:space="preserve"> </w:t>
      </w:r>
      <w:r w:rsidR="00F86D9E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_______________months (</w:t>
      </w:r>
      <w:r w:rsidRPr="00674B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What is the notice period required for early repayment?</w:t>
      </w:r>
      <w:r w:rsidR="00F86D9E" w:rsidRPr="00674B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)</w:t>
      </w:r>
    </w:p>
    <w:p w14:paraId="30C2AFFA" w14:textId="77777777" w:rsidR="006F6317" w:rsidRPr="00674B19" w:rsidRDefault="005C3A63" w:rsidP="006F63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pict w14:anchorId="645EE2F1">
          <v:rect id="_x0000_i1042" style="width:0;height:1.5pt" o:hralign="center" o:hrstd="t" o:hr="t" fillcolor="#a0a0a0" stroked="f"/>
        </w:pict>
      </w:r>
    </w:p>
    <w:p w14:paraId="1FEFF03F" w14:textId="77777777" w:rsidR="00783390" w:rsidRPr="00674B19" w:rsidRDefault="00AB2FE5" w:rsidP="00F40B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>Loan Security Details:</w:t>
      </w:r>
    </w:p>
    <w:p w14:paraId="059B8744" w14:textId="78AD0043" w:rsidR="006F6317" w:rsidRPr="00674B19" w:rsidRDefault="006F6317" w:rsidP="00F40B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br/>
      </w:r>
      <w:r w:rsidRPr="00674B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n-IN"/>
        </w:rPr>
        <w:t>What form of security will be provided for the loan?</w:t>
      </w:r>
    </w:p>
    <w:p w14:paraId="3AA0EA16" w14:textId="4BC548B5" w:rsidR="006F6317" w:rsidRPr="00674B19" w:rsidRDefault="006F6317" w:rsidP="00AB2F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273525C6">
          <v:shape id="_x0000_i1068" type="#_x0000_t75" style="width:16.85pt;height:15.3pt" o:ole="">
            <v:imagedata r:id="rId6" o:title=""/>
          </v:shape>
          <w:control r:id="rId13" w:name="DefaultOcxName10" w:shapeid="_x0000_i1068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Fixed charge on Property</w:t>
      </w:r>
    </w:p>
    <w:p w14:paraId="2D35C5F2" w14:textId="5A96EC35" w:rsidR="00627039" w:rsidRPr="00674B19" w:rsidRDefault="00627039" w:rsidP="00AB2FE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[We obviously do not allow charges to be placed against residential property.]</w:t>
      </w:r>
    </w:p>
    <w:p w14:paraId="2C1ECB7E" w14:textId="5EA5B1D2" w:rsidR="005738DF" w:rsidRPr="00674B19" w:rsidRDefault="005738DF" w:rsidP="008356D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Address of the property _______________</w:t>
      </w:r>
      <w:r w:rsidR="00235928" w:rsidRPr="00674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___________________________</w:t>
      </w:r>
    </w:p>
    <w:p w14:paraId="16C01436" w14:textId="57D3BF4F" w:rsidR="00783390" w:rsidRPr="00674B19" w:rsidRDefault="00783390" w:rsidP="008356D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hAnsi="Times New Roman" w:cs="Times New Roman"/>
          <w:color w:val="000000" w:themeColor="text1"/>
        </w:rPr>
        <w:t>Is the property currently free of any legal charges, or will a second charge be placed on the property? _______________</w:t>
      </w:r>
    </w:p>
    <w:p w14:paraId="715F1E8D" w14:textId="67BEF10D" w:rsidR="00783390" w:rsidRPr="00674B19" w:rsidRDefault="00783390" w:rsidP="007833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</w:t>
      </w:r>
      <w:r w:rsidRPr="00674B19">
        <w:rPr>
          <w:rFonts w:ascii="Times New Roman" w:hAnsi="Times New Roman" w:cs="Times New Roman"/>
          <w:color w:val="000000" w:themeColor="text1"/>
        </w:rPr>
        <w:t>Please note: A second charge is only possible if there is sufficient equity and the existing charge holder’s permission is obtained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.]</w:t>
      </w:r>
    </w:p>
    <w:p w14:paraId="7BCDE081" w14:textId="16821082" w:rsidR="005738DF" w:rsidRPr="00674B19" w:rsidRDefault="005738DF" w:rsidP="008356D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Valuation of Property: _______________</w:t>
      </w:r>
    </w:p>
    <w:p w14:paraId="242AA8A1" w14:textId="77777777" w:rsidR="005738DF" w:rsidRPr="00674B19" w:rsidRDefault="005738DF" w:rsidP="008356D1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t>HMLR Reference of Property Offered as Security: _______________</w:t>
      </w:r>
    </w:p>
    <w:p w14:paraId="1393F465" w14:textId="77777777" w:rsidR="005738DF" w:rsidRPr="00674B19" w:rsidRDefault="005738DF" w:rsidP="008356D1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IN"/>
        </w:rPr>
        <w:lastRenderedPageBreak/>
        <w:t>Please provide confirmation of the legal ownership of the property (e.g., title deed). _______________</w:t>
      </w:r>
    </w:p>
    <w:p w14:paraId="6A9736F0" w14:textId="6A4FBCE8" w:rsidR="00F46EF1" w:rsidRPr="00674B19" w:rsidRDefault="00F46EF1" w:rsidP="00F46E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</w:rPr>
        <w:object w:dxaOrig="225" w:dyaOrig="225" w14:anchorId="5C0C9AB0">
          <v:shape id="_x0000_i1072" type="#_x0000_t75" style="width:16.85pt;height:15.3pt" o:ole="">
            <v:imagedata r:id="rId6" o:title=""/>
          </v:shape>
          <w:control r:id="rId14" w:name="DefaultOcxName11" w:shapeid="_x0000_i1072"/>
        </w:objec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Other form of security: _______________ (Please specify)</w:t>
      </w:r>
    </w:p>
    <w:p w14:paraId="17D018A6" w14:textId="72E9900C" w:rsidR="00F46EF1" w:rsidRPr="00674B19" w:rsidRDefault="00627039" w:rsidP="00F46E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[</w:t>
      </w:r>
      <w:r w:rsidR="00F46EF1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Details</w:t>
      </w:r>
      <w:r w:rsidR="00783390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] ______________</w:t>
      </w:r>
      <w:r w:rsidR="00235928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_____________________________</w:t>
      </w:r>
    </w:p>
    <w:p w14:paraId="483CB585" w14:textId="77777777" w:rsidR="00F46EF1" w:rsidRPr="00674B19" w:rsidRDefault="00F46EF1" w:rsidP="00F46E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67CF04BA" w14:textId="5EA65FEF" w:rsidR="005738DF" w:rsidRPr="00674B19" w:rsidRDefault="005C3A63" w:rsidP="005738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pict w14:anchorId="164DE9B5">
          <v:rect id="_x0000_i1047" style="width:0;height:1.5pt" o:hralign="center" o:hrstd="t" o:hr="t" fillcolor="#a0a0a0" stroked="f"/>
        </w:pict>
      </w:r>
    </w:p>
    <w:p w14:paraId="27072C89" w14:textId="3E9C58D9" w:rsidR="005738DF" w:rsidRPr="00674B19" w:rsidRDefault="005738DF" w:rsidP="005738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IN"/>
        </w:rPr>
        <w:t xml:space="preserve">If you have already appointed a solicitor, please complete this </w:t>
      </w:r>
    </w:p>
    <w:p w14:paraId="59444F39" w14:textId="7CB8DA08" w:rsidR="005738DF" w:rsidRPr="00674B19" w:rsidRDefault="005738DF" w:rsidP="00DB693A">
      <w:pPr>
        <w:numPr>
          <w:ilvl w:val="0"/>
          <w:numId w:val="15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Solicitor Name: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  <w:r w:rsidR="008356D1"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________</w:t>
      </w:r>
    </w:p>
    <w:p w14:paraId="2CA0142D" w14:textId="77777777" w:rsidR="005738DF" w:rsidRPr="00674B19" w:rsidRDefault="005738DF" w:rsidP="00DB693A">
      <w:pPr>
        <w:numPr>
          <w:ilvl w:val="0"/>
          <w:numId w:val="15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Solicitor Email Address: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</w:p>
    <w:p w14:paraId="1432CD5B" w14:textId="77777777" w:rsidR="005738DF" w:rsidRPr="00674B19" w:rsidRDefault="005738DF" w:rsidP="00DB693A">
      <w:pPr>
        <w:numPr>
          <w:ilvl w:val="0"/>
          <w:numId w:val="15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674B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  <w:t>Solicitor Telephone:</w:t>
      </w:r>
      <w:r w:rsidRPr="00674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_______________</w:t>
      </w:r>
    </w:p>
    <w:p w14:paraId="1BE3D0CB" w14:textId="0FC19C5E" w:rsidR="009E17C3" w:rsidRPr="00674B19" w:rsidRDefault="005C3A63" w:rsidP="005738DF">
      <w:pPr>
        <w:tabs>
          <w:tab w:val="left" w:pos="283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pict w14:anchorId="6FBBB953">
          <v:rect id="_x0000_i1048" style="width:0;height:1.5pt" o:hralign="center" o:hrstd="t" o:hr="t" fillcolor="#a0a0a0" stroked="f"/>
        </w:pict>
      </w:r>
    </w:p>
    <w:sectPr w:rsidR="009E17C3" w:rsidRPr="00674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69B0C3E"/>
    <w:multiLevelType w:val="multilevel"/>
    <w:tmpl w:val="B6F6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53808"/>
    <w:multiLevelType w:val="multilevel"/>
    <w:tmpl w:val="928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8723F"/>
    <w:multiLevelType w:val="multilevel"/>
    <w:tmpl w:val="5E4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9761D"/>
    <w:multiLevelType w:val="multilevel"/>
    <w:tmpl w:val="20E8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30E86"/>
    <w:multiLevelType w:val="multilevel"/>
    <w:tmpl w:val="AB2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A4048"/>
    <w:multiLevelType w:val="multilevel"/>
    <w:tmpl w:val="86DE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2F23"/>
    <w:multiLevelType w:val="multilevel"/>
    <w:tmpl w:val="379A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6212"/>
    <w:multiLevelType w:val="multilevel"/>
    <w:tmpl w:val="1E22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43658"/>
    <w:multiLevelType w:val="hybridMultilevel"/>
    <w:tmpl w:val="F5426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7DDD"/>
    <w:multiLevelType w:val="multilevel"/>
    <w:tmpl w:val="C7B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C3E4D"/>
    <w:multiLevelType w:val="multilevel"/>
    <w:tmpl w:val="7CE01B1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27E1A"/>
    <w:multiLevelType w:val="multilevel"/>
    <w:tmpl w:val="027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1A5280"/>
    <w:multiLevelType w:val="multilevel"/>
    <w:tmpl w:val="708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96D34"/>
    <w:multiLevelType w:val="multilevel"/>
    <w:tmpl w:val="54C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7533E2"/>
    <w:multiLevelType w:val="multilevel"/>
    <w:tmpl w:val="651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55F7A"/>
    <w:multiLevelType w:val="multilevel"/>
    <w:tmpl w:val="145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15"/>
  </w:num>
  <w:num w:numId="13">
    <w:abstractNumId w:val="11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17"/>
    <w:rsid w:val="000C4331"/>
    <w:rsid w:val="0022037D"/>
    <w:rsid w:val="00235928"/>
    <w:rsid w:val="002601C3"/>
    <w:rsid w:val="003D17C0"/>
    <w:rsid w:val="005738DF"/>
    <w:rsid w:val="005C3A63"/>
    <w:rsid w:val="005D30D7"/>
    <w:rsid w:val="00627039"/>
    <w:rsid w:val="00674B19"/>
    <w:rsid w:val="006F6317"/>
    <w:rsid w:val="00782361"/>
    <w:rsid w:val="00783390"/>
    <w:rsid w:val="008356D1"/>
    <w:rsid w:val="009337D7"/>
    <w:rsid w:val="009E17C3"/>
    <w:rsid w:val="00A21620"/>
    <w:rsid w:val="00AB2FE5"/>
    <w:rsid w:val="00B81F98"/>
    <w:rsid w:val="00BD08C2"/>
    <w:rsid w:val="00D7637A"/>
    <w:rsid w:val="00DB693A"/>
    <w:rsid w:val="00F40B7B"/>
    <w:rsid w:val="00F46EF1"/>
    <w:rsid w:val="00F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78F3D52"/>
  <w15:chartTrackingRefBased/>
  <w15:docId w15:val="{2CF3B24F-A10B-48C0-A952-951722C8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6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631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6F6317"/>
    <w:rPr>
      <w:b/>
      <w:bCs/>
    </w:rPr>
  </w:style>
  <w:style w:type="paragraph" w:styleId="NormalWeb">
    <w:name w:val="Normal (Web)"/>
    <w:basedOn w:val="Normal"/>
    <w:uiPriority w:val="99"/>
    <w:unhideWhenUsed/>
    <w:rsid w:val="006F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6F6317"/>
    <w:rPr>
      <w:i/>
      <w:iCs/>
    </w:rPr>
  </w:style>
  <w:style w:type="paragraph" w:styleId="ListParagraph">
    <w:name w:val="List Paragraph"/>
    <w:basedOn w:val="Normal"/>
    <w:uiPriority w:val="34"/>
    <w:qFormat/>
    <w:rsid w:val="00F4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11</cp:revision>
  <dcterms:created xsi:type="dcterms:W3CDTF">2024-11-22T16:38:00Z</dcterms:created>
  <dcterms:modified xsi:type="dcterms:W3CDTF">2025-01-06T09:04:00Z</dcterms:modified>
</cp:coreProperties>
</file>