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B05049" w14:textId="0C36E947" w:rsidR="009A43E6" w:rsidRPr="009B1314" w:rsidRDefault="00701E51" w:rsidP="001705EA">
      <w:pPr>
        <w:numPr>
          <w:ilvl w:val="0"/>
          <w:numId w:val="3"/>
        </w:numPr>
        <w:tabs>
          <w:tab w:val="clear" w:pos="720"/>
          <w:tab w:val="num" w:pos="567"/>
        </w:tabs>
        <w:ind w:left="567" w:hanging="567"/>
        <w:rPr>
          <w:rFonts w:ascii="Verdana" w:hAnsi="Verdana"/>
          <w:b/>
          <w:sz w:val="20"/>
        </w:rPr>
      </w:pPr>
      <w:r>
        <w:rPr>
          <w:rFonts w:ascii="Verdana" w:hAnsi="Verdana"/>
          <w:b/>
          <w:sz w:val="20"/>
        </w:rPr>
        <w:t>Scope</w:t>
      </w:r>
    </w:p>
    <w:p w14:paraId="2904AEE7" w14:textId="77777777" w:rsidR="00EF719E" w:rsidRDefault="00EF719E" w:rsidP="001705EA">
      <w:pPr>
        <w:ind w:left="567"/>
        <w:rPr>
          <w:rFonts w:ascii="Verdana" w:hAnsi="Verdana"/>
          <w:sz w:val="20"/>
        </w:rPr>
      </w:pPr>
    </w:p>
    <w:p w14:paraId="33B6981B" w14:textId="0F6F82A7" w:rsidR="002944F5" w:rsidRDefault="00E25D3E" w:rsidP="001705EA">
      <w:pPr>
        <w:ind w:left="567"/>
        <w:rPr>
          <w:rFonts w:ascii="Verdana" w:hAnsi="Verdana"/>
          <w:sz w:val="20"/>
        </w:rPr>
      </w:pPr>
      <w:r>
        <w:rPr>
          <w:rFonts w:ascii="Verdana" w:hAnsi="Verdana"/>
          <w:sz w:val="20"/>
        </w:rPr>
        <w:t xml:space="preserve">All </w:t>
      </w:r>
      <w:r w:rsidRPr="00893344">
        <w:rPr>
          <w:rFonts w:ascii="Verdana" w:hAnsi="Verdana"/>
          <w:sz w:val="20"/>
        </w:rPr>
        <w:t>users</w:t>
      </w:r>
      <w:r>
        <w:rPr>
          <w:rFonts w:ascii="Verdana" w:hAnsi="Verdana"/>
          <w:sz w:val="20"/>
        </w:rPr>
        <w:t xml:space="preserve"> of the </w:t>
      </w:r>
      <w:sdt>
        <w:sdtPr>
          <w:rPr>
            <w:rFonts w:ascii="Verdana" w:hAnsi="Verdana"/>
            <w:sz w:val="20"/>
          </w:rPr>
          <w:alias w:val="CompanyName"/>
          <w:tag w:val="CompanyName"/>
          <w:id w:val="629665191"/>
          <w:placeholder>
            <w:docPart w:val="DefaultPlaceholder_1081868574"/>
          </w:placeholder>
          <w:text/>
        </w:sdtPr>
        <w:sdtEndPr/>
        <w:sdtContent>
          <w:r w:rsidR="00FC4F93">
            <w:rPr>
              <w:rFonts w:ascii="Verdana" w:hAnsi="Verdana"/>
              <w:sz w:val="20"/>
            </w:rPr>
            <w:t>Retirement Capital</w:t>
          </w:r>
        </w:sdtContent>
      </w:sdt>
      <w:r>
        <w:rPr>
          <w:rFonts w:ascii="Verdana" w:hAnsi="Verdana"/>
          <w:sz w:val="20"/>
        </w:rPr>
        <w:t xml:space="preserve">’s wireless notebook computers </w:t>
      </w:r>
      <w:r w:rsidRPr="00893344">
        <w:rPr>
          <w:rFonts w:ascii="Verdana" w:hAnsi="Verdana"/>
          <w:sz w:val="20"/>
        </w:rPr>
        <w:t>and other mobile devices</w:t>
      </w:r>
      <w:r>
        <w:rPr>
          <w:rFonts w:ascii="Verdana" w:hAnsi="Verdana"/>
          <w:sz w:val="20"/>
        </w:rPr>
        <w:t xml:space="preserve"> are within the scope of this procedure.</w:t>
      </w:r>
    </w:p>
    <w:p w14:paraId="7EF60285" w14:textId="77777777" w:rsidR="002944F5" w:rsidRDefault="002944F5" w:rsidP="001705EA">
      <w:pPr>
        <w:ind w:left="567"/>
        <w:rPr>
          <w:rFonts w:ascii="Verdana" w:hAnsi="Verdana"/>
          <w:sz w:val="20"/>
        </w:rPr>
      </w:pPr>
    </w:p>
    <w:p w14:paraId="3ECBA9CB" w14:textId="77777777" w:rsidR="008D6A13" w:rsidRDefault="008D6A13" w:rsidP="001705EA">
      <w:pPr>
        <w:ind w:left="567"/>
        <w:rPr>
          <w:rFonts w:ascii="Verdana" w:hAnsi="Verdana"/>
          <w:sz w:val="20"/>
        </w:rPr>
      </w:pPr>
    </w:p>
    <w:p w14:paraId="263DA5CB" w14:textId="77777777" w:rsidR="009B1314" w:rsidRPr="00893344" w:rsidRDefault="009B1314" w:rsidP="001705EA">
      <w:pPr>
        <w:numPr>
          <w:ilvl w:val="0"/>
          <w:numId w:val="3"/>
        </w:numPr>
        <w:tabs>
          <w:tab w:val="clear" w:pos="720"/>
          <w:tab w:val="num" w:pos="567"/>
        </w:tabs>
        <w:ind w:left="567" w:hanging="567"/>
        <w:rPr>
          <w:rFonts w:ascii="Verdana" w:hAnsi="Verdana"/>
          <w:sz w:val="20"/>
        </w:rPr>
      </w:pPr>
      <w:r w:rsidRPr="00893344">
        <w:rPr>
          <w:rFonts w:ascii="Verdana" w:hAnsi="Verdana"/>
          <w:sz w:val="20"/>
        </w:rPr>
        <w:t>Responsibilities</w:t>
      </w:r>
    </w:p>
    <w:p w14:paraId="260E1671" w14:textId="77777777" w:rsidR="00EF719E" w:rsidRPr="00A4474B" w:rsidRDefault="00EF719E" w:rsidP="001705EA">
      <w:pPr>
        <w:ind w:left="567"/>
        <w:rPr>
          <w:rFonts w:ascii="Verdana" w:hAnsi="Verdana"/>
          <w:sz w:val="20"/>
        </w:rPr>
      </w:pPr>
    </w:p>
    <w:p w14:paraId="057FC1A6" w14:textId="02599E2D" w:rsidR="00A519CE" w:rsidRDefault="00E25D3E" w:rsidP="001705EA">
      <w:pPr>
        <w:ind w:left="567"/>
        <w:rPr>
          <w:rFonts w:ascii="Verdana" w:hAnsi="Verdana"/>
          <w:sz w:val="20"/>
        </w:rPr>
      </w:pPr>
      <w:r>
        <w:rPr>
          <w:rFonts w:ascii="Verdana" w:hAnsi="Verdana"/>
          <w:sz w:val="20"/>
        </w:rPr>
        <w:t xml:space="preserve">The </w:t>
      </w:r>
      <w:sdt>
        <w:sdtPr>
          <w:rPr>
            <w:rFonts w:ascii="Verdana" w:hAnsi="Verdana"/>
            <w:sz w:val="20"/>
          </w:rPr>
          <w:alias w:val="HeadIT"/>
          <w:tag w:val="HeadIT"/>
          <w:id w:val="1571927291"/>
          <w:placeholder>
            <w:docPart w:val="DefaultPlaceholder_1081868574"/>
          </w:placeholder>
          <w:text/>
        </w:sdtPr>
        <w:sdtEndPr/>
        <w:sdtContent>
          <w:r w:rsidR="00893344" w:rsidRPr="00893344">
            <w:rPr>
              <w:rFonts w:ascii="Verdana" w:hAnsi="Verdana"/>
              <w:sz w:val="20"/>
            </w:rPr>
            <w:t>IT Manager</w:t>
          </w:r>
        </w:sdtContent>
      </w:sdt>
      <w:r>
        <w:rPr>
          <w:rFonts w:ascii="Verdana" w:hAnsi="Verdana"/>
          <w:sz w:val="20"/>
        </w:rPr>
        <w:t xml:space="preserve"> is responsible for specifying and/or providing the firewalls, anti-malware software, automatic updating, connectivity and backup facilities required under this procedure. </w:t>
      </w:r>
    </w:p>
    <w:p w14:paraId="1134B38E" w14:textId="77777777" w:rsidR="008D6A13" w:rsidRDefault="008D6A13" w:rsidP="001705EA">
      <w:pPr>
        <w:ind w:left="567"/>
        <w:rPr>
          <w:rFonts w:ascii="Verdana" w:hAnsi="Verdana"/>
          <w:sz w:val="20"/>
        </w:rPr>
      </w:pPr>
    </w:p>
    <w:p w14:paraId="2DD9158B" w14:textId="5613310E" w:rsidR="00E25D3E" w:rsidRDefault="00E25D3E" w:rsidP="001705EA">
      <w:pPr>
        <w:ind w:left="567"/>
        <w:rPr>
          <w:rFonts w:ascii="Verdana" w:hAnsi="Verdana"/>
          <w:sz w:val="20"/>
        </w:rPr>
      </w:pPr>
      <w:r w:rsidRPr="00277AC4">
        <w:rPr>
          <w:rFonts w:ascii="Verdana" w:hAnsi="Verdana"/>
          <w:sz w:val="20"/>
        </w:rPr>
        <w:t xml:space="preserve">The </w:t>
      </w:r>
      <w:sdt>
        <w:sdtPr>
          <w:rPr>
            <w:rFonts w:ascii="Verdana" w:hAnsi="Verdana"/>
            <w:sz w:val="20"/>
          </w:rPr>
          <w:alias w:val="HeadHR"/>
          <w:tag w:val="HeadHR"/>
          <w:id w:val="515501004"/>
          <w:placeholder>
            <w:docPart w:val="DefaultPlaceholder_1081868574"/>
          </w:placeholder>
          <w:text/>
        </w:sdtPr>
        <w:sdtEndPr/>
        <w:sdtContent>
          <w:r w:rsidR="001B4BED">
            <w:rPr>
              <w:rFonts w:ascii="Verdana" w:hAnsi="Verdana"/>
              <w:sz w:val="20"/>
            </w:rPr>
            <w:t>HR Manager</w:t>
          </w:r>
        </w:sdtContent>
      </w:sdt>
      <w:r>
        <w:rPr>
          <w:rFonts w:ascii="Verdana" w:hAnsi="Verdana"/>
          <w:sz w:val="20"/>
        </w:rPr>
        <w:t xml:space="preserve"> is responsible for user training.</w:t>
      </w:r>
    </w:p>
    <w:p w14:paraId="7C1C4FDB" w14:textId="77777777" w:rsidR="008D6A13" w:rsidRDefault="008D6A13" w:rsidP="001705EA">
      <w:pPr>
        <w:ind w:left="567"/>
        <w:rPr>
          <w:rFonts w:ascii="Verdana" w:hAnsi="Verdana"/>
          <w:sz w:val="20"/>
        </w:rPr>
      </w:pPr>
    </w:p>
    <w:p w14:paraId="65308702" w14:textId="560816EF" w:rsidR="00E25D3E" w:rsidRPr="00A4474B" w:rsidRDefault="00E25D3E" w:rsidP="001705EA">
      <w:pPr>
        <w:ind w:left="567"/>
        <w:rPr>
          <w:rFonts w:ascii="Verdana" w:hAnsi="Verdana"/>
          <w:sz w:val="20"/>
        </w:rPr>
      </w:pPr>
      <w:r>
        <w:rPr>
          <w:rFonts w:ascii="Verdana" w:hAnsi="Verdana"/>
          <w:sz w:val="20"/>
        </w:rPr>
        <w:t xml:space="preserve">All </w:t>
      </w:r>
      <w:r w:rsidRPr="00893344">
        <w:rPr>
          <w:rFonts w:ascii="Verdana" w:hAnsi="Verdana"/>
          <w:sz w:val="20"/>
        </w:rPr>
        <w:t>users</w:t>
      </w:r>
      <w:r>
        <w:rPr>
          <w:rFonts w:ascii="Verdana" w:hAnsi="Verdana"/>
          <w:sz w:val="20"/>
        </w:rPr>
        <w:t xml:space="preserve"> have specific responsibilities in terms of their </w:t>
      </w:r>
      <w:r w:rsidR="003E0969">
        <w:rPr>
          <w:rFonts w:ascii="Verdana" w:hAnsi="Verdana"/>
          <w:sz w:val="20"/>
        </w:rPr>
        <w:t>U</w:t>
      </w:r>
      <w:r>
        <w:rPr>
          <w:rFonts w:ascii="Verdana" w:hAnsi="Verdana"/>
          <w:sz w:val="20"/>
        </w:rPr>
        <w:t xml:space="preserve">ser </w:t>
      </w:r>
      <w:r w:rsidR="003E0969">
        <w:rPr>
          <w:rFonts w:ascii="Verdana" w:hAnsi="Verdana"/>
          <w:sz w:val="20"/>
        </w:rPr>
        <w:t>A</w:t>
      </w:r>
      <w:r>
        <w:rPr>
          <w:rFonts w:ascii="Verdana" w:hAnsi="Verdana"/>
          <w:sz w:val="20"/>
        </w:rPr>
        <w:t>greements</w:t>
      </w:r>
      <w:r w:rsidR="005B66E8">
        <w:rPr>
          <w:rFonts w:ascii="Verdana" w:hAnsi="Verdana"/>
          <w:sz w:val="20"/>
        </w:rPr>
        <w:t>.</w:t>
      </w:r>
    </w:p>
    <w:p w14:paraId="11B83AB6" w14:textId="77777777" w:rsidR="009B1314" w:rsidRDefault="009B1314" w:rsidP="001705EA">
      <w:pPr>
        <w:ind w:left="567"/>
        <w:rPr>
          <w:rFonts w:ascii="Verdana" w:hAnsi="Verdana"/>
          <w:sz w:val="20"/>
        </w:rPr>
      </w:pPr>
    </w:p>
    <w:p w14:paraId="63B10991" w14:textId="77777777" w:rsidR="008D6A13" w:rsidRPr="00A4474B" w:rsidRDefault="008D6A13" w:rsidP="001705EA">
      <w:pPr>
        <w:ind w:left="567"/>
        <w:rPr>
          <w:rFonts w:ascii="Verdana" w:hAnsi="Verdana"/>
          <w:sz w:val="20"/>
        </w:rPr>
      </w:pPr>
    </w:p>
    <w:p w14:paraId="19C8FB63" w14:textId="77777777" w:rsidR="009B1314" w:rsidRDefault="009B1314" w:rsidP="001705EA">
      <w:pPr>
        <w:numPr>
          <w:ilvl w:val="0"/>
          <w:numId w:val="1"/>
        </w:numPr>
        <w:tabs>
          <w:tab w:val="clear" w:pos="720"/>
          <w:tab w:val="num" w:pos="567"/>
        </w:tabs>
        <w:ind w:left="567" w:hanging="567"/>
        <w:rPr>
          <w:rFonts w:ascii="Verdana" w:hAnsi="Verdana"/>
          <w:b/>
          <w:sz w:val="20"/>
        </w:rPr>
      </w:pPr>
      <w:r w:rsidRPr="009B1314">
        <w:rPr>
          <w:rFonts w:ascii="Verdana" w:hAnsi="Verdana"/>
          <w:b/>
          <w:sz w:val="20"/>
        </w:rPr>
        <w:t>Procedure</w:t>
      </w:r>
      <w:r w:rsidR="00267752">
        <w:rPr>
          <w:rFonts w:ascii="Verdana" w:hAnsi="Verdana"/>
          <w:b/>
          <w:sz w:val="20"/>
        </w:rPr>
        <w:t xml:space="preserve"> </w:t>
      </w:r>
      <w:r w:rsidR="00267752">
        <w:rPr>
          <w:rFonts w:ascii="Verdana" w:hAnsi="Verdana"/>
          <w:sz w:val="20"/>
        </w:rPr>
        <w:t>[ISO</w:t>
      </w:r>
      <w:r w:rsidR="00E30856">
        <w:rPr>
          <w:rFonts w:ascii="Verdana" w:hAnsi="Verdana"/>
          <w:sz w:val="20"/>
        </w:rPr>
        <w:t>27002</w:t>
      </w:r>
      <w:r w:rsidR="00267752">
        <w:rPr>
          <w:rFonts w:ascii="Verdana" w:hAnsi="Verdana"/>
          <w:sz w:val="20"/>
        </w:rPr>
        <w:t xml:space="preserve"> </w:t>
      </w:r>
      <w:r w:rsidR="003E0969">
        <w:rPr>
          <w:rFonts w:ascii="Verdana" w:hAnsi="Verdana"/>
          <w:sz w:val="20"/>
        </w:rPr>
        <w:t>C</w:t>
      </w:r>
      <w:r w:rsidR="00267752">
        <w:rPr>
          <w:rFonts w:ascii="Verdana" w:hAnsi="Verdana"/>
          <w:sz w:val="20"/>
        </w:rPr>
        <w:t xml:space="preserve">lause </w:t>
      </w:r>
      <w:r w:rsidR="00D659C5">
        <w:rPr>
          <w:rFonts w:ascii="Verdana" w:hAnsi="Verdana"/>
          <w:sz w:val="20"/>
        </w:rPr>
        <w:t>6.2.1</w:t>
      </w:r>
      <w:r w:rsidR="00267752">
        <w:rPr>
          <w:rFonts w:ascii="Verdana" w:hAnsi="Verdana"/>
          <w:sz w:val="20"/>
        </w:rPr>
        <w:t>]</w:t>
      </w:r>
    </w:p>
    <w:p w14:paraId="4E60B42B" w14:textId="77777777" w:rsidR="00E25D3E" w:rsidRDefault="00E25D3E" w:rsidP="008D6A13">
      <w:pPr>
        <w:ind w:left="360" w:hanging="360"/>
        <w:rPr>
          <w:rFonts w:ascii="Verdana" w:hAnsi="Verdana"/>
          <w:sz w:val="20"/>
        </w:rPr>
      </w:pPr>
    </w:p>
    <w:p w14:paraId="6EECC017" w14:textId="022BF2A2" w:rsidR="00E25D3E" w:rsidRPr="00D4231B" w:rsidRDefault="00FC4F93" w:rsidP="00893344">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37513185"/>
          <w:placeholder>
            <w:docPart w:val="0407A028989D43FE8349F219AAA2E867"/>
          </w:placeholder>
          <w:text/>
        </w:sdtPr>
        <w:sdtEndPr/>
        <w:sdtContent>
          <w:r>
            <w:rPr>
              <w:rFonts w:ascii="Verdana" w:hAnsi="Verdana"/>
              <w:sz w:val="20"/>
            </w:rPr>
            <w:t>Retirement Capital</w:t>
          </w:r>
        </w:sdtContent>
      </w:sdt>
      <w:r w:rsidR="00E25D3E">
        <w:rPr>
          <w:rFonts w:ascii="Verdana" w:hAnsi="Verdana"/>
          <w:sz w:val="20"/>
        </w:rPr>
        <w:t xml:space="preserve"> requires </w:t>
      </w:r>
      <w:r w:rsidR="00E25D3E" w:rsidRPr="00D4231B">
        <w:rPr>
          <w:rFonts w:ascii="Verdana" w:hAnsi="Verdana"/>
          <w:sz w:val="20"/>
        </w:rPr>
        <w:t xml:space="preserve">notebook computer level deployment of </w:t>
      </w:r>
      <w:r w:rsidR="00E25D3E" w:rsidRPr="00893344">
        <w:rPr>
          <w:rFonts w:ascii="Verdana" w:hAnsi="Verdana"/>
          <w:sz w:val="20"/>
        </w:rPr>
        <w:t>the company’s specified</w:t>
      </w:r>
      <w:r w:rsidR="00E25D3E" w:rsidRPr="00D4231B">
        <w:rPr>
          <w:rFonts w:ascii="Verdana" w:hAnsi="Verdana"/>
          <w:sz w:val="20"/>
        </w:rPr>
        <w:t xml:space="preserve"> firewalls, anti-malware software, and automatic updating facilities that are all up to date and meet the corporate minimum standards, which are specified in the </w:t>
      </w:r>
      <w:r w:rsidR="003E0969" w:rsidRPr="00D4231B">
        <w:rPr>
          <w:rFonts w:ascii="Verdana" w:hAnsi="Verdana"/>
          <w:sz w:val="20"/>
        </w:rPr>
        <w:t>U</w:t>
      </w:r>
      <w:r w:rsidR="00E25D3E" w:rsidRPr="00D4231B">
        <w:rPr>
          <w:rFonts w:ascii="Verdana" w:hAnsi="Verdana"/>
          <w:sz w:val="20"/>
        </w:rPr>
        <w:t xml:space="preserve">ser </w:t>
      </w:r>
      <w:r w:rsidR="003E0969" w:rsidRPr="00D4231B">
        <w:rPr>
          <w:rFonts w:ascii="Verdana" w:hAnsi="Verdana"/>
          <w:sz w:val="20"/>
        </w:rPr>
        <w:t>A</w:t>
      </w:r>
      <w:r w:rsidR="00E25D3E" w:rsidRPr="00D4231B">
        <w:rPr>
          <w:rFonts w:ascii="Verdana" w:hAnsi="Verdana"/>
          <w:sz w:val="20"/>
        </w:rPr>
        <w:t>greement.</w:t>
      </w:r>
    </w:p>
    <w:p w14:paraId="0B9236D5" w14:textId="288FFF09" w:rsidR="003E0969" w:rsidRPr="00D4231B" w:rsidRDefault="00FC4F93" w:rsidP="00893344">
      <w:pPr>
        <w:numPr>
          <w:ilvl w:val="1"/>
          <w:numId w:val="4"/>
        </w:numPr>
        <w:tabs>
          <w:tab w:val="clear" w:pos="540"/>
          <w:tab w:val="num" w:pos="567"/>
        </w:tabs>
        <w:spacing w:before="240" w:after="120"/>
        <w:ind w:left="567" w:hanging="567"/>
        <w:rPr>
          <w:rFonts w:ascii="Verdana" w:hAnsi="Verdana"/>
          <w:sz w:val="20"/>
        </w:rPr>
      </w:pPr>
      <w:sdt>
        <w:sdtPr>
          <w:rPr>
            <w:rFonts w:ascii="Verdana" w:hAnsi="Verdana"/>
            <w:sz w:val="20"/>
          </w:rPr>
          <w:alias w:val="CompanyName"/>
          <w:tag w:val="CompanyName"/>
          <w:id w:val="452220931"/>
          <w:placeholder>
            <w:docPart w:val="603C89671DAE46F9B862FD6665A66D1F"/>
          </w:placeholder>
          <w:text/>
        </w:sdtPr>
        <w:sdtEndPr/>
        <w:sdtContent>
          <w:r>
            <w:rPr>
              <w:rFonts w:ascii="Verdana" w:hAnsi="Verdana"/>
              <w:sz w:val="20"/>
            </w:rPr>
            <w:t>Retirement Capital</w:t>
          </w:r>
        </w:sdtContent>
      </w:sdt>
      <w:r w:rsidR="00E25D3E" w:rsidRPr="00D4231B">
        <w:rPr>
          <w:rFonts w:ascii="Verdana" w:hAnsi="Verdana"/>
          <w:sz w:val="20"/>
        </w:rPr>
        <w:t xml:space="preserve"> requires notebook computer level deployment of the corporate policy on usernames and passwords (see </w:t>
      </w:r>
      <w:r w:rsidR="007D79A8">
        <w:rPr>
          <w:rFonts w:ascii="Verdana" w:hAnsi="Verdana"/>
          <w:sz w:val="20"/>
        </w:rPr>
        <w:t>control s</w:t>
      </w:r>
      <w:r w:rsidR="00E25D3E" w:rsidRPr="00D4231B">
        <w:rPr>
          <w:rFonts w:ascii="Verdana" w:hAnsi="Verdana"/>
          <w:sz w:val="20"/>
        </w:rPr>
        <w:t xml:space="preserve">ection </w:t>
      </w:r>
      <w:r w:rsidR="00977551" w:rsidRPr="00D4231B">
        <w:rPr>
          <w:rFonts w:ascii="Verdana" w:hAnsi="Verdana"/>
          <w:sz w:val="20"/>
        </w:rPr>
        <w:t>9</w:t>
      </w:r>
      <w:r w:rsidR="00E25D3E" w:rsidRPr="00D4231B">
        <w:rPr>
          <w:rFonts w:ascii="Verdana" w:hAnsi="Verdana"/>
          <w:sz w:val="20"/>
        </w:rPr>
        <w:t xml:space="preserve">.1 of the </w:t>
      </w:r>
      <w:hyperlink r:id="rId7" w:history="1">
        <w:r w:rsidR="008D6A13" w:rsidRPr="000B6EFA">
          <w:rPr>
            <w:rStyle w:val="Hyperlink"/>
            <w:rFonts w:ascii="Verdana" w:hAnsi="Verdana"/>
            <w:sz w:val="20"/>
          </w:rPr>
          <w:t>Manual</w:t>
        </w:r>
      </w:hyperlink>
      <w:r w:rsidR="00E25D3E" w:rsidRPr="00D4231B">
        <w:rPr>
          <w:rFonts w:ascii="Verdana" w:hAnsi="Verdana"/>
          <w:sz w:val="20"/>
        </w:rPr>
        <w:t>), to have a password protected screensaver</w:t>
      </w:r>
      <w:r w:rsidR="000B6EFA">
        <w:rPr>
          <w:rFonts w:ascii="Verdana" w:hAnsi="Verdana"/>
          <w:sz w:val="20"/>
        </w:rPr>
        <w:t>,</w:t>
      </w:r>
      <w:r w:rsidR="00E25D3E" w:rsidRPr="00D4231B">
        <w:rPr>
          <w:rFonts w:ascii="Verdana" w:hAnsi="Verdana"/>
          <w:sz w:val="20"/>
        </w:rPr>
        <w:t xml:space="preserve"> to </w:t>
      </w:r>
      <w:r w:rsidR="00706ED3" w:rsidRPr="00893344">
        <w:rPr>
          <w:rFonts w:ascii="Verdana" w:hAnsi="Verdana"/>
          <w:sz w:val="20"/>
        </w:rPr>
        <w:t>encrypt</w:t>
      </w:r>
      <w:r w:rsidR="00E25D3E" w:rsidRPr="00D4231B">
        <w:rPr>
          <w:rFonts w:ascii="Verdana" w:hAnsi="Verdana"/>
          <w:sz w:val="20"/>
        </w:rPr>
        <w:t xml:space="preserve"> all folders containing corporate information</w:t>
      </w:r>
      <w:r w:rsidR="00893344">
        <w:rPr>
          <w:rFonts w:ascii="Verdana" w:hAnsi="Verdana"/>
          <w:sz w:val="20"/>
        </w:rPr>
        <w:t xml:space="preserve"> </w:t>
      </w:r>
      <w:r w:rsidR="00E25D3E" w:rsidRPr="00D4231B">
        <w:rPr>
          <w:rFonts w:ascii="Verdana" w:hAnsi="Verdana"/>
          <w:sz w:val="20"/>
        </w:rPr>
        <w:t>and to disable folder and printer sharing, all of which is specified in</w:t>
      </w:r>
      <w:r w:rsidR="003E0969" w:rsidRPr="00D4231B">
        <w:rPr>
          <w:rFonts w:ascii="Verdana" w:hAnsi="Verdana"/>
          <w:sz w:val="20"/>
        </w:rPr>
        <w:t xml:space="preserve"> the</w:t>
      </w:r>
      <w:r w:rsidR="00E25D3E" w:rsidRPr="00D4231B">
        <w:rPr>
          <w:rFonts w:ascii="Verdana" w:hAnsi="Verdana"/>
          <w:sz w:val="20"/>
        </w:rPr>
        <w:t xml:space="preserve"> </w:t>
      </w:r>
      <w:r w:rsidR="003E0969" w:rsidRPr="00D4231B">
        <w:rPr>
          <w:rFonts w:ascii="Verdana" w:hAnsi="Verdana"/>
          <w:sz w:val="20"/>
        </w:rPr>
        <w:t>U</w:t>
      </w:r>
      <w:r w:rsidR="00E25D3E" w:rsidRPr="00D4231B">
        <w:rPr>
          <w:rFonts w:ascii="Verdana" w:hAnsi="Verdana"/>
          <w:sz w:val="20"/>
        </w:rPr>
        <w:t xml:space="preserve">ser </w:t>
      </w:r>
      <w:r w:rsidR="003E0969" w:rsidRPr="00D4231B">
        <w:rPr>
          <w:rFonts w:ascii="Verdana" w:hAnsi="Verdana"/>
          <w:sz w:val="20"/>
        </w:rPr>
        <w:t>A</w:t>
      </w:r>
      <w:r w:rsidR="00E25D3E" w:rsidRPr="00D4231B">
        <w:rPr>
          <w:rFonts w:ascii="Verdana" w:hAnsi="Verdana"/>
          <w:sz w:val="20"/>
        </w:rPr>
        <w:t>greement.</w:t>
      </w:r>
    </w:p>
    <w:p w14:paraId="034E4241" w14:textId="73D8C4F2" w:rsidR="003E0969" w:rsidRPr="00D4231B" w:rsidRDefault="00FC4F93" w:rsidP="00893344">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1870588821"/>
          <w:placeholder>
            <w:docPart w:val="A97EE00DF49E4A6FADBBD0C02F90EC0B"/>
          </w:placeholder>
          <w:text/>
        </w:sdtPr>
        <w:sdtEndPr/>
        <w:sdtContent>
          <w:r>
            <w:rPr>
              <w:rFonts w:ascii="Verdana" w:hAnsi="Verdana"/>
              <w:sz w:val="20"/>
            </w:rPr>
            <w:t>Retirement Capital</w:t>
          </w:r>
        </w:sdtContent>
      </w:sdt>
      <w:r w:rsidR="00E25D3E" w:rsidRPr="00D4231B">
        <w:rPr>
          <w:rFonts w:ascii="Verdana" w:hAnsi="Verdana"/>
          <w:sz w:val="20"/>
        </w:rPr>
        <w:t xml:space="preserve"> requires that notebook computers are physically protected against theft and damage while in transit, in storage or in use and that, in cases of loss or theft, the specified corporate policy (see </w:t>
      </w:r>
      <w:r w:rsidR="003E0969" w:rsidRPr="00D4231B">
        <w:rPr>
          <w:rFonts w:ascii="Verdana" w:hAnsi="Verdana"/>
          <w:sz w:val="20"/>
        </w:rPr>
        <w:t>U</w:t>
      </w:r>
      <w:r w:rsidR="00E25D3E" w:rsidRPr="00D4231B">
        <w:rPr>
          <w:rFonts w:ascii="Verdana" w:hAnsi="Verdana"/>
          <w:sz w:val="20"/>
        </w:rPr>
        <w:t xml:space="preserve">ser </w:t>
      </w:r>
      <w:r w:rsidR="003E0969" w:rsidRPr="00D4231B">
        <w:rPr>
          <w:rFonts w:ascii="Verdana" w:hAnsi="Verdana"/>
          <w:sz w:val="20"/>
        </w:rPr>
        <w:t>A</w:t>
      </w:r>
      <w:r w:rsidR="00E25D3E" w:rsidRPr="00D4231B">
        <w:rPr>
          <w:rFonts w:ascii="Verdana" w:hAnsi="Verdana"/>
          <w:sz w:val="20"/>
        </w:rPr>
        <w:t>greement) for dealing with such incidents is followed.</w:t>
      </w:r>
    </w:p>
    <w:p w14:paraId="6C5065EB" w14:textId="0376C55C" w:rsidR="003E0969" w:rsidRPr="00D4231B" w:rsidRDefault="00FC4F93" w:rsidP="00893344">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1414082702"/>
          <w:placeholder>
            <w:docPart w:val="30F418C953104180875DB25ECC476CD4"/>
          </w:placeholder>
          <w:text/>
        </w:sdtPr>
        <w:sdtEndPr/>
        <w:sdtContent>
          <w:r>
            <w:rPr>
              <w:rFonts w:ascii="Verdana" w:hAnsi="Verdana"/>
              <w:sz w:val="20"/>
            </w:rPr>
            <w:t>Retirement Capital</w:t>
          </w:r>
        </w:sdtContent>
      </w:sdt>
      <w:r w:rsidR="00E25D3E" w:rsidRPr="00D4231B">
        <w:rPr>
          <w:rFonts w:ascii="Verdana" w:hAnsi="Verdana"/>
          <w:sz w:val="20"/>
        </w:rPr>
        <w:t xml:space="preserve"> requires </w:t>
      </w:r>
      <w:r w:rsidR="00E25D3E" w:rsidRPr="00893344">
        <w:rPr>
          <w:rFonts w:ascii="Verdana" w:hAnsi="Verdana"/>
          <w:sz w:val="20"/>
        </w:rPr>
        <w:t>user</w:t>
      </w:r>
      <w:r w:rsidR="00E6343C" w:rsidRPr="00893344">
        <w:rPr>
          <w:rFonts w:ascii="Verdana" w:hAnsi="Verdana"/>
          <w:sz w:val="20"/>
        </w:rPr>
        <w:t>s</w:t>
      </w:r>
      <w:r w:rsidR="00E25D3E" w:rsidRPr="00D4231B">
        <w:rPr>
          <w:rFonts w:ascii="Verdana" w:hAnsi="Verdana"/>
          <w:sz w:val="20"/>
        </w:rPr>
        <w:t xml:space="preserve"> (in the </w:t>
      </w:r>
      <w:r w:rsidR="003E0969" w:rsidRPr="00D4231B">
        <w:rPr>
          <w:rFonts w:ascii="Verdana" w:hAnsi="Verdana"/>
          <w:sz w:val="20"/>
        </w:rPr>
        <w:t>U</w:t>
      </w:r>
      <w:r w:rsidR="00E25D3E" w:rsidRPr="00D4231B">
        <w:rPr>
          <w:rFonts w:ascii="Verdana" w:hAnsi="Verdana"/>
          <w:sz w:val="20"/>
        </w:rPr>
        <w:t xml:space="preserve">ser </w:t>
      </w:r>
      <w:r w:rsidR="003E0969" w:rsidRPr="00D4231B">
        <w:rPr>
          <w:rFonts w:ascii="Verdana" w:hAnsi="Verdana"/>
          <w:sz w:val="20"/>
        </w:rPr>
        <w:t>A</w:t>
      </w:r>
      <w:r w:rsidR="00E25D3E" w:rsidRPr="00D4231B">
        <w:rPr>
          <w:rFonts w:ascii="Verdana" w:hAnsi="Verdana"/>
          <w:sz w:val="20"/>
        </w:rPr>
        <w:t>greement) to ensure that all the most recent operating system and application security-related patches, fixes and updates have been installed.</w:t>
      </w:r>
    </w:p>
    <w:p w14:paraId="0BCA479D" w14:textId="4501E110" w:rsidR="00893344" w:rsidRDefault="00FC4F93" w:rsidP="00897382">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1918126078"/>
          <w:placeholder>
            <w:docPart w:val="CC0C952206A74145B7E8144D279D30B8"/>
          </w:placeholder>
          <w:text/>
        </w:sdtPr>
        <w:sdtEndPr/>
        <w:sdtContent>
          <w:r>
            <w:rPr>
              <w:rFonts w:ascii="Verdana" w:hAnsi="Verdana"/>
              <w:sz w:val="20"/>
            </w:rPr>
            <w:t>Retirement Capital</w:t>
          </w:r>
        </w:sdtContent>
      </w:sdt>
      <w:r w:rsidR="00E25D3E" w:rsidRPr="00893344">
        <w:rPr>
          <w:rFonts w:ascii="Verdana" w:hAnsi="Verdana"/>
          <w:sz w:val="20"/>
        </w:rPr>
        <w:t xml:space="preserve"> requires (in the </w:t>
      </w:r>
      <w:r w:rsidR="003E0969" w:rsidRPr="00893344">
        <w:rPr>
          <w:rFonts w:ascii="Verdana" w:hAnsi="Verdana"/>
          <w:sz w:val="20"/>
        </w:rPr>
        <w:t>U</w:t>
      </w:r>
      <w:r w:rsidR="00E25D3E" w:rsidRPr="00893344">
        <w:rPr>
          <w:rFonts w:ascii="Verdana" w:hAnsi="Verdana"/>
          <w:sz w:val="20"/>
        </w:rPr>
        <w:t xml:space="preserve">ser </w:t>
      </w:r>
      <w:r w:rsidR="003E0969" w:rsidRPr="00893344">
        <w:rPr>
          <w:rFonts w:ascii="Verdana" w:hAnsi="Verdana"/>
          <w:sz w:val="20"/>
        </w:rPr>
        <w:t>A</w:t>
      </w:r>
      <w:r w:rsidR="00E25D3E" w:rsidRPr="00893344">
        <w:rPr>
          <w:rFonts w:ascii="Verdana" w:hAnsi="Verdana"/>
          <w:sz w:val="20"/>
        </w:rPr>
        <w:t xml:space="preserve">greement) that notebook computers are backed up in line with corporate </w:t>
      </w:r>
      <w:r w:rsidR="00893344">
        <w:rPr>
          <w:rFonts w:ascii="Verdana" w:hAnsi="Verdana"/>
          <w:sz w:val="20"/>
        </w:rPr>
        <w:t>security</w:t>
      </w:r>
      <w:r w:rsidR="000B6EFA">
        <w:rPr>
          <w:rFonts w:ascii="Verdana" w:hAnsi="Verdana"/>
          <w:sz w:val="20"/>
        </w:rPr>
        <w:t>.</w:t>
      </w:r>
    </w:p>
    <w:p w14:paraId="6037297A" w14:textId="23C2E2CA" w:rsidR="003E0969" w:rsidRPr="00893344" w:rsidRDefault="00FC4F93" w:rsidP="00897382">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1393926133"/>
          <w:placeholder>
            <w:docPart w:val="83055C3F62C5498EA06BD20891B641C0"/>
          </w:placeholder>
          <w:text/>
        </w:sdtPr>
        <w:sdtEndPr/>
        <w:sdtContent>
          <w:r>
            <w:rPr>
              <w:rFonts w:ascii="Verdana" w:hAnsi="Verdana"/>
              <w:sz w:val="20"/>
            </w:rPr>
            <w:t>Retirement Capital</w:t>
          </w:r>
        </w:sdtContent>
      </w:sdt>
      <w:r w:rsidR="00E25D3E" w:rsidRPr="00893344">
        <w:rPr>
          <w:rFonts w:ascii="Verdana" w:hAnsi="Verdana"/>
          <w:sz w:val="20"/>
        </w:rPr>
        <w:t xml:space="preserve"> requires users of notebook computers to carry with them at all times the chargers and spare batteries specified in the </w:t>
      </w:r>
      <w:r w:rsidR="003E0969" w:rsidRPr="00893344">
        <w:rPr>
          <w:rFonts w:ascii="Verdana" w:hAnsi="Verdana"/>
          <w:sz w:val="20"/>
        </w:rPr>
        <w:t>U</w:t>
      </w:r>
      <w:r w:rsidR="00E25D3E" w:rsidRPr="00893344">
        <w:rPr>
          <w:rFonts w:ascii="Verdana" w:hAnsi="Verdana"/>
          <w:sz w:val="20"/>
        </w:rPr>
        <w:t xml:space="preserve">ser </w:t>
      </w:r>
      <w:r w:rsidR="003E0969" w:rsidRPr="00893344">
        <w:rPr>
          <w:rFonts w:ascii="Verdana" w:hAnsi="Verdana"/>
          <w:sz w:val="20"/>
        </w:rPr>
        <w:t>A</w:t>
      </w:r>
      <w:r w:rsidR="00E25D3E" w:rsidRPr="00893344">
        <w:rPr>
          <w:rFonts w:ascii="Verdana" w:hAnsi="Verdana"/>
          <w:sz w:val="20"/>
        </w:rPr>
        <w:t>greement.</w:t>
      </w:r>
    </w:p>
    <w:p w14:paraId="3F3F255B" w14:textId="71822509" w:rsidR="003E0969" w:rsidRDefault="00FC4F93" w:rsidP="00893344">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946042282"/>
          <w:placeholder>
            <w:docPart w:val="625DDA68447A4EE780F82FA718868737"/>
          </w:placeholder>
          <w:text/>
        </w:sdtPr>
        <w:sdtEndPr/>
        <w:sdtContent>
          <w:r>
            <w:rPr>
              <w:rFonts w:ascii="Verdana" w:hAnsi="Verdana"/>
              <w:sz w:val="20"/>
            </w:rPr>
            <w:t>Retirement Capital</w:t>
          </w:r>
        </w:sdtContent>
      </w:sdt>
      <w:r w:rsidR="00E25D3E">
        <w:rPr>
          <w:rFonts w:ascii="Verdana" w:hAnsi="Verdana"/>
          <w:sz w:val="20"/>
        </w:rPr>
        <w:t xml:space="preserve"> requires</w:t>
      </w:r>
      <w:r w:rsidR="00E6343C">
        <w:rPr>
          <w:rFonts w:ascii="Verdana" w:hAnsi="Verdana"/>
          <w:sz w:val="20"/>
        </w:rPr>
        <w:t xml:space="preserve"> </w:t>
      </w:r>
      <w:r w:rsidR="00E25D3E" w:rsidRPr="00893344">
        <w:rPr>
          <w:rFonts w:ascii="Verdana" w:hAnsi="Verdana"/>
          <w:sz w:val="20"/>
        </w:rPr>
        <w:t>users</w:t>
      </w:r>
      <w:r w:rsidR="00E25D3E">
        <w:rPr>
          <w:rFonts w:ascii="Verdana" w:hAnsi="Verdana"/>
          <w:sz w:val="20"/>
        </w:rPr>
        <w:t xml:space="preserve"> to comply with the corporate requirements on the means of connecting to public access points, </w:t>
      </w:r>
      <w:r w:rsidR="00E25D3E" w:rsidRPr="00893344">
        <w:rPr>
          <w:rFonts w:ascii="Verdana" w:hAnsi="Verdana"/>
          <w:sz w:val="20"/>
        </w:rPr>
        <w:t>and accessing corporate information, both</w:t>
      </w:r>
      <w:r w:rsidR="00E25D3E">
        <w:rPr>
          <w:rFonts w:ascii="Verdana" w:hAnsi="Verdana"/>
          <w:sz w:val="20"/>
        </w:rPr>
        <w:t xml:space="preserve"> as described in the </w:t>
      </w:r>
      <w:r w:rsidR="003E0969">
        <w:rPr>
          <w:rFonts w:ascii="Verdana" w:hAnsi="Verdana"/>
          <w:sz w:val="20"/>
        </w:rPr>
        <w:t>U</w:t>
      </w:r>
      <w:r w:rsidR="00E25D3E" w:rsidRPr="00E25D3E">
        <w:rPr>
          <w:rFonts w:ascii="Verdana" w:hAnsi="Verdana"/>
          <w:sz w:val="20"/>
        </w:rPr>
        <w:t xml:space="preserve">ser </w:t>
      </w:r>
      <w:r w:rsidR="003E0969">
        <w:rPr>
          <w:rFonts w:ascii="Verdana" w:hAnsi="Verdana"/>
          <w:sz w:val="20"/>
        </w:rPr>
        <w:t>A</w:t>
      </w:r>
      <w:r w:rsidR="00E25D3E" w:rsidRPr="00E25D3E">
        <w:rPr>
          <w:rFonts w:ascii="Verdana" w:hAnsi="Verdana"/>
          <w:sz w:val="20"/>
        </w:rPr>
        <w:t>greement</w:t>
      </w:r>
      <w:r w:rsidR="00E25D3E">
        <w:rPr>
          <w:rFonts w:ascii="Verdana" w:hAnsi="Verdana"/>
          <w:sz w:val="20"/>
        </w:rPr>
        <w:t>.</w:t>
      </w:r>
    </w:p>
    <w:p w14:paraId="7488ED72" w14:textId="5C1D42F7" w:rsidR="003E0969" w:rsidRDefault="00FC4F93" w:rsidP="00893344">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754118036"/>
          <w:placeholder>
            <w:docPart w:val="B1CD917032964A79B106C37A3732F0B6"/>
          </w:placeholder>
          <w:text/>
        </w:sdtPr>
        <w:sdtEndPr/>
        <w:sdtContent>
          <w:r>
            <w:rPr>
              <w:rFonts w:ascii="Verdana" w:hAnsi="Verdana"/>
              <w:sz w:val="20"/>
            </w:rPr>
            <w:t>Retirement Capital</w:t>
          </w:r>
        </w:sdtContent>
      </w:sdt>
      <w:r w:rsidR="00E25D3E">
        <w:rPr>
          <w:rFonts w:ascii="Verdana" w:hAnsi="Verdana"/>
          <w:sz w:val="20"/>
        </w:rPr>
        <w:t xml:space="preserve"> requires </w:t>
      </w:r>
      <w:r w:rsidR="00E25D3E" w:rsidRPr="00893344">
        <w:rPr>
          <w:rFonts w:ascii="Verdana" w:hAnsi="Verdana"/>
          <w:sz w:val="20"/>
        </w:rPr>
        <w:t>users</w:t>
      </w:r>
      <w:r w:rsidR="00E25D3E">
        <w:rPr>
          <w:rFonts w:ascii="Verdana" w:hAnsi="Verdana"/>
          <w:sz w:val="20"/>
        </w:rPr>
        <w:t xml:space="preserve">, in the </w:t>
      </w:r>
      <w:r w:rsidR="003E0969">
        <w:rPr>
          <w:rFonts w:ascii="Verdana" w:hAnsi="Verdana"/>
          <w:sz w:val="20"/>
        </w:rPr>
        <w:t>U</w:t>
      </w:r>
      <w:r w:rsidR="00E25D3E" w:rsidRPr="00E25D3E">
        <w:rPr>
          <w:rFonts w:ascii="Verdana" w:hAnsi="Verdana"/>
          <w:sz w:val="20"/>
        </w:rPr>
        <w:t xml:space="preserve">ser </w:t>
      </w:r>
      <w:r w:rsidR="003E0969">
        <w:rPr>
          <w:rFonts w:ascii="Verdana" w:hAnsi="Verdana"/>
          <w:sz w:val="20"/>
        </w:rPr>
        <w:t>A</w:t>
      </w:r>
      <w:r w:rsidR="00E25D3E" w:rsidRPr="00E25D3E">
        <w:rPr>
          <w:rFonts w:ascii="Verdana" w:hAnsi="Verdana"/>
          <w:sz w:val="20"/>
        </w:rPr>
        <w:t>greement</w:t>
      </w:r>
      <w:r w:rsidR="00E25D3E">
        <w:rPr>
          <w:rFonts w:ascii="Verdana" w:hAnsi="Verdana"/>
          <w:sz w:val="20"/>
        </w:rPr>
        <w:t xml:space="preserve">, to act with care in public places so as to avoid the risk of screens </w:t>
      </w:r>
      <w:r w:rsidR="00893344">
        <w:rPr>
          <w:rFonts w:ascii="Verdana" w:hAnsi="Verdana"/>
          <w:sz w:val="20"/>
        </w:rPr>
        <w:t xml:space="preserve">and </w:t>
      </w:r>
      <w:r w:rsidR="00E25D3E">
        <w:rPr>
          <w:rFonts w:ascii="Verdana" w:hAnsi="Verdana"/>
          <w:sz w:val="20"/>
        </w:rPr>
        <w:t xml:space="preserve">notebook computer activity being overlooked by </w:t>
      </w:r>
      <w:r w:rsidR="005B66E8">
        <w:rPr>
          <w:rFonts w:ascii="Verdana" w:hAnsi="Verdana"/>
          <w:sz w:val="20"/>
        </w:rPr>
        <w:t xml:space="preserve">unauthorised </w:t>
      </w:r>
      <w:r w:rsidR="00E25D3E">
        <w:rPr>
          <w:rFonts w:ascii="Verdana" w:hAnsi="Verdana"/>
          <w:sz w:val="20"/>
        </w:rPr>
        <w:t>persons.</w:t>
      </w:r>
    </w:p>
    <w:p w14:paraId="440A2301" w14:textId="122A7AE4" w:rsidR="003E0969" w:rsidRDefault="00FC4F93" w:rsidP="00893344">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1314100051"/>
          <w:placeholder>
            <w:docPart w:val="B2556E13A9464858AD3FFD66E5608E46"/>
          </w:placeholder>
          <w:text/>
        </w:sdtPr>
        <w:sdtEndPr/>
        <w:sdtContent>
          <w:r>
            <w:rPr>
              <w:rFonts w:ascii="Verdana" w:hAnsi="Verdana"/>
              <w:sz w:val="20"/>
            </w:rPr>
            <w:t>Retirement Capital</w:t>
          </w:r>
        </w:sdtContent>
      </w:sdt>
      <w:r w:rsidR="005B66E8">
        <w:rPr>
          <w:rFonts w:ascii="Verdana" w:hAnsi="Verdana"/>
          <w:sz w:val="20"/>
        </w:rPr>
        <w:t xml:space="preserve"> </w:t>
      </w:r>
      <w:r w:rsidR="00E25D3E">
        <w:rPr>
          <w:rFonts w:ascii="Verdana" w:hAnsi="Verdana"/>
          <w:sz w:val="20"/>
        </w:rPr>
        <w:t>carries out regular and ad hoc audits of all notebook computers to ensure that they are configured in compliance with this procedure</w:t>
      </w:r>
      <w:r w:rsidR="005B66E8">
        <w:rPr>
          <w:rFonts w:ascii="Verdana" w:hAnsi="Verdana"/>
          <w:sz w:val="20"/>
        </w:rPr>
        <w:t>.</w:t>
      </w:r>
    </w:p>
    <w:p w14:paraId="53EDA91D" w14:textId="142EA124" w:rsidR="003E0969" w:rsidRDefault="00FC4F93" w:rsidP="00893344">
      <w:pPr>
        <w:numPr>
          <w:ilvl w:val="1"/>
          <w:numId w:val="4"/>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2014446202"/>
          <w:placeholder>
            <w:docPart w:val="3A9D5B46DA93428DBAE5BCC85E18FA10"/>
          </w:placeholder>
          <w:text/>
        </w:sdtPr>
        <w:sdtEndPr/>
        <w:sdtContent>
          <w:r>
            <w:rPr>
              <w:rFonts w:ascii="Verdana" w:hAnsi="Verdana"/>
              <w:sz w:val="20"/>
            </w:rPr>
            <w:t>Retirement Capital</w:t>
          </w:r>
        </w:sdtContent>
      </w:sdt>
      <w:r w:rsidR="005B66E8">
        <w:rPr>
          <w:rFonts w:ascii="Verdana" w:hAnsi="Verdana"/>
          <w:sz w:val="20"/>
        </w:rPr>
        <w:t xml:space="preserve"> </w:t>
      </w:r>
      <w:r w:rsidR="00E25D3E">
        <w:rPr>
          <w:rFonts w:ascii="Verdana" w:hAnsi="Verdana"/>
          <w:sz w:val="20"/>
        </w:rPr>
        <w:t xml:space="preserve">provides </w:t>
      </w:r>
      <w:r w:rsidR="00E25D3E" w:rsidRPr="00893344">
        <w:rPr>
          <w:rFonts w:ascii="Verdana" w:hAnsi="Verdana"/>
          <w:sz w:val="20"/>
        </w:rPr>
        <w:t>users</w:t>
      </w:r>
      <w:r w:rsidR="00E25D3E">
        <w:rPr>
          <w:rFonts w:ascii="Verdana" w:hAnsi="Verdana"/>
          <w:sz w:val="20"/>
        </w:rPr>
        <w:t xml:space="preserve"> with appropriate training and awareness to ensure that they understand the risks of wireless on the road computing and that they understand and can carry out their agreed security obligations.</w:t>
      </w:r>
    </w:p>
    <w:p w14:paraId="5F7DAFE0" w14:textId="3219A188" w:rsidR="003E0969" w:rsidRDefault="00E25D3E" w:rsidP="00893344">
      <w:pPr>
        <w:numPr>
          <w:ilvl w:val="1"/>
          <w:numId w:val="4"/>
        </w:numPr>
        <w:tabs>
          <w:tab w:val="clear" w:pos="540"/>
          <w:tab w:val="num" w:pos="567"/>
        </w:tabs>
        <w:spacing w:after="120"/>
        <w:ind w:left="567" w:hanging="567"/>
        <w:rPr>
          <w:rFonts w:ascii="Verdana" w:hAnsi="Verdana"/>
          <w:sz w:val="20"/>
        </w:rPr>
      </w:pPr>
      <w:r>
        <w:rPr>
          <w:rFonts w:ascii="Verdana" w:hAnsi="Verdana"/>
          <w:sz w:val="20"/>
        </w:rPr>
        <w:t xml:space="preserve">Work </w:t>
      </w:r>
      <w:r w:rsidR="00236197">
        <w:rPr>
          <w:rFonts w:ascii="Verdana" w:hAnsi="Verdana"/>
          <w:sz w:val="20"/>
        </w:rPr>
        <w:t>i</w:t>
      </w:r>
      <w:r>
        <w:rPr>
          <w:rFonts w:ascii="Verdana" w:hAnsi="Verdana"/>
          <w:sz w:val="20"/>
        </w:rPr>
        <w:t xml:space="preserve">nstruction </w:t>
      </w:r>
      <w:hyperlink r:id="rId8" w:history="1">
        <w:r w:rsidR="00BF1CB2" w:rsidRPr="00BF1CB2">
          <w:rPr>
            <w:rStyle w:val="Hyperlink"/>
            <w:rFonts w:ascii="Verdana" w:hAnsi="Verdana"/>
            <w:sz w:val="20"/>
          </w:rPr>
          <w:t>ISMS-C DOC 6.2.1a</w:t>
        </w:r>
      </w:hyperlink>
      <w:r w:rsidR="00893344">
        <w:rPr>
          <w:rFonts w:ascii="Verdana" w:hAnsi="Verdana"/>
          <w:sz w:val="20"/>
        </w:rPr>
        <w:t xml:space="preserve"> </w:t>
      </w:r>
      <w:r>
        <w:rPr>
          <w:rFonts w:ascii="Verdana" w:hAnsi="Verdana"/>
          <w:sz w:val="20"/>
        </w:rPr>
        <w:t xml:space="preserve">sets out how the corporate requirements set out in </w:t>
      </w:r>
      <w:r w:rsidR="003E0969">
        <w:rPr>
          <w:rFonts w:ascii="Verdana" w:hAnsi="Verdana"/>
          <w:sz w:val="20"/>
        </w:rPr>
        <w:t>C</w:t>
      </w:r>
      <w:r>
        <w:rPr>
          <w:rFonts w:ascii="Verdana" w:hAnsi="Verdana"/>
          <w:sz w:val="20"/>
        </w:rPr>
        <w:t>lause 3.1 and 3.4 above are enforced.</w:t>
      </w:r>
    </w:p>
    <w:p w14:paraId="73D10541" w14:textId="34E32B47" w:rsidR="003E0969" w:rsidRDefault="00893344" w:rsidP="00893344">
      <w:pPr>
        <w:numPr>
          <w:ilvl w:val="1"/>
          <w:numId w:val="4"/>
        </w:numPr>
        <w:tabs>
          <w:tab w:val="clear" w:pos="540"/>
          <w:tab w:val="num" w:pos="567"/>
        </w:tabs>
        <w:spacing w:after="120"/>
        <w:ind w:left="567" w:hanging="567"/>
        <w:rPr>
          <w:rFonts w:ascii="Verdana" w:hAnsi="Verdana"/>
          <w:sz w:val="20"/>
        </w:rPr>
      </w:pPr>
      <w:r>
        <w:rPr>
          <w:rFonts w:ascii="Verdana" w:hAnsi="Verdana"/>
          <w:sz w:val="20"/>
        </w:rPr>
        <w:t xml:space="preserve">Work instruction </w:t>
      </w:r>
      <w:hyperlink r:id="rId9" w:history="1">
        <w:r w:rsidR="00BF1CB2" w:rsidRPr="00BF1CB2">
          <w:rPr>
            <w:rStyle w:val="Hyperlink"/>
            <w:rFonts w:ascii="Verdana" w:hAnsi="Verdana"/>
            <w:sz w:val="20"/>
          </w:rPr>
          <w:t>ISMS-C DOC 6.2.1a</w:t>
        </w:r>
      </w:hyperlink>
      <w:r>
        <w:rPr>
          <w:rFonts w:ascii="Verdana" w:hAnsi="Verdana"/>
          <w:sz w:val="20"/>
        </w:rPr>
        <w:t xml:space="preserve"> sets out </w:t>
      </w:r>
      <w:r w:rsidR="00E25D3E">
        <w:rPr>
          <w:rFonts w:ascii="Verdana" w:hAnsi="Verdana"/>
          <w:sz w:val="20"/>
        </w:rPr>
        <w:t xml:space="preserve">how the </w:t>
      </w:r>
      <w:r w:rsidR="00E25D3E" w:rsidRPr="00893344">
        <w:rPr>
          <w:rFonts w:ascii="Verdana" w:hAnsi="Verdana"/>
          <w:sz w:val="20"/>
        </w:rPr>
        <w:t>VPN solution</w:t>
      </w:r>
      <w:r w:rsidR="00E25D3E">
        <w:rPr>
          <w:rFonts w:ascii="Verdana" w:hAnsi="Verdana"/>
          <w:sz w:val="20"/>
        </w:rPr>
        <w:t xml:space="preserve"> is to be operated.</w:t>
      </w:r>
    </w:p>
    <w:p w14:paraId="34C3897F" w14:textId="40D02A9A" w:rsidR="00E25D3E" w:rsidRDefault="00893344" w:rsidP="00893344">
      <w:pPr>
        <w:numPr>
          <w:ilvl w:val="1"/>
          <w:numId w:val="4"/>
        </w:numPr>
        <w:tabs>
          <w:tab w:val="clear" w:pos="540"/>
          <w:tab w:val="num" w:pos="567"/>
        </w:tabs>
        <w:spacing w:after="120"/>
        <w:ind w:left="567" w:hanging="567"/>
        <w:rPr>
          <w:rFonts w:ascii="Verdana" w:hAnsi="Verdana"/>
          <w:sz w:val="20"/>
        </w:rPr>
      </w:pPr>
      <w:r>
        <w:rPr>
          <w:rFonts w:ascii="Verdana" w:hAnsi="Verdana"/>
          <w:sz w:val="20"/>
        </w:rPr>
        <w:t xml:space="preserve">Work instruction </w:t>
      </w:r>
      <w:hyperlink r:id="rId10" w:history="1">
        <w:r w:rsidR="00BF1CB2" w:rsidRPr="00BF1CB2">
          <w:rPr>
            <w:rStyle w:val="Hyperlink"/>
            <w:rFonts w:ascii="Verdana" w:hAnsi="Verdana"/>
            <w:sz w:val="20"/>
          </w:rPr>
          <w:t>ISMS-C DOC 6.2.1a</w:t>
        </w:r>
      </w:hyperlink>
      <w:r>
        <w:rPr>
          <w:rFonts w:ascii="Verdana" w:hAnsi="Verdana"/>
          <w:sz w:val="20"/>
        </w:rPr>
        <w:t xml:space="preserve"> sets out </w:t>
      </w:r>
      <w:r w:rsidR="00E25D3E">
        <w:rPr>
          <w:rFonts w:ascii="Verdana" w:hAnsi="Verdana"/>
          <w:sz w:val="20"/>
        </w:rPr>
        <w:t>how e-mails are to be encrypted when sent from mobile devices.</w:t>
      </w:r>
      <w:r w:rsidR="00E25D3E">
        <w:rPr>
          <w:rFonts w:ascii="Verdana" w:hAnsi="Verdana"/>
          <w:sz w:val="20"/>
        </w:rPr>
        <w:tab/>
        <w:t xml:space="preserve"> </w:t>
      </w:r>
    </w:p>
    <w:p w14:paraId="4C7EA2C8" w14:textId="77777777" w:rsidR="00A519CE" w:rsidRDefault="00A519CE" w:rsidP="00A519CE">
      <w:pPr>
        <w:ind w:left="720"/>
        <w:rPr>
          <w:rFonts w:ascii="Verdana" w:hAnsi="Verdana"/>
          <w:b/>
          <w:sz w:val="20"/>
        </w:rPr>
      </w:pPr>
    </w:p>
    <w:p w14:paraId="31379DBC" w14:textId="77777777" w:rsidR="00EF719E" w:rsidRPr="006E78E4" w:rsidRDefault="00EF719E" w:rsidP="00EF719E">
      <w:pPr>
        <w:jc w:val="both"/>
        <w:rPr>
          <w:rFonts w:ascii="Verdana" w:hAnsi="Verdana"/>
          <w:i/>
        </w:rPr>
      </w:pPr>
    </w:p>
    <w:p w14:paraId="3DAB0F49" w14:textId="77777777" w:rsidR="00EF719E" w:rsidRPr="006E78E4" w:rsidRDefault="00EF719E" w:rsidP="00016B6B">
      <w:pPr>
        <w:ind w:left="567"/>
        <w:jc w:val="both"/>
        <w:rPr>
          <w:rFonts w:ascii="Verdana" w:hAnsi="Verdana"/>
          <w:i/>
        </w:rPr>
      </w:pPr>
    </w:p>
    <w:p w14:paraId="7BD3FB60" w14:textId="7A5CCD01" w:rsidR="00893344" w:rsidRDefault="00893344">
      <w:pPr>
        <w:rPr>
          <w:rFonts w:ascii="Verdana" w:hAnsi="Verdana"/>
          <w:b/>
          <w:i/>
          <w:sz w:val="20"/>
        </w:rPr>
      </w:pPr>
      <w:r>
        <w:rPr>
          <w:rFonts w:ascii="Verdana" w:hAnsi="Verdana"/>
          <w:b/>
          <w:i/>
          <w:sz w:val="20"/>
        </w:rPr>
        <w:br w:type="page"/>
      </w:r>
    </w:p>
    <w:p w14:paraId="5531A449" w14:textId="6C786759" w:rsidR="007176BF" w:rsidRPr="007176BF" w:rsidRDefault="007176BF" w:rsidP="007176BF">
      <w:pPr>
        <w:rPr>
          <w:rFonts w:ascii="Verdana" w:hAnsi="Verdana"/>
          <w:sz w:val="20"/>
        </w:rPr>
      </w:pPr>
    </w:p>
    <w:p w14:paraId="4238805B" w14:textId="77777777" w:rsidR="007176BF" w:rsidRPr="007176BF" w:rsidRDefault="007176BF" w:rsidP="007176BF">
      <w:pPr>
        <w:rPr>
          <w:rFonts w:ascii="Verdana" w:hAnsi="Verdana"/>
          <w:sz w:val="20"/>
        </w:rPr>
      </w:pPr>
    </w:p>
    <w:p w14:paraId="66764320" w14:textId="253BA274" w:rsidR="00EF719E" w:rsidRPr="003E0969" w:rsidRDefault="003E0969" w:rsidP="00016B6B">
      <w:pPr>
        <w:ind w:left="567"/>
        <w:jc w:val="both"/>
        <w:rPr>
          <w:rFonts w:ascii="Verdana" w:hAnsi="Verdana"/>
          <w:b/>
          <w:i/>
          <w:sz w:val="20"/>
        </w:rPr>
      </w:pPr>
      <w:r w:rsidRPr="003E0969">
        <w:rPr>
          <w:rFonts w:ascii="Verdana" w:hAnsi="Verdana"/>
          <w:b/>
          <w:i/>
          <w:sz w:val="20"/>
        </w:rPr>
        <w:t>Document Owner and Approval</w:t>
      </w:r>
    </w:p>
    <w:p w14:paraId="61FA1A22" w14:textId="77777777" w:rsidR="00EF719E" w:rsidRPr="006E78E4" w:rsidRDefault="00EF719E" w:rsidP="00016B6B">
      <w:pPr>
        <w:ind w:left="567"/>
        <w:jc w:val="both"/>
        <w:rPr>
          <w:rFonts w:ascii="Verdana" w:hAnsi="Verdana"/>
          <w:i/>
          <w:sz w:val="20"/>
        </w:rPr>
      </w:pPr>
    </w:p>
    <w:p w14:paraId="52C97FB0" w14:textId="58195785" w:rsidR="009E4ADF" w:rsidRPr="00EF719E" w:rsidRDefault="009E4ADF" w:rsidP="00CA1A44">
      <w:pPr>
        <w:ind w:left="567"/>
        <w:rPr>
          <w:rFonts w:ascii="Verdana" w:hAnsi="Verdana"/>
          <w:sz w:val="20"/>
        </w:rPr>
      </w:pPr>
      <w:r w:rsidRPr="00EF719E">
        <w:rPr>
          <w:rFonts w:ascii="Verdana" w:hAnsi="Verdana"/>
          <w:sz w:val="20"/>
        </w:rPr>
        <w:t xml:space="preserve">The </w:t>
      </w:r>
      <w:sdt>
        <w:sdtPr>
          <w:rPr>
            <w:rFonts w:ascii="Verdana" w:hAnsi="Verdana"/>
            <w:sz w:val="20"/>
          </w:rPr>
          <w:alias w:val="NetworkManager"/>
          <w:tag w:val="NetworkManager"/>
          <w:id w:val="-1967737510"/>
          <w:placeholder>
            <w:docPart w:val="DefaultPlaceholder_1081868574"/>
          </w:placeholder>
          <w:text/>
        </w:sdtPr>
        <w:sdtEndPr/>
        <w:sdtContent>
          <w:r w:rsidR="001B4BED">
            <w:rPr>
              <w:rFonts w:ascii="Verdana" w:hAnsi="Verdana"/>
              <w:sz w:val="20"/>
            </w:rPr>
            <w:t>IT</w:t>
          </w:r>
          <w:r w:rsidR="007176BF">
            <w:rPr>
              <w:rFonts w:ascii="Verdana" w:hAnsi="Verdana"/>
              <w:sz w:val="20"/>
            </w:rPr>
            <w:t xml:space="preserve"> Manager</w:t>
          </w:r>
        </w:sdtContent>
      </w:sdt>
      <w:r w:rsidRPr="00EF719E">
        <w:rPr>
          <w:rFonts w:ascii="Verdana" w:hAnsi="Verdana"/>
          <w:sz w:val="20"/>
        </w:rPr>
        <w:t xml:space="preserve"> is </w:t>
      </w:r>
      <w:r w:rsidR="00EB16E1" w:rsidRPr="00EF719E">
        <w:rPr>
          <w:rFonts w:ascii="Verdana" w:hAnsi="Verdana"/>
          <w:sz w:val="20"/>
        </w:rPr>
        <w:t xml:space="preserve">the owner of this document and is </w:t>
      </w:r>
      <w:r w:rsidRPr="00EF719E">
        <w:rPr>
          <w:rFonts w:ascii="Verdana" w:hAnsi="Verdana"/>
          <w:sz w:val="20"/>
        </w:rPr>
        <w:t>responsible for en</w:t>
      </w:r>
      <w:r w:rsidR="006E78E4">
        <w:rPr>
          <w:rFonts w:ascii="Verdana" w:hAnsi="Verdana"/>
          <w:sz w:val="20"/>
        </w:rPr>
        <w:t>suring that this procedure</w:t>
      </w:r>
      <w:r w:rsidRPr="00EF719E">
        <w:rPr>
          <w:rFonts w:ascii="Verdana" w:hAnsi="Verdana"/>
          <w:sz w:val="20"/>
        </w:rPr>
        <w:t xml:space="preserve"> is reviewed </w:t>
      </w:r>
      <w:r w:rsidR="00EB16E1" w:rsidRPr="00EF719E">
        <w:rPr>
          <w:rFonts w:ascii="Verdana" w:hAnsi="Verdana"/>
          <w:sz w:val="20"/>
        </w:rPr>
        <w:t>in line with the review requirements</w:t>
      </w:r>
      <w:r w:rsidR="006E78E4">
        <w:rPr>
          <w:rFonts w:ascii="Verdana" w:hAnsi="Verdana"/>
          <w:sz w:val="20"/>
        </w:rPr>
        <w:t xml:space="preserve"> of the ISMS</w:t>
      </w:r>
      <w:r w:rsidR="00EB16E1" w:rsidRPr="00EF719E">
        <w:rPr>
          <w:rFonts w:ascii="Verdana" w:hAnsi="Verdana"/>
          <w:sz w:val="20"/>
        </w:rPr>
        <w:t>.</w:t>
      </w:r>
      <w:r w:rsidRPr="00EF719E">
        <w:rPr>
          <w:rFonts w:ascii="Verdana" w:hAnsi="Verdana"/>
          <w:sz w:val="20"/>
        </w:rPr>
        <w:t xml:space="preserve"> </w:t>
      </w:r>
    </w:p>
    <w:p w14:paraId="17346E03" w14:textId="77777777" w:rsidR="009E4ADF" w:rsidRPr="00EF719E" w:rsidRDefault="009E4ADF" w:rsidP="00016B6B">
      <w:pPr>
        <w:ind w:left="567"/>
        <w:rPr>
          <w:rFonts w:ascii="Verdana" w:hAnsi="Verdana"/>
          <w:sz w:val="20"/>
        </w:rPr>
      </w:pPr>
    </w:p>
    <w:p w14:paraId="516D3238" w14:textId="3C492FA7" w:rsidR="009E4ADF" w:rsidRPr="00893344" w:rsidRDefault="009E4ADF" w:rsidP="00016B6B">
      <w:pPr>
        <w:ind w:left="567"/>
        <w:rPr>
          <w:rFonts w:ascii="Verdana" w:hAnsi="Verdana"/>
          <w:sz w:val="20"/>
        </w:rPr>
      </w:pPr>
      <w:r w:rsidRPr="00EF719E">
        <w:rPr>
          <w:rFonts w:ascii="Verdana" w:hAnsi="Verdana"/>
          <w:sz w:val="20"/>
        </w:rPr>
        <w:t>A current version of this document is available</w:t>
      </w:r>
      <w:r w:rsidR="00EF719E">
        <w:rPr>
          <w:rFonts w:ascii="Verdana" w:hAnsi="Verdana"/>
          <w:sz w:val="20"/>
        </w:rPr>
        <w:t xml:space="preserve"> to </w:t>
      </w:r>
      <w:r w:rsidR="00EF719E" w:rsidRPr="00893344">
        <w:rPr>
          <w:rFonts w:ascii="Verdana" w:hAnsi="Verdana"/>
          <w:sz w:val="20"/>
        </w:rPr>
        <w:t>all</w:t>
      </w:r>
      <w:r w:rsidR="00EF719E">
        <w:rPr>
          <w:rFonts w:ascii="Verdana" w:hAnsi="Verdana"/>
          <w:sz w:val="20"/>
        </w:rPr>
        <w:t xml:space="preserve"> members of staff on the </w:t>
      </w:r>
      <w:r w:rsidRPr="00893344">
        <w:rPr>
          <w:rFonts w:ascii="Verdana" w:hAnsi="Verdana"/>
          <w:sz w:val="20"/>
        </w:rPr>
        <w:t xml:space="preserve">corporate </w:t>
      </w:r>
      <w:r w:rsidR="00893344" w:rsidRPr="00893344">
        <w:rPr>
          <w:rFonts w:ascii="Verdana" w:hAnsi="Verdana"/>
          <w:sz w:val="20"/>
        </w:rPr>
        <w:t>intranet.</w:t>
      </w:r>
    </w:p>
    <w:p w14:paraId="652C72F8" w14:textId="77777777" w:rsidR="000D520A" w:rsidRPr="00EF719E" w:rsidRDefault="000D520A" w:rsidP="00016B6B">
      <w:pPr>
        <w:ind w:left="567"/>
        <w:rPr>
          <w:rFonts w:ascii="Verdana" w:hAnsi="Verdana"/>
          <w:sz w:val="20"/>
        </w:rPr>
      </w:pPr>
      <w:r w:rsidRPr="00EF719E">
        <w:rPr>
          <w:rFonts w:ascii="Verdana" w:hAnsi="Verdana"/>
          <w:sz w:val="20"/>
        </w:rPr>
        <w:tab/>
      </w:r>
    </w:p>
    <w:p w14:paraId="7543921F" w14:textId="2CFF5D99" w:rsidR="000D520A" w:rsidRPr="00EF719E" w:rsidRDefault="00EF719E" w:rsidP="00016B6B">
      <w:pPr>
        <w:ind w:left="567"/>
        <w:rPr>
          <w:rFonts w:ascii="Verdana" w:hAnsi="Verdana"/>
          <w:sz w:val="20"/>
        </w:rPr>
      </w:pPr>
      <w:r w:rsidRPr="00EF719E">
        <w:rPr>
          <w:rFonts w:ascii="Verdana" w:hAnsi="Verdana"/>
          <w:sz w:val="20"/>
        </w:rPr>
        <w:t xml:space="preserve">This </w:t>
      </w:r>
      <w:r w:rsidR="00574CFB" w:rsidRPr="00EF719E">
        <w:rPr>
          <w:rFonts w:ascii="Verdana" w:hAnsi="Verdana"/>
          <w:sz w:val="20"/>
        </w:rPr>
        <w:t>p</w:t>
      </w:r>
      <w:r w:rsidR="003841A1">
        <w:rPr>
          <w:rFonts w:ascii="Verdana" w:hAnsi="Verdana"/>
          <w:sz w:val="20"/>
        </w:rPr>
        <w:t>rocedure</w:t>
      </w:r>
      <w:r w:rsidR="006E78E4">
        <w:rPr>
          <w:rFonts w:ascii="Verdana" w:hAnsi="Verdana"/>
          <w:sz w:val="20"/>
        </w:rPr>
        <w:t xml:space="preserve"> was approved by the </w:t>
      </w:r>
      <w:sdt>
        <w:sdtPr>
          <w:rPr>
            <w:rFonts w:ascii="Verdana" w:hAnsi="Verdana"/>
            <w:sz w:val="20"/>
          </w:rPr>
          <w:alias w:val="ChiefInfoSecOfficer"/>
          <w:tag w:val="ChiefInfoSecOfficer"/>
          <w:id w:val="-502356826"/>
          <w:placeholder>
            <w:docPart w:val="190C50183D8F4C919F77BCDDAB3C3D62"/>
          </w:placeholder>
          <w:text/>
        </w:sdtPr>
        <w:sdtEndPr/>
        <w:sdtContent>
          <w:r w:rsidR="00C55CF6" w:rsidRPr="00893344">
            <w:rPr>
              <w:rFonts w:ascii="Verdana" w:hAnsi="Verdana"/>
              <w:sz w:val="20"/>
            </w:rPr>
            <w:t>Chief Information Security Officer (</w:t>
          </w:r>
          <w:r w:rsidR="005E689B">
            <w:rPr>
              <w:rFonts w:ascii="Verdana" w:hAnsi="Verdana"/>
              <w:sz w:val="20"/>
            </w:rPr>
            <w:t>CISO (DIRECTOR)</w:t>
          </w:r>
          <w:r w:rsidR="00C55CF6" w:rsidRPr="00893344">
            <w:rPr>
              <w:rFonts w:ascii="Verdana" w:hAnsi="Verdana"/>
              <w:sz w:val="20"/>
            </w:rPr>
            <w:t>)</w:t>
          </w:r>
        </w:sdtContent>
      </w:sdt>
      <w:r w:rsidR="00574CFB" w:rsidRPr="00EF719E">
        <w:rPr>
          <w:rFonts w:ascii="Verdana" w:hAnsi="Verdana"/>
          <w:sz w:val="20"/>
        </w:rPr>
        <w:t xml:space="preserve"> on </w:t>
      </w:r>
      <w:r w:rsidR="00FC4F93">
        <w:rPr>
          <w:rFonts w:ascii="Verdana" w:hAnsi="Verdana"/>
          <w:sz w:val="20"/>
        </w:rPr>
        <w:t>14/11/2020</w:t>
      </w:r>
      <w:r w:rsidR="00574CFB" w:rsidRPr="00893344">
        <w:rPr>
          <w:rFonts w:ascii="Verdana" w:hAnsi="Verdana"/>
          <w:sz w:val="20"/>
        </w:rPr>
        <w:t xml:space="preserve"> </w:t>
      </w:r>
      <w:r w:rsidR="00574CFB" w:rsidRPr="00EF719E">
        <w:rPr>
          <w:rFonts w:ascii="Verdana" w:hAnsi="Verdana"/>
          <w:sz w:val="20"/>
        </w:rPr>
        <w:t>and is issued on a version</w:t>
      </w:r>
      <w:r w:rsidR="00893344">
        <w:rPr>
          <w:rFonts w:ascii="Verdana" w:hAnsi="Verdana"/>
          <w:sz w:val="20"/>
        </w:rPr>
        <w:t>-</w:t>
      </w:r>
      <w:r w:rsidR="00574CFB" w:rsidRPr="00EF719E">
        <w:rPr>
          <w:rFonts w:ascii="Verdana" w:hAnsi="Verdana"/>
          <w:sz w:val="20"/>
        </w:rPr>
        <w:t>controlled basis</w:t>
      </w:r>
      <w:r w:rsidR="006E78E4">
        <w:rPr>
          <w:rFonts w:ascii="Verdana" w:hAnsi="Verdana"/>
          <w:sz w:val="20"/>
        </w:rPr>
        <w:t xml:space="preserve"> under his/her signature</w:t>
      </w:r>
      <w:r w:rsidR="005B66E8">
        <w:rPr>
          <w:rFonts w:ascii="Verdana" w:hAnsi="Verdana"/>
          <w:sz w:val="20"/>
        </w:rPr>
        <w:t>.</w:t>
      </w:r>
    </w:p>
    <w:p w14:paraId="3C499D08" w14:textId="77777777" w:rsidR="00C904C7" w:rsidRDefault="00C904C7" w:rsidP="00016B6B">
      <w:pPr>
        <w:ind w:left="567"/>
        <w:rPr>
          <w:rFonts w:ascii="Verdana" w:hAnsi="Verdana"/>
          <w:sz w:val="20"/>
        </w:rPr>
      </w:pPr>
    </w:p>
    <w:p w14:paraId="6F1A19CA" w14:textId="5381E187" w:rsidR="008D6A13" w:rsidRPr="00EF719E" w:rsidRDefault="008D6A13" w:rsidP="00016B6B">
      <w:pPr>
        <w:ind w:left="567"/>
        <w:rPr>
          <w:rFonts w:ascii="Verdana" w:hAnsi="Verdana"/>
          <w:sz w:val="20"/>
        </w:rPr>
      </w:pPr>
    </w:p>
    <w:p w14:paraId="575C4B13" w14:textId="02C17416" w:rsidR="00574CFB" w:rsidRDefault="00574CFB" w:rsidP="00016B6B">
      <w:pPr>
        <w:ind w:left="567"/>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sidR="00893344">
        <w:rPr>
          <w:rFonts w:ascii="Verdana" w:hAnsi="Verdana"/>
          <w:sz w:val="20"/>
        </w:rPr>
        <w:t xml:space="preserve"> </w:t>
      </w:r>
      <w:r w:rsidR="00FC4F93">
        <w:rPr>
          <w:rFonts w:ascii="Verdana" w:hAnsi="Verdana"/>
          <w:sz w:val="20"/>
        </w:rPr>
        <w:t>14/11/2020</w:t>
      </w:r>
    </w:p>
    <w:p w14:paraId="20DA4ED0" w14:textId="720E4884" w:rsidR="00893344" w:rsidRDefault="00893344" w:rsidP="00016B6B">
      <w:pPr>
        <w:ind w:left="567"/>
        <w:rPr>
          <w:rFonts w:ascii="Verdana" w:hAnsi="Verdana"/>
          <w:sz w:val="20"/>
        </w:rPr>
      </w:pPr>
    </w:p>
    <w:p w14:paraId="0AB8F8F0" w14:textId="7082A627" w:rsidR="00251455" w:rsidRDefault="00251455" w:rsidP="00016B6B">
      <w:pPr>
        <w:ind w:left="567"/>
        <w:rPr>
          <w:rFonts w:ascii="Verdana" w:hAnsi="Verdana"/>
          <w:sz w:val="20"/>
        </w:rPr>
      </w:pPr>
    </w:p>
    <w:p w14:paraId="7532CB47" w14:textId="77777777" w:rsidR="008D6A13" w:rsidRDefault="008D6A13" w:rsidP="00016B6B">
      <w:pPr>
        <w:ind w:left="567"/>
        <w:rPr>
          <w:rFonts w:ascii="Verdana" w:hAnsi="Verdana"/>
          <w:sz w:val="20"/>
        </w:rPr>
      </w:pPr>
    </w:p>
    <w:p w14:paraId="38AD568F" w14:textId="77777777" w:rsidR="00251455" w:rsidRDefault="00251455" w:rsidP="00016B6B">
      <w:pPr>
        <w:ind w:left="567"/>
        <w:rPr>
          <w:rFonts w:ascii="Verdana" w:hAnsi="Verdana"/>
          <w:b/>
          <w:sz w:val="20"/>
        </w:rPr>
      </w:pPr>
      <w:r w:rsidRPr="003E0969">
        <w:rPr>
          <w:rFonts w:ascii="Verdana" w:hAnsi="Verdana"/>
          <w:b/>
          <w:sz w:val="20"/>
        </w:rPr>
        <w:t xml:space="preserve">Change </w:t>
      </w:r>
      <w:r w:rsidR="003E0969" w:rsidRPr="003E0969">
        <w:rPr>
          <w:rFonts w:ascii="Verdana" w:hAnsi="Verdana"/>
          <w:b/>
          <w:sz w:val="20"/>
        </w:rPr>
        <w:t>H</w:t>
      </w:r>
      <w:r w:rsidRPr="003E0969">
        <w:rPr>
          <w:rFonts w:ascii="Verdana" w:hAnsi="Verdana"/>
          <w:b/>
          <w:sz w:val="20"/>
        </w:rPr>
        <w:t>istory</w:t>
      </w:r>
      <w:r w:rsidR="003E0969" w:rsidRPr="003E0969">
        <w:rPr>
          <w:rFonts w:ascii="Verdana" w:hAnsi="Verdana"/>
          <w:b/>
          <w:sz w:val="20"/>
        </w:rPr>
        <w:t xml:space="preserve"> Record</w:t>
      </w:r>
    </w:p>
    <w:p w14:paraId="6CDE77D9" w14:textId="77777777" w:rsidR="003E0969" w:rsidRPr="003E0969" w:rsidRDefault="003E0969" w:rsidP="00016B6B">
      <w:pPr>
        <w:ind w:left="567"/>
        <w:rPr>
          <w:rFonts w:ascii="Verdana" w:hAnsi="Verdana"/>
          <w:b/>
          <w:sz w:val="20"/>
        </w:rPr>
      </w:pPr>
    </w:p>
    <w:tbl>
      <w:tblPr>
        <w:tblW w:w="850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828"/>
        <w:gridCol w:w="1861"/>
        <w:gridCol w:w="1683"/>
      </w:tblGrid>
      <w:tr w:rsidR="003E0969" w14:paraId="309D8C6A" w14:textId="77777777" w:rsidTr="00016B6B">
        <w:tc>
          <w:tcPr>
            <w:tcW w:w="1134" w:type="dxa"/>
            <w:tcBorders>
              <w:top w:val="single" w:sz="4" w:space="0" w:color="000000"/>
              <w:left w:val="single" w:sz="4" w:space="0" w:color="000000"/>
              <w:bottom w:val="single" w:sz="4" w:space="0" w:color="000000"/>
              <w:right w:val="single" w:sz="4" w:space="0" w:color="000000"/>
            </w:tcBorders>
          </w:tcPr>
          <w:p w14:paraId="2DA8C01C" w14:textId="77777777" w:rsidR="003E0969" w:rsidRDefault="003E0969">
            <w:pPr>
              <w:rPr>
                <w:rFonts w:ascii="Verdana" w:hAnsi="Verdana"/>
                <w:sz w:val="20"/>
              </w:rPr>
            </w:pPr>
            <w:r>
              <w:rPr>
                <w:rFonts w:ascii="Verdana" w:hAnsi="Verdana"/>
                <w:sz w:val="20"/>
              </w:rPr>
              <w:t>Issue</w:t>
            </w:r>
          </w:p>
        </w:tc>
        <w:tc>
          <w:tcPr>
            <w:tcW w:w="3828" w:type="dxa"/>
            <w:tcBorders>
              <w:top w:val="single" w:sz="4" w:space="0" w:color="000000"/>
              <w:left w:val="single" w:sz="4" w:space="0" w:color="000000"/>
              <w:bottom w:val="single" w:sz="4" w:space="0" w:color="000000"/>
              <w:right w:val="single" w:sz="4" w:space="0" w:color="000000"/>
            </w:tcBorders>
          </w:tcPr>
          <w:p w14:paraId="3DDECAD0" w14:textId="77777777" w:rsidR="003E0969" w:rsidRDefault="003E0969">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271762D5" w14:textId="77777777" w:rsidR="003E0969" w:rsidRDefault="003E0969">
            <w:pPr>
              <w:rPr>
                <w:rFonts w:ascii="Verdana" w:hAnsi="Verdana"/>
                <w:sz w:val="20"/>
              </w:rPr>
            </w:pPr>
            <w:r>
              <w:rPr>
                <w:rFonts w:ascii="Verdana" w:hAnsi="Verdana"/>
                <w:sz w:val="20"/>
              </w:rPr>
              <w:t>Approval</w:t>
            </w:r>
          </w:p>
        </w:tc>
        <w:tc>
          <w:tcPr>
            <w:tcW w:w="1683" w:type="dxa"/>
            <w:tcBorders>
              <w:top w:val="single" w:sz="4" w:space="0" w:color="000000"/>
              <w:left w:val="single" w:sz="4" w:space="0" w:color="000000"/>
              <w:bottom w:val="single" w:sz="4" w:space="0" w:color="000000"/>
              <w:right w:val="single" w:sz="4" w:space="0" w:color="000000"/>
            </w:tcBorders>
          </w:tcPr>
          <w:p w14:paraId="473753FB" w14:textId="77777777" w:rsidR="003E0969" w:rsidRDefault="003E0969">
            <w:pPr>
              <w:rPr>
                <w:rFonts w:ascii="Verdana" w:hAnsi="Verdana"/>
                <w:sz w:val="20"/>
              </w:rPr>
            </w:pPr>
            <w:r>
              <w:rPr>
                <w:rFonts w:ascii="Verdana" w:hAnsi="Verdana"/>
                <w:sz w:val="20"/>
              </w:rPr>
              <w:t>Date of Issue</w:t>
            </w:r>
          </w:p>
        </w:tc>
      </w:tr>
      <w:tr w:rsidR="003E0969" w14:paraId="17883D8C" w14:textId="77777777" w:rsidTr="00016B6B">
        <w:tc>
          <w:tcPr>
            <w:tcW w:w="1134" w:type="dxa"/>
            <w:tcBorders>
              <w:top w:val="single" w:sz="4" w:space="0" w:color="000000"/>
              <w:left w:val="single" w:sz="4" w:space="0" w:color="000000"/>
              <w:bottom w:val="single" w:sz="4" w:space="0" w:color="000000"/>
              <w:right w:val="single" w:sz="4" w:space="0" w:color="000000"/>
            </w:tcBorders>
          </w:tcPr>
          <w:p w14:paraId="27209C3F" w14:textId="77777777" w:rsidR="003E0969" w:rsidRDefault="003E0969">
            <w:pPr>
              <w:rPr>
                <w:rFonts w:ascii="Verdana" w:hAnsi="Verdana"/>
                <w:sz w:val="20"/>
              </w:rPr>
            </w:pPr>
            <w:r>
              <w:rPr>
                <w:rFonts w:ascii="Verdana" w:hAnsi="Verdana"/>
                <w:sz w:val="20"/>
              </w:rPr>
              <w:t>1</w:t>
            </w:r>
          </w:p>
        </w:tc>
        <w:tc>
          <w:tcPr>
            <w:tcW w:w="3828" w:type="dxa"/>
            <w:tcBorders>
              <w:top w:val="single" w:sz="4" w:space="0" w:color="000000"/>
              <w:left w:val="single" w:sz="4" w:space="0" w:color="000000"/>
              <w:bottom w:val="single" w:sz="4" w:space="0" w:color="000000"/>
              <w:right w:val="single" w:sz="4" w:space="0" w:color="000000"/>
            </w:tcBorders>
          </w:tcPr>
          <w:p w14:paraId="2916D948" w14:textId="77777777" w:rsidR="003E0969" w:rsidRDefault="003E0969">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6C9A6211" w14:textId="07F18C68" w:rsidR="003E0969" w:rsidRDefault="00FC4F93">
            <w:pPr>
              <w:rPr>
                <w:rFonts w:ascii="Verdana" w:hAnsi="Verdana"/>
                <w:sz w:val="20"/>
              </w:rPr>
            </w:pPr>
            <w:r>
              <w:rPr>
                <w:rFonts w:ascii="Verdana" w:hAnsi="Verdana"/>
                <w:sz w:val="20"/>
              </w:rPr>
              <w:t>Gavin McCloskey</w:t>
            </w:r>
          </w:p>
        </w:tc>
        <w:tc>
          <w:tcPr>
            <w:tcW w:w="1683" w:type="dxa"/>
            <w:tcBorders>
              <w:top w:val="single" w:sz="4" w:space="0" w:color="000000"/>
              <w:left w:val="single" w:sz="4" w:space="0" w:color="000000"/>
              <w:bottom w:val="single" w:sz="4" w:space="0" w:color="000000"/>
              <w:right w:val="single" w:sz="4" w:space="0" w:color="000000"/>
            </w:tcBorders>
          </w:tcPr>
          <w:p w14:paraId="79B107E1" w14:textId="5981368F" w:rsidR="003E0969" w:rsidRDefault="00FC4F93">
            <w:pPr>
              <w:rPr>
                <w:rFonts w:ascii="Verdana" w:hAnsi="Verdana"/>
                <w:sz w:val="20"/>
              </w:rPr>
            </w:pPr>
            <w:r>
              <w:rPr>
                <w:rFonts w:ascii="Verdana" w:hAnsi="Verdana"/>
                <w:sz w:val="20"/>
              </w:rPr>
              <w:t>14/11/2020</w:t>
            </w:r>
          </w:p>
        </w:tc>
      </w:tr>
      <w:tr w:rsidR="003E0969" w14:paraId="1256F03A" w14:textId="77777777" w:rsidTr="00016B6B">
        <w:tc>
          <w:tcPr>
            <w:tcW w:w="1134" w:type="dxa"/>
            <w:tcBorders>
              <w:top w:val="single" w:sz="4" w:space="0" w:color="000000"/>
              <w:left w:val="single" w:sz="4" w:space="0" w:color="000000"/>
              <w:bottom w:val="single" w:sz="4" w:space="0" w:color="000000"/>
              <w:right w:val="single" w:sz="4" w:space="0" w:color="000000"/>
            </w:tcBorders>
          </w:tcPr>
          <w:p w14:paraId="60ADF29B" w14:textId="77777777" w:rsidR="003E0969" w:rsidRDefault="003E0969">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0C4120D8" w14:textId="77777777" w:rsidR="003E0969" w:rsidRDefault="003E0969">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995AD99" w14:textId="77777777" w:rsidR="003E0969" w:rsidRDefault="003E0969">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3E31AA16" w14:textId="77777777" w:rsidR="003E0969" w:rsidRDefault="003E0969">
            <w:pPr>
              <w:rPr>
                <w:rFonts w:ascii="Verdana" w:hAnsi="Verdana"/>
                <w:sz w:val="20"/>
              </w:rPr>
            </w:pPr>
          </w:p>
        </w:tc>
      </w:tr>
      <w:tr w:rsidR="003E0969" w14:paraId="7E9446B7" w14:textId="77777777" w:rsidTr="00016B6B">
        <w:tc>
          <w:tcPr>
            <w:tcW w:w="1134" w:type="dxa"/>
            <w:tcBorders>
              <w:top w:val="single" w:sz="4" w:space="0" w:color="000000"/>
              <w:left w:val="single" w:sz="4" w:space="0" w:color="000000"/>
              <w:bottom w:val="single" w:sz="4" w:space="0" w:color="000000"/>
              <w:right w:val="single" w:sz="4" w:space="0" w:color="000000"/>
            </w:tcBorders>
          </w:tcPr>
          <w:p w14:paraId="2C4A9991" w14:textId="77777777" w:rsidR="003E0969" w:rsidRDefault="003E0969">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44F227DE" w14:textId="77777777" w:rsidR="003E0969" w:rsidRDefault="003E0969">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8F04179" w14:textId="77777777" w:rsidR="003E0969" w:rsidRDefault="003E0969">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540C7FEB" w14:textId="77777777" w:rsidR="003E0969" w:rsidRDefault="003E0969">
            <w:pPr>
              <w:rPr>
                <w:rFonts w:ascii="Verdana" w:hAnsi="Verdana"/>
                <w:sz w:val="20"/>
              </w:rPr>
            </w:pPr>
          </w:p>
        </w:tc>
      </w:tr>
    </w:tbl>
    <w:p w14:paraId="1969CD59" w14:textId="77777777" w:rsidR="00251455" w:rsidRPr="00EF719E" w:rsidRDefault="00251455" w:rsidP="00EF719E">
      <w:pPr>
        <w:rPr>
          <w:rFonts w:ascii="Verdana" w:hAnsi="Verdana"/>
          <w:sz w:val="20"/>
        </w:rPr>
      </w:pPr>
    </w:p>
    <w:sectPr w:rsidR="00251455" w:rsidRPr="00EF719E" w:rsidSect="00016B6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D7842" w14:textId="77777777" w:rsidR="00715F9F" w:rsidRDefault="00715F9F">
      <w:r>
        <w:separator/>
      </w:r>
    </w:p>
  </w:endnote>
  <w:endnote w:type="continuationSeparator" w:id="0">
    <w:p w14:paraId="647ABF1C" w14:textId="77777777" w:rsidR="00715F9F" w:rsidRDefault="00715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5DBB3" w14:textId="77777777" w:rsidR="00E178D6" w:rsidRDefault="00E178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C75188" w14:paraId="359924D8" w14:textId="77777777" w:rsidTr="00346E89">
      <w:trPr>
        <w:trHeight w:val="709"/>
      </w:trPr>
      <w:tc>
        <w:tcPr>
          <w:tcW w:w="2439" w:type="dxa"/>
        </w:tcPr>
        <w:p w14:paraId="7109AE34" w14:textId="766C24B6" w:rsidR="00C75188" w:rsidRDefault="00C75188" w:rsidP="006147F7">
          <w:pPr>
            <w:pStyle w:val="Footer"/>
            <w:rPr>
              <w:rFonts w:ascii="Verdana" w:hAnsi="Verdana"/>
            </w:rPr>
          </w:pPr>
        </w:p>
      </w:tc>
      <w:tc>
        <w:tcPr>
          <w:tcW w:w="4111" w:type="dxa"/>
          <w:vAlign w:val="bottom"/>
          <w:hideMark/>
        </w:tcPr>
        <w:p w14:paraId="1B6CE812" w14:textId="2AA09765" w:rsidR="00C75188" w:rsidRDefault="00893344" w:rsidP="00C75188">
          <w:pPr>
            <w:pStyle w:val="Footer"/>
            <w:jc w:val="center"/>
            <w:rPr>
              <w:rFonts w:ascii="Verdana" w:hAnsi="Verdana"/>
              <w:sz w:val="16"/>
              <w:szCs w:val="16"/>
            </w:rPr>
          </w:pPr>
          <w:r>
            <w:rPr>
              <w:rFonts w:ascii="Verdana" w:hAnsi="Verdana"/>
              <w:sz w:val="16"/>
              <w:szCs w:val="16"/>
            </w:rPr>
            <w:t xml:space="preserve">ISMS-C-Doc </w:t>
          </w:r>
          <w:r w:rsidR="0058282D">
            <w:rPr>
              <w:rFonts w:ascii="Verdana" w:hAnsi="Verdana"/>
              <w:sz w:val="16"/>
              <w:szCs w:val="16"/>
            </w:rPr>
            <w:t>6.2.1 v1</w:t>
          </w:r>
        </w:p>
        <w:p w14:paraId="4145D91B" w14:textId="7F081322" w:rsidR="00C75188" w:rsidRDefault="0058282D" w:rsidP="00346E89">
          <w:pPr>
            <w:pStyle w:val="Footer"/>
            <w:jc w:val="center"/>
            <w:rPr>
              <w:i/>
              <w:sz w:val="20"/>
            </w:rPr>
          </w:pPr>
          <w:r>
            <w:rPr>
              <w:rFonts w:ascii="Verdana" w:hAnsi="Verdana"/>
              <w:sz w:val="16"/>
              <w:szCs w:val="16"/>
            </w:rPr>
            <w:t>Controlled document unless printed</w:t>
          </w:r>
          <w:r w:rsidR="00346E89">
            <w:rPr>
              <w:rFonts w:ascii="Verdana" w:hAnsi="Verdana"/>
              <w:sz w:val="16"/>
              <w:szCs w:val="16"/>
            </w:rPr>
            <w:t xml:space="preserve"> </w:t>
          </w:r>
        </w:p>
      </w:tc>
      <w:tc>
        <w:tcPr>
          <w:tcW w:w="2410" w:type="dxa"/>
        </w:tcPr>
        <w:sdt>
          <w:sdtPr>
            <w:rPr>
              <w:rFonts w:ascii="Verdana" w:hAnsi="Verdana"/>
              <w:i/>
              <w:sz w:val="20"/>
            </w:rPr>
            <w:alias w:val="Classification"/>
            <w:tag w:val="Classification"/>
            <w:id w:val="581100817"/>
            <w:placeholder>
              <w:docPart w:val="F4E8139E892D4BC6A85419B60D7FC5A1"/>
            </w:placeholder>
            <w:dropDownList>
              <w:listItem w:displayText="Confidential" w:value="Confidential"/>
              <w:listItem w:displayText="Restricted" w:value="Restricted"/>
              <w:listItem w:displayText="Private" w:value="Private"/>
              <w:listItem w:displayText="Public" w:value="Public"/>
            </w:dropDownList>
          </w:sdtPr>
          <w:sdtEndPr/>
          <w:sdtContent>
            <w:p w14:paraId="2FA6C73D" w14:textId="56208FF2" w:rsidR="00C75188" w:rsidRDefault="007176BF" w:rsidP="00C75188">
              <w:pPr>
                <w:pStyle w:val="Footer"/>
                <w:jc w:val="right"/>
                <w:rPr>
                  <w:rFonts w:ascii="Verdana" w:hAnsi="Verdana"/>
                  <w:i/>
                  <w:sz w:val="20"/>
                </w:rPr>
              </w:pPr>
              <w:r>
                <w:rPr>
                  <w:rFonts w:ascii="Verdana" w:hAnsi="Verdana"/>
                  <w:i/>
                  <w:sz w:val="20"/>
                </w:rPr>
                <w:t>Private</w:t>
              </w:r>
            </w:p>
          </w:sdtContent>
        </w:sdt>
        <w:p w14:paraId="2C362E40" w14:textId="77777777" w:rsidR="00C75188" w:rsidRDefault="00C75188" w:rsidP="00C75188">
          <w:pPr>
            <w:pStyle w:val="Footer"/>
            <w:jc w:val="right"/>
            <w:rPr>
              <w:rFonts w:ascii="Verdana" w:hAnsi="Verdana"/>
            </w:rPr>
          </w:pPr>
        </w:p>
      </w:tc>
    </w:tr>
  </w:tbl>
  <w:p w14:paraId="4F2732E8" w14:textId="77777777" w:rsidR="00C75188" w:rsidRDefault="00C75188" w:rsidP="00C75188">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F7D38" w14:textId="77777777" w:rsidR="00E178D6" w:rsidRDefault="00E17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A1234" w14:textId="77777777" w:rsidR="00715F9F" w:rsidRDefault="00715F9F">
      <w:r>
        <w:separator/>
      </w:r>
    </w:p>
  </w:footnote>
  <w:footnote w:type="continuationSeparator" w:id="0">
    <w:p w14:paraId="7687F839" w14:textId="77777777" w:rsidR="00715F9F" w:rsidRDefault="00715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C53BF" w14:textId="77777777" w:rsidR="00E178D6" w:rsidRDefault="00E178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98"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521"/>
      <w:gridCol w:w="2977"/>
    </w:tblGrid>
    <w:tr w:rsidR="00932E0F" w14:paraId="6203E5B7" w14:textId="77777777" w:rsidTr="00B57384">
      <w:tc>
        <w:tcPr>
          <w:tcW w:w="6521" w:type="dxa"/>
          <w:tcBorders>
            <w:right w:val="nil"/>
          </w:tcBorders>
        </w:tcPr>
        <w:p w14:paraId="0433752D" w14:textId="4E86C181" w:rsidR="00932E0F" w:rsidRPr="00F976F3" w:rsidRDefault="005A6C70"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42A13956" wp14:editId="0404FDBC">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897BC3F" w14:textId="77777777" w:rsidR="00932E0F" w:rsidRDefault="00932E0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13956"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1897BC3F" w14:textId="77777777" w:rsidR="00932E0F" w:rsidRDefault="00932E0F" w:rsidP="009E4ADF">
                          <w:pPr>
                            <w:rPr>
                              <w:vanish/>
                            </w:rPr>
                          </w:pPr>
                          <w:r>
                            <w:rPr>
                              <w:vanish/>
                              <w:sz w:val="72"/>
                            </w:rPr>
                            <w:t>Uncontrolled</w:t>
                          </w:r>
                        </w:p>
                      </w:txbxContent>
                    </v:textbox>
                  </v:rect>
                </w:pict>
              </mc:Fallback>
            </mc:AlternateContent>
          </w:r>
        </w:p>
        <w:p w14:paraId="4522F8AB" w14:textId="77777777" w:rsidR="00932E0F" w:rsidRPr="00F976F3" w:rsidRDefault="00932E0F" w:rsidP="00E04E80">
          <w:pPr>
            <w:pStyle w:val="Header"/>
            <w:rPr>
              <w:rFonts w:ascii="Verdana" w:hAnsi="Verdana"/>
              <w:b/>
              <w:sz w:val="32"/>
            </w:rPr>
          </w:pPr>
          <w:r>
            <w:rPr>
              <w:rFonts w:ascii="Verdana" w:hAnsi="Verdana"/>
              <w:b/>
              <w:sz w:val="32"/>
            </w:rPr>
            <w:t>WIRELESS NOTEBOOK COMPUTER SECURITY (TIER 2)</w:t>
          </w:r>
        </w:p>
        <w:p w14:paraId="69AA903C" w14:textId="77777777" w:rsidR="00932E0F" w:rsidRPr="00F976F3" w:rsidRDefault="00932E0F" w:rsidP="00E04E80">
          <w:pPr>
            <w:pStyle w:val="Header"/>
            <w:rPr>
              <w:rFonts w:ascii="Verdana" w:hAnsi="Verdana"/>
            </w:rPr>
          </w:pPr>
        </w:p>
      </w:tc>
      <w:tc>
        <w:tcPr>
          <w:tcW w:w="2977" w:type="dxa"/>
          <w:tcBorders>
            <w:top w:val="single" w:sz="48" w:space="0" w:color="C0C0C0"/>
            <w:left w:val="nil"/>
            <w:bottom w:val="single" w:sz="48" w:space="0" w:color="C0C0C0"/>
          </w:tcBorders>
        </w:tcPr>
        <w:p w14:paraId="4F6C3F03" w14:textId="77777777" w:rsidR="00932E0F" w:rsidRPr="00016B6B" w:rsidRDefault="00932E0F" w:rsidP="00E04E80">
          <w:pPr>
            <w:pStyle w:val="Header"/>
            <w:rPr>
              <w:rFonts w:ascii="Verdana" w:hAnsi="Verdana"/>
              <w:sz w:val="20"/>
            </w:rPr>
          </w:pPr>
          <w:r w:rsidRPr="00016B6B">
            <w:rPr>
              <w:rFonts w:ascii="Verdana" w:hAnsi="Verdana"/>
              <w:b/>
              <w:sz w:val="20"/>
            </w:rPr>
            <w:t>Document Control</w:t>
          </w:r>
        </w:p>
        <w:p w14:paraId="06BA418A" w14:textId="2AE01B08" w:rsidR="00932E0F" w:rsidRPr="00016B6B" w:rsidRDefault="00932E0F" w:rsidP="00E04E80">
          <w:pPr>
            <w:pStyle w:val="Header"/>
            <w:tabs>
              <w:tab w:val="clear" w:pos="4153"/>
              <w:tab w:val="clear" w:pos="8306"/>
              <w:tab w:val="right" w:pos="2444"/>
            </w:tabs>
            <w:rPr>
              <w:rFonts w:ascii="Verdana" w:hAnsi="Verdana"/>
              <w:sz w:val="20"/>
            </w:rPr>
          </w:pPr>
          <w:r w:rsidRPr="00016B6B">
            <w:rPr>
              <w:rFonts w:ascii="Verdana" w:hAnsi="Verdana"/>
              <w:sz w:val="20"/>
            </w:rPr>
            <w:t xml:space="preserve">Reference: </w:t>
          </w:r>
          <w:r w:rsidR="003E0969" w:rsidRPr="00016B6B">
            <w:rPr>
              <w:rFonts w:ascii="Verdana" w:hAnsi="Verdana"/>
              <w:sz w:val="20"/>
            </w:rPr>
            <w:t>ISM</w:t>
          </w:r>
          <w:r w:rsidR="00CB26DF" w:rsidRPr="00016B6B">
            <w:rPr>
              <w:rFonts w:ascii="Verdana" w:hAnsi="Verdana"/>
              <w:sz w:val="20"/>
            </w:rPr>
            <w:t>S</w:t>
          </w:r>
          <w:r w:rsidR="00F215A0">
            <w:rPr>
              <w:rFonts w:ascii="Verdana" w:hAnsi="Verdana"/>
              <w:sz w:val="20"/>
            </w:rPr>
            <w:t>-C</w:t>
          </w:r>
          <w:r w:rsidRPr="00016B6B">
            <w:rPr>
              <w:rFonts w:ascii="Verdana" w:hAnsi="Verdana"/>
              <w:sz w:val="20"/>
            </w:rPr>
            <w:t xml:space="preserve"> DOC </w:t>
          </w:r>
          <w:r w:rsidR="00977551">
            <w:rPr>
              <w:rFonts w:ascii="Verdana" w:hAnsi="Verdana"/>
              <w:sz w:val="20"/>
            </w:rPr>
            <w:t>6</w:t>
          </w:r>
          <w:r w:rsidRPr="00016B6B">
            <w:rPr>
              <w:rFonts w:ascii="Verdana" w:hAnsi="Verdana"/>
              <w:sz w:val="20"/>
            </w:rPr>
            <w:t>.</w:t>
          </w:r>
          <w:r w:rsidR="00F215A0">
            <w:rPr>
              <w:rFonts w:ascii="Verdana" w:hAnsi="Verdana"/>
              <w:sz w:val="20"/>
            </w:rPr>
            <w:t>2.1</w:t>
          </w:r>
        </w:p>
        <w:p w14:paraId="327110BE" w14:textId="13A002DE" w:rsidR="00932E0F" w:rsidRPr="00016B6B" w:rsidRDefault="00932E0F" w:rsidP="00E04E80">
          <w:pPr>
            <w:pStyle w:val="Header"/>
            <w:tabs>
              <w:tab w:val="clear" w:pos="4153"/>
              <w:tab w:val="clear" w:pos="8306"/>
              <w:tab w:val="right" w:pos="2444"/>
            </w:tabs>
            <w:rPr>
              <w:rFonts w:ascii="Verdana" w:hAnsi="Verdana"/>
              <w:sz w:val="20"/>
            </w:rPr>
          </w:pPr>
          <w:r w:rsidRPr="00016B6B">
            <w:rPr>
              <w:rFonts w:ascii="Verdana" w:hAnsi="Verdana"/>
              <w:sz w:val="20"/>
            </w:rPr>
            <w:t xml:space="preserve">Issue No: </w:t>
          </w:r>
          <w:r w:rsidR="0058282D">
            <w:rPr>
              <w:rFonts w:ascii="Verdana" w:hAnsi="Verdana"/>
              <w:sz w:val="20"/>
            </w:rPr>
            <w:t>1</w:t>
          </w:r>
        </w:p>
        <w:p w14:paraId="369C190C" w14:textId="03A25ABD" w:rsidR="00932E0F" w:rsidRPr="00016B6B" w:rsidRDefault="00932E0F" w:rsidP="00E04E80">
          <w:pPr>
            <w:pStyle w:val="Header"/>
            <w:tabs>
              <w:tab w:val="clear" w:pos="4153"/>
              <w:tab w:val="clear" w:pos="8306"/>
              <w:tab w:val="right" w:pos="2444"/>
            </w:tabs>
            <w:rPr>
              <w:rFonts w:ascii="Verdana" w:hAnsi="Verdana"/>
              <w:sz w:val="20"/>
            </w:rPr>
          </w:pPr>
          <w:r w:rsidRPr="00016B6B">
            <w:rPr>
              <w:rFonts w:ascii="Verdana" w:hAnsi="Verdana"/>
              <w:sz w:val="20"/>
            </w:rPr>
            <w:t xml:space="preserve">Issue Date: </w:t>
          </w:r>
          <w:r w:rsidR="00FC4F93">
            <w:rPr>
              <w:rFonts w:ascii="Verdana" w:hAnsi="Verdana"/>
              <w:sz w:val="20"/>
            </w:rPr>
            <w:t>14/11/2020</w:t>
          </w:r>
        </w:p>
        <w:p w14:paraId="1D79BAE7" w14:textId="77D353C8" w:rsidR="00932E0F" w:rsidRPr="00016B6B" w:rsidRDefault="00932E0F" w:rsidP="00E04E80">
          <w:pPr>
            <w:pStyle w:val="Header"/>
            <w:tabs>
              <w:tab w:val="clear" w:pos="4153"/>
              <w:tab w:val="clear" w:pos="8306"/>
              <w:tab w:val="right" w:pos="2444"/>
            </w:tabs>
            <w:rPr>
              <w:rFonts w:ascii="Verdana" w:hAnsi="Verdana"/>
              <w:sz w:val="20"/>
            </w:rPr>
          </w:pPr>
          <w:r w:rsidRPr="00016B6B">
            <w:rPr>
              <w:rFonts w:ascii="Verdana" w:hAnsi="Verdana"/>
              <w:sz w:val="20"/>
            </w:rPr>
            <w:t xml:space="preserve">Page: </w:t>
          </w:r>
          <w:r w:rsidRPr="00016B6B">
            <w:rPr>
              <w:rStyle w:val="PageNumber"/>
              <w:rFonts w:ascii="Verdana" w:hAnsi="Verdana"/>
              <w:sz w:val="20"/>
            </w:rPr>
            <w:fldChar w:fldCharType="begin"/>
          </w:r>
          <w:r w:rsidRPr="00016B6B">
            <w:rPr>
              <w:rStyle w:val="PageNumber"/>
              <w:rFonts w:ascii="Verdana" w:hAnsi="Verdana"/>
              <w:sz w:val="20"/>
            </w:rPr>
            <w:instrText xml:space="preserve"> PAGE </w:instrText>
          </w:r>
          <w:r w:rsidRPr="00016B6B">
            <w:rPr>
              <w:rStyle w:val="PageNumber"/>
              <w:rFonts w:ascii="Verdana" w:hAnsi="Verdana"/>
              <w:sz w:val="20"/>
            </w:rPr>
            <w:fldChar w:fldCharType="separate"/>
          </w:r>
          <w:r w:rsidR="008A151C">
            <w:rPr>
              <w:rStyle w:val="PageNumber"/>
              <w:rFonts w:ascii="Verdana" w:hAnsi="Verdana"/>
              <w:noProof/>
              <w:sz w:val="20"/>
            </w:rPr>
            <w:t>2</w:t>
          </w:r>
          <w:r w:rsidRPr="00016B6B">
            <w:rPr>
              <w:rStyle w:val="PageNumber"/>
              <w:rFonts w:ascii="Verdana" w:hAnsi="Verdana"/>
              <w:sz w:val="20"/>
            </w:rPr>
            <w:fldChar w:fldCharType="end"/>
          </w:r>
          <w:r w:rsidRPr="00016B6B">
            <w:rPr>
              <w:rStyle w:val="PageNumber"/>
              <w:rFonts w:ascii="Verdana" w:hAnsi="Verdana"/>
              <w:sz w:val="20"/>
            </w:rPr>
            <w:t xml:space="preserve"> of</w:t>
          </w:r>
          <w:r w:rsidRPr="00016B6B">
            <w:rPr>
              <w:rFonts w:ascii="Verdana" w:hAnsi="Verdana"/>
              <w:sz w:val="20"/>
            </w:rPr>
            <w:t xml:space="preserve"> </w:t>
          </w:r>
          <w:r w:rsidRPr="00016B6B">
            <w:rPr>
              <w:rStyle w:val="PageNumber"/>
              <w:rFonts w:ascii="Verdana" w:hAnsi="Verdana"/>
              <w:sz w:val="20"/>
            </w:rPr>
            <w:fldChar w:fldCharType="begin"/>
          </w:r>
          <w:r w:rsidRPr="00016B6B">
            <w:rPr>
              <w:rStyle w:val="PageNumber"/>
              <w:rFonts w:ascii="Verdana" w:hAnsi="Verdana"/>
              <w:sz w:val="20"/>
            </w:rPr>
            <w:instrText xml:space="preserve"> NUMPAGES </w:instrText>
          </w:r>
          <w:r w:rsidRPr="00016B6B">
            <w:rPr>
              <w:rStyle w:val="PageNumber"/>
              <w:rFonts w:ascii="Verdana" w:hAnsi="Verdana"/>
              <w:sz w:val="20"/>
            </w:rPr>
            <w:fldChar w:fldCharType="separate"/>
          </w:r>
          <w:r w:rsidR="008A151C">
            <w:rPr>
              <w:rStyle w:val="PageNumber"/>
              <w:rFonts w:ascii="Verdana" w:hAnsi="Verdana"/>
              <w:noProof/>
              <w:sz w:val="20"/>
            </w:rPr>
            <w:t>2</w:t>
          </w:r>
          <w:r w:rsidRPr="00016B6B">
            <w:rPr>
              <w:rStyle w:val="PageNumber"/>
              <w:rFonts w:ascii="Verdana" w:hAnsi="Verdana"/>
              <w:sz w:val="20"/>
            </w:rPr>
            <w:fldChar w:fldCharType="end"/>
          </w:r>
        </w:p>
      </w:tc>
    </w:tr>
  </w:tbl>
  <w:p w14:paraId="4A90875B" w14:textId="77777777" w:rsidR="00932E0F" w:rsidRDefault="00932E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C3599" w14:textId="77777777" w:rsidR="00E178D6" w:rsidRDefault="00E178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E21E4"/>
    <w:multiLevelType w:val="hybridMultilevel"/>
    <w:tmpl w:val="98A443CC"/>
    <w:lvl w:ilvl="0" w:tplc="3F2494E6">
      <w:start w:val="3"/>
      <w:numFmt w:val="decimal"/>
      <w:lvlText w:val="%1"/>
      <w:lvlJc w:val="left"/>
      <w:pPr>
        <w:tabs>
          <w:tab w:val="num" w:pos="720"/>
        </w:tabs>
        <w:ind w:left="720" w:hanging="900"/>
      </w:pPr>
      <w:rPr>
        <w:rFonts w:hint="default"/>
      </w:rPr>
    </w:lvl>
    <w:lvl w:ilvl="1" w:tplc="C4CE8626">
      <w:numFmt w:val="none"/>
      <w:lvlText w:val=""/>
      <w:lvlJc w:val="left"/>
      <w:pPr>
        <w:tabs>
          <w:tab w:val="num" w:pos="360"/>
        </w:tabs>
      </w:pPr>
    </w:lvl>
    <w:lvl w:ilvl="2" w:tplc="FCE8DC7C">
      <w:numFmt w:val="none"/>
      <w:lvlText w:val=""/>
      <w:lvlJc w:val="left"/>
      <w:pPr>
        <w:tabs>
          <w:tab w:val="num" w:pos="360"/>
        </w:tabs>
      </w:pPr>
    </w:lvl>
    <w:lvl w:ilvl="3" w:tplc="3F9834A8">
      <w:numFmt w:val="none"/>
      <w:lvlText w:val=""/>
      <w:lvlJc w:val="left"/>
      <w:pPr>
        <w:tabs>
          <w:tab w:val="num" w:pos="360"/>
        </w:tabs>
      </w:pPr>
    </w:lvl>
    <w:lvl w:ilvl="4" w:tplc="6A407222">
      <w:numFmt w:val="none"/>
      <w:lvlText w:val=""/>
      <w:lvlJc w:val="left"/>
      <w:pPr>
        <w:tabs>
          <w:tab w:val="num" w:pos="360"/>
        </w:tabs>
      </w:pPr>
    </w:lvl>
    <w:lvl w:ilvl="5" w:tplc="FA262D46">
      <w:numFmt w:val="none"/>
      <w:lvlText w:val=""/>
      <w:lvlJc w:val="left"/>
      <w:pPr>
        <w:tabs>
          <w:tab w:val="num" w:pos="360"/>
        </w:tabs>
      </w:pPr>
    </w:lvl>
    <w:lvl w:ilvl="6" w:tplc="1F8EF37E">
      <w:numFmt w:val="none"/>
      <w:lvlText w:val=""/>
      <w:lvlJc w:val="left"/>
      <w:pPr>
        <w:tabs>
          <w:tab w:val="num" w:pos="360"/>
        </w:tabs>
      </w:pPr>
    </w:lvl>
    <w:lvl w:ilvl="7" w:tplc="CBE823D4">
      <w:numFmt w:val="none"/>
      <w:lvlText w:val=""/>
      <w:lvlJc w:val="left"/>
      <w:pPr>
        <w:tabs>
          <w:tab w:val="num" w:pos="360"/>
        </w:tabs>
      </w:pPr>
    </w:lvl>
    <w:lvl w:ilvl="8" w:tplc="E9F4EBE4">
      <w:numFmt w:val="none"/>
      <w:lvlText w:val=""/>
      <w:lvlJc w:val="left"/>
      <w:pPr>
        <w:tabs>
          <w:tab w:val="num" w:pos="360"/>
        </w:tabs>
      </w:pPr>
    </w:lvl>
  </w:abstractNum>
  <w:abstractNum w:abstractNumId="1" w15:restartNumberingAfterBreak="0">
    <w:nsid w:val="1FCD4116"/>
    <w:multiLevelType w:val="hybridMultilevel"/>
    <w:tmpl w:val="95F20CC6"/>
    <w:lvl w:ilvl="0" w:tplc="3FE22560">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 w15:restartNumberingAfterBreak="0">
    <w:nsid w:val="3BFE442F"/>
    <w:multiLevelType w:val="multilevel"/>
    <w:tmpl w:val="2A4E63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65763DAE"/>
    <w:multiLevelType w:val="hybridMultilevel"/>
    <w:tmpl w:val="0502582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4D23"/>
    <w:rsid w:val="00005755"/>
    <w:rsid w:val="00016B6B"/>
    <w:rsid w:val="00020BF3"/>
    <w:rsid w:val="00040208"/>
    <w:rsid w:val="00062C4B"/>
    <w:rsid w:val="000721DA"/>
    <w:rsid w:val="000A20BC"/>
    <w:rsid w:val="000B6EFA"/>
    <w:rsid w:val="000D520A"/>
    <w:rsid w:val="00107520"/>
    <w:rsid w:val="00146736"/>
    <w:rsid w:val="001519AA"/>
    <w:rsid w:val="001705EA"/>
    <w:rsid w:val="0017232B"/>
    <w:rsid w:val="00180925"/>
    <w:rsid w:val="00185114"/>
    <w:rsid w:val="0019166F"/>
    <w:rsid w:val="001966E0"/>
    <w:rsid w:val="001B4BED"/>
    <w:rsid w:val="001C41FD"/>
    <w:rsid w:val="001D0EE9"/>
    <w:rsid w:val="001D4A79"/>
    <w:rsid w:val="001D64E6"/>
    <w:rsid w:val="00204CDA"/>
    <w:rsid w:val="00222DA1"/>
    <w:rsid w:val="00225ED2"/>
    <w:rsid w:val="00236197"/>
    <w:rsid w:val="00251455"/>
    <w:rsid w:val="00267752"/>
    <w:rsid w:val="00277AC4"/>
    <w:rsid w:val="00292BFA"/>
    <w:rsid w:val="002944F5"/>
    <w:rsid w:val="002D0B4A"/>
    <w:rsid w:val="002D18AE"/>
    <w:rsid w:val="00346E89"/>
    <w:rsid w:val="00382F02"/>
    <w:rsid w:val="003841A1"/>
    <w:rsid w:val="003E0969"/>
    <w:rsid w:val="00401C24"/>
    <w:rsid w:val="0040267B"/>
    <w:rsid w:val="00404052"/>
    <w:rsid w:val="004121C5"/>
    <w:rsid w:val="00417AD4"/>
    <w:rsid w:val="004A4438"/>
    <w:rsid w:val="004A7A92"/>
    <w:rsid w:val="004D1AD8"/>
    <w:rsid w:val="004E55B2"/>
    <w:rsid w:val="004F6FF4"/>
    <w:rsid w:val="00526F2C"/>
    <w:rsid w:val="0054116C"/>
    <w:rsid w:val="00562846"/>
    <w:rsid w:val="00564425"/>
    <w:rsid w:val="0057360E"/>
    <w:rsid w:val="0057484F"/>
    <w:rsid w:val="00574CFB"/>
    <w:rsid w:val="0058282D"/>
    <w:rsid w:val="00583A17"/>
    <w:rsid w:val="00584546"/>
    <w:rsid w:val="0058554C"/>
    <w:rsid w:val="005A6C70"/>
    <w:rsid w:val="005B66E8"/>
    <w:rsid w:val="005D2884"/>
    <w:rsid w:val="005E689B"/>
    <w:rsid w:val="00607472"/>
    <w:rsid w:val="00607A95"/>
    <w:rsid w:val="006147F7"/>
    <w:rsid w:val="00614BC2"/>
    <w:rsid w:val="00621FF4"/>
    <w:rsid w:val="00627D1D"/>
    <w:rsid w:val="00633B67"/>
    <w:rsid w:val="00634F26"/>
    <w:rsid w:val="00644F04"/>
    <w:rsid w:val="006616D6"/>
    <w:rsid w:val="006A08DA"/>
    <w:rsid w:val="006A1E77"/>
    <w:rsid w:val="006C791C"/>
    <w:rsid w:val="006E78E4"/>
    <w:rsid w:val="006F2101"/>
    <w:rsid w:val="00701E51"/>
    <w:rsid w:val="0070319B"/>
    <w:rsid w:val="00706ED3"/>
    <w:rsid w:val="00715F9F"/>
    <w:rsid w:val="007176BF"/>
    <w:rsid w:val="0073096A"/>
    <w:rsid w:val="00757A2E"/>
    <w:rsid w:val="00765E3D"/>
    <w:rsid w:val="00774DF5"/>
    <w:rsid w:val="0078138C"/>
    <w:rsid w:val="00781A16"/>
    <w:rsid w:val="007B11A9"/>
    <w:rsid w:val="007B40EE"/>
    <w:rsid w:val="007D4F72"/>
    <w:rsid w:val="007D79A8"/>
    <w:rsid w:val="007E7A86"/>
    <w:rsid w:val="00807805"/>
    <w:rsid w:val="00807908"/>
    <w:rsid w:val="008354E3"/>
    <w:rsid w:val="00836A61"/>
    <w:rsid w:val="00842A01"/>
    <w:rsid w:val="00862023"/>
    <w:rsid w:val="008701D6"/>
    <w:rsid w:val="00893344"/>
    <w:rsid w:val="00896A51"/>
    <w:rsid w:val="008A151C"/>
    <w:rsid w:val="008C259C"/>
    <w:rsid w:val="008C6989"/>
    <w:rsid w:val="008D0EC5"/>
    <w:rsid w:val="008D6A13"/>
    <w:rsid w:val="00921225"/>
    <w:rsid w:val="00932E0F"/>
    <w:rsid w:val="00957251"/>
    <w:rsid w:val="00973021"/>
    <w:rsid w:val="00977551"/>
    <w:rsid w:val="009A43E6"/>
    <w:rsid w:val="009A62C2"/>
    <w:rsid w:val="009B1314"/>
    <w:rsid w:val="009B4FEE"/>
    <w:rsid w:val="009D1897"/>
    <w:rsid w:val="009E1126"/>
    <w:rsid w:val="009E2D50"/>
    <w:rsid w:val="009E4ADF"/>
    <w:rsid w:val="00A06B27"/>
    <w:rsid w:val="00A2675B"/>
    <w:rsid w:val="00A4474B"/>
    <w:rsid w:val="00A519CE"/>
    <w:rsid w:val="00A56E22"/>
    <w:rsid w:val="00A65E05"/>
    <w:rsid w:val="00A67DEF"/>
    <w:rsid w:val="00A71190"/>
    <w:rsid w:val="00A921E8"/>
    <w:rsid w:val="00A92B64"/>
    <w:rsid w:val="00AA4BA0"/>
    <w:rsid w:val="00AC5616"/>
    <w:rsid w:val="00AD6A7F"/>
    <w:rsid w:val="00AE27C5"/>
    <w:rsid w:val="00AE52B0"/>
    <w:rsid w:val="00AF4C9A"/>
    <w:rsid w:val="00B10108"/>
    <w:rsid w:val="00B4031D"/>
    <w:rsid w:val="00B41235"/>
    <w:rsid w:val="00B51B1B"/>
    <w:rsid w:val="00B57384"/>
    <w:rsid w:val="00B97C95"/>
    <w:rsid w:val="00BA455A"/>
    <w:rsid w:val="00BA5DAC"/>
    <w:rsid w:val="00BD672B"/>
    <w:rsid w:val="00BD71AC"/>
    <w:rsid w:val="00BF13A6"/>
    <w:rsid w:val="00BF1CB2"/>
    <w:rsid w:val="00BF2F3D"/>
    <w:rsid w:val="00C05438"/>
    <w:rsid w:val="00C47258"/>
    <w:rsid w:val="00C55CF6"/>
    <w:rsid w:val="00C75188"/>
    <w:rsid w:val="00C904C7"/>
    <w:rsid w:val="00CA1A44"/>
    <w:rsid w:val="00CB0BC1"/>
    <w:rsid w:val="00CB26DF"/>
    <w:rsid w:val="00CB7CDB"/>
    <w:rsid w:val="00CF479D"/>
    <w:rsid w:val="00D151CA"/>
    <w:rsid w:val="00D403FA"/>
    <w:rsid w:val="00D4231B"/>
    <w:rsid w:val="00D46D52"/>
    <w:rsid w:val="00D555DD"/>
    <w:rsid w:val="00D659C5"/>
    <w:rsid w:val="00D6729A"/>
    <w:rsid w:val="00D74188"/>
    <w:rsid w:val="00D8332C"/>
    <w:rsid w:val="00DB17F4"/>
    <w:rsid w:val="00DC7CA4"/>
    <w:rsid w:val="00DD0786"/>
    <w:rsid w:val="00DD4ECA"/>
    <w:rsid w:val="00E04E80"/>
    <w:rsid w:val="00E06323"/>
    <w:rsid w:val="00E178D6"/>
    <w:rsid w:val="00E25D3E"/>
    <w:rsid w:val="00E30856"/>
    <w:rsid w:val="00E41BDF"/>
    <w:rsid w:val="00E6343C"/>
    <w:rsid w:val="00E90602"/>
    <w:rsid w:val="00EB16E1"/>
    <w:rsid w:val="00EB6DB7"/>
    <w:rsid w:val="00ED44A6"/>
    <w:rsid w:val="00ED6D9B"/>
    <w:rsid w:val="00EE4642"/>
    <w:rsid w:val="00EF719E"/>
    <w:rsid w:val="00F0038B"/>
    <w:rsid w:val="00F05AB0"/>
    <w:rsid w:val="00F06B5C"/>
    <w:rsid w:val="00F15923"/>
    <w:rsid w:val="00F17642"/>
    <w:rsid w:val="00F215A0"/>
    <w:rsid w:val="00F24E3E"/>
    <w:rsid w:val="00F5208A"/>
    <w:rsid w:val="00F52EAF"/>
    <w:rsid w:val="00F641D3"/>
    <w:rsid w:val="00F94F63"/>
    <w:rsid w:val="00F95B93"/>
    <w:rsid w:val="00F976F3"/>
    <w:rsid w:val="00FC346A"/>
    <w:rsid w:val="00FC4F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9B58B7"/>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Normal1">
    <w:name w:val="Normal1"/>
    <w:rsid w:val="00B57384"/>
    <w:rPr>
      <w:rFonts w:ascii="Times" w:hAnsi="Times"/>
      <w:sz w:val="24"/>
    </w:rPr>
  </w:style>
  <w:style w:type="character" w:styleId="FollowedHyperlink">
    <w:name w:val="FollowedHyperlink"/>
    <w:uiPriority w:val="99"/>
    <w:semiHidden/>
    <w:unhideWhenUsed/>
    <w:rsid w:val="00B57384"/>
    <w:rPr>
      <w:color w:val="800080"/>
      <w:u w:val="single"/>
    </w:rPr>
  </w:style>
  <w:style w:type="character" w:styleId="PlaceholderText">
    <w:name w:val="Placeholder Text"/>
    <w:basedOn w:val="DefaultParagraphFont"/>
    <w:uiPriority w:val="99"/>
    <w:semiHidden/>
    <w:rsid w:val="00EB6DB7"/>
    <w:rPr>
      <w:color w:val="808080"/>
    </w:rPr>
  </w:style>
  <w:style w:type="character" w:customStyle="1" w:styleId="FooterChar">
    <w:name w:val="Footer Char"/>
    <w:basedOn w:val="DefaultParagraphFont"/>
    <w:link w:val="Footer"/>
    <w:rsid w:val="0017232B"/>
    <w:rPr>
      <w:rFonts w:ascii="CG Times" w:hAnsi="CG Times"/>
      <w:sz w:val="24"/>
      <w:lang w:val="en-US"/>
    </w:rPr>
  </w:style>
  <w:style w:type="character" w:styleId="UnresolvedMention">
    <w:name w:val="Unresolved Mention"/>
    <w:basedOn w:val="DefaultParagraphFont"/>
    <w:uiPriority w:val="99"/>
    <w:semiHidden/>
    <w:unhideWhenUsed/>
    <w:rsid w:val="008933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8672427">
      <w:bodyDiv w:val="1"/>
      <w:marLeft w:val="0"/>
      <w:marRight w:val="0"/>
      <w:marTop w:val="0"/>
      <w:marBottom w:val="0"/>
      <w:divBdr>
        <w:top w:val="none" w:sz="0" w:space="0" w:color="auto"/>
        <w:left w:val="none" w:sz="0" w:space="0" w:color="auto"/>
        <w:bottom w:val="none" w:sz="0" w:space="0" w:color="auto"/>
        <w:right w:val="none" w:sz="0" w:space="0" w:color="auto"/>
      </w:divBdr>
    </w:div>
    <w:div w:id="183903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SMS-C_DOC_6.2.1a.docx"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nual/001%20Information%20Security%20Manual.doc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file:///I:\Shared%20drives\Company\Quality\QMS\ISMS\03Z%20Validated%20DOCX%20files\Control%20A6%20-%20organisation%20of%20information%20security\ISMS-C_DOC_6.2.1a.doc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I:\Shared%20drives\Company\Quality\QMS\ISMS\03Z%20Validated%20DOCX%20files\Control%20A6%20-%20organisation%20of%20information%20security\ISMS-C_DOC_6.2.1a.docx"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E694FE10-8CF5-4E82-800D-71AA95A56716}"/>
      </w:docPartPr>
      <w:docPartBody>
        <w:p w:rsidR="00F945FA" w:rsidRDefault="00DE156A">
          <w:r w:rsidRPr="00810983">
            <w:rPr>
              <w:rStyle w:val="PlaceholderText"/>
            </w:rPr>
            <w:t>Click here to enter text.</w:t>
          </w:r>
        </w:p>
      </w:docPartBody>
    </w:docPart>
    <w:docPart>
      <w:docPartPr>
        <w:name w:val="0407A028989D43FE8349F219AAA2E867"/>
        <w:category>
          <w:name w:val="General"/>
          <w:gallery w:val="placeholder"/>
        </w:category>
        <w:types>
          <w:type w:val="bbPlcHdr"/>
        </w:types>
        <w:behaviors>
          <w:behavior w:val="content"/>
        </w:behaviors>
        <w:guid w:val="{1037F36E-6500-43FA-A86F-A56508A1B208}"/>
      </w:docPartPr>
      <w:docPartBody>
        <w:p w:rsidR="00F945FA" w:rsidRDefault="00DE156A" w:rsidP="00DE156A">
          <w:pPr>
            <w:pStyle w:val="0407A028989D43FE8349F219AAA2E867"/>
          </w:pPr>
          <w:r w:rsidRPr="00810983">
            <w:rPr>
              <w:rStyle w:val="PlaceholderText"/>
            </w:rPr>
            <w:t>Click here to enter text.</w:t>
          </w:r>
        </w:p>
      </w:docPartBody>
    </w:docPart>
    <w:docPart>
      <w:docPartPr>
        <w:name w:val="603C89671DAE46F9B862FD6665A66D1F"/>
        <w:category>
          <w:name w:val="General"/>
          <w:gallery w:val="placeholder"/>
        </w:category>
        <w:types>
          <w:type w:val="bbPlcHdr"/>
        </w:types>
        <w:behaviors>
          <w:behavior w:val="content"/>
        </w:behaviors>
        <w:guid w:val="{A82EC6D0-2589-4037-AA83-6A4B90853220}"/>
      </w:docPartPr>
      <w:docPartBody>
        <w:p w:rsidR="00F945FA" w:rsidRDefault="00DE156A" w:rsidP="00DE156A">
          <w:pPr>
            <w:pStyle w:val="603C89671DAE46F9B862FD6665A66D1F"/>
          </w:pPr>
          <w:r w:rsidRPr="00810983">
            <w:rPr>
              <w:rStyle w:val="PlaceholderText"/>
            </w:rPr>
            <w:t>Click here to enter text.</w:t>
          </w:r>
        </w:p>
      </w:docPartBody>
    </w:docPart>
    <w:docPart>
      <w:docPartPr>
        <w:name w:val="A97EE00DF49E4A6FADBBD0C02F90EC0B"/>
        <w:category>
          <w:name w:val="General"/>
          <w:gallery w:val="placeholder"/>
        </w:category>
        <w:types>
          <w:type w:val="bbPlcHdr"/>
        </w:types>
        <w:behaviors>
          <w:behavior w:val="content"/>
        </w:behaviors>
        <w:guid w:val="{E1BBBDE2-1ED6-4D5C-B6E9-7C87AF6DF826}"/>
      </w:docPartPr>
      <w:docPartBody>
        <w:p w:rsidR="00F945FA" w:rsidRDefault="00DE156A" w:rsidP="00DE156A">
          <w:pPr>
            <w:pStyle w:val="A97EE00DF49E4A6FADBBD0C02F90EC0B"/>
          </w:pPr>
          <w:r w:rsidRPr="00810983">
            <w:rPr>
              <w:rStyle w:val="PlaceholderText"/>
            </w:rPr>
            <w:t>Click here to enter text.</w:t>
          </w:r>
        </w:p>
      </w:docPartBody>
    </w:docPart>
    <w:docPart>
      <w:docPartPr>
        <w:name w:val="30F418C953104180875DB25ECC476CD4"/>
        <w:category>
          <w:name w:val="General"/>
          <w:gallery w:val="placeholder"/>
        </w:category>
        <w:types>
          <w:type w:val="bbPlcHdr"/>
        </w:types>
        <w:behaviors>
          <w:behavior w:val="content"/>
        </w:behaviors>
        <w:guid w:val="{5B645C2C-3F49-4277-BF2B-0A7268973340}"/>
      </w:docPartPr>
      <w:docPartBody>
        <w:p w:rsidR="00F945FA" w:rsidRDefault="00DE156A" w:rsidP="00DE156A">
          <w:pPr>
            <w:pStyle w:val="30F418C953104180875DB25ECC476CD4"/>
          </w:pPr>
          <w:r w:rsidRPr="00810983">
            <w:rPr>
              <w:rStyle w:val="PlaceholderText"/>
            </w:rPr>
            <w:t>Click here to enter text.</w:t>
          </w:r>
        </w:p>
      </w:docPartBody>
    </w:docPart>
    <w:docPart>
      <w:docPartPr>
        <w:name w:val="CC0C952206A74145B7E8144D279D30B8"/>
        <w:category>
          <w:name w:val="General"/>
          <w:gallery w:val="placeholder"/>
        </w:category>
        <w:types>
          <w:type w:val="bbPlcHdr"/>
        </w:types>
        <w:behaviors>
          <w:behavior w:val="content"/>
        </w:behaviors>
        <w:guid w:val="{C5842B4E-7DEE-4CB2-91C4-08AEFE541419}"/>
      </w:docPartPr>
      <w:docPartBody>
        <w:p w:rsidR="00F945FA" w:rsidRDefault="00DE156A" w:rsidP="00DE156A">
          <w:pPr>
            <w:pStyle w:val="CC0C952206A74145B7E8144D279D30B8"/>
          </w:pPr>
          <w:r w:rsidRPr="00810983">
            <w:rPr>
              <w:rStyle w:val="PlaceholderText"/>
            </w:rPr>
            <w:t>Click here to enter text.</w:t>
          </w:r>
        </w:p>
      </w:docPartBody>
    </w:docPart>
    <w:docPart>
      <w:docPartPr>
        <w:name w:val="83055C3F62C5498EA06BD20891B641C0"/>
        <w:category>
          <w:name w:val="General"/>
          <w:gallery w:val="placeholder"/>
        </w:category>
        <w:types>
          <w:type w:val="bbPlcHdr"/>
        </w:types>
        <w:behaviors>
          <w:behavior w:val="content"/>
        </w:behaviors>
        <w:guid w:val="{73E08A07-17EF-4D40-AC9B-5A1F15E02D2E}"/>
      </w:docPartPr>
      <w:docPartBody>
        <w:p w:rsidR="00F945FA" w:rsidRDefault="00DE156A" w:rsidP="00DE156A">
          <w:pPr>
            <w:pStyle w:val="83055C3F62C5498EA06BD20891B641C0"/>
          </w:pPr>
          <w:r w:rsidRPr="00810983">
            <w:rPr>
              <w:rStyle w:val="PlaceholderText"/>
            </w:rPr>
            <w:t>Click here to enter text.</w:t>
          </w:r>
        </w:p>
      </w:docPartBody>
    </w:docPart>
    <w:docPart>
      <w:docPartPr>
        <w:name w:val="625DDA68447A4EE780F82FA718868737"/>
        <w:category>
          <w:name w:val="General"/>
          <w:gallery w:val="placeholder"/>
        </w:category>
        <w:types>
          <w:type w:val="bbPlcHdr"/>
        </w:types>
        <w:behaviors>
          <w:behavior w:val="content"/>
        </w:behaviors>
        <w:guid w:val="{FB8721DC-0E39-4E7C-88C9-D37A7F7C91D8}"/>
      </w:docPartPr>
      <w:docPartBody>
        <w:p w:rsidR="00F945FA" w:rsidRDefault="00DE156A" w:rsidP="00DE156A">
          <w:pPr>
            <w:pStyle w:val="625DDA68447A4EE780F82FA718868737"/>
          </w:pPr>
          <w:r w:rsidRPr="00810983">
            <w:rPr>
              <w:rStyle w:val="PlaceholderText"/>
            </w:rPr>
            <w:t>Click here to enter text.</w:t>
          </w:r>
        </w:p>
      </w:docPartBody>
    </w:docPart>
    <w:docPart>
      <w:docPartPr>
        <w:name w:val="B1CD917032964A79B106C37A3732F0B6"/>
        <w:category>
          <w:name w:val="General"/>
          <w:gallery w:val="placeholder"/>
        </w:category>
        <w:types>
          <w:type w:val="bbPlcHdr"/>
        </w:types>
        <w:behaviors>
          <w:behavior w:val="content"/>
        </w:behaviors>
        <w:guid w:val="{F1AB8BCF-059A-42B8-82C2-A3CC5C64C25B}"/>
      </w:docPartPr>
      <w:docPartBody>
        <w:p w:rsidR="00F945FA" w:rsidRDefault="00DE156A" w:rsidP="00DE156A">
          <w:pPr>
            <w:pStyle w:val="B1CD917032964A79B106C37A3732F0B6"/>
          </w:pPr>
          <w:r w:rsidRPr="00810983">
            <w:rPr>
              <w:rStyle w:val="PlaceholderText"/>
            </w:rPr>
            <w:t>Click here to enter text.</w:t>
          </w:r>
        </w:p>
      </w:docPartBody>
    </w:docPart>
    <w:docPart>
      <w:docPartPr>
        <w:name w:val="B2556E13A9464858AD3FFD66E5608E46"/>
        <w:category>
          <w:name w:val="General"/>
          <w:gallery w:val="placeholder"/>
        </w:category>
        <w:types>
          <w:type w:val="bbPlcHdr"/>
        </w:types>
        <w:behaviors>
          <w:behavior w:val="content"/>
        </w:behaviors>
        <w:guid w:val="{79137120-CE90-4904-97E4-31DFD1D2F745}"/>
      </w:docPartPr>
      <w:docPartBody>
        <w:p w:rsidR="00F945FA" w:rsidRDefault="00DE156A" w:rsidP="00DE156A">
          <w:pPr>
            <w:pStyle w:val="B2556E13A9464858AD3FFD66E5608E46"/>
          </w:pPr>
          <w:r w:rsidRPr="00810983">
            <w:rPr>
              <w:rStyle w:val="PlaceholderText"/>
            </w:rPr>
            <w:t>Click here to enter text.</w:t>
          </w:r>
        </w:p>
      </w:docPartBody>
    </w:docPart>
    <w:docPart>
      <w:docPartPr>
        <w:name w:val="3A9D5B46DA93428DBAE5BCC85E18FA10"/>
        <w:category>
          <w:name w:val="General"/>
          <w:gallery w:val="placeholder"/>
        </w:category>
        <w:types>
          <w:type w:val="bbPlcHdr"/>
        </w:types>
        <w:behaviors>
          <w:behavior w:val="content"/>
        </w:behaviors>
        <w:guid w:val="{EE60F136-A200-4614-A4D1-C79888526C6A}"/>
      </w:docPartPr>
      <w:docPartBody>
        <w:p w:rsidR="00F945FA" w:rsidRDefault="00DE156A" w:rsidP="00DE156A">
          <w:pPr>
            <w:pStyle w:val="3A9D5B46DA93428DBAE5BCC85E18FA10"/>
          </w:pPr>
          <w:r w:rsidRPr="00810983">
            <w:rPr>
              <w:rStyle w:val="PlaceholderText"/>
            </w:rPr>
            <w:t>Click here to enter text.</w:t>
          </w:r>
        </w:p>
      </w:docPartBody>
    </w:docPart>
    <w:docPart>
      <w:docPartPr>
        <w:name w:val="F4E8139E892D4BC6A85419B60D7FC5A1"/>
        <w:category>
          <w:name w:val="General"/>
          <w:gallery w:val="placeholder"/>
        </w:category>
        <w:types>
          <w:type w:val="bbPlcHdr"/>
        </w:types>
        <w:behaviors>
          <w:behavior w:val="content"/>
        </w:behaviors>
        <w:guid w:val="{F23128AF-B265-426C-AA26-4416A2BDE231}"/>
      </w:docPartPr>
      <w:docPartBody>
        <w:p w:rsidR="002158DD" w:rsidRDefault="00370F98" w:rsidP="00370F98">
          <w:pPr>
            <w:pStyle w:val="F4E8139E892D4BC6A85419B60D7FC5A1"/>
          </w:pPr>
          <w:r>
            <w:rPr>
              <w:rStyle w:val="PlaceholderText"/>
            </w:rPr>
            <w:t>Choose an item.</w:t>
          </w:r>
        </w:p>
      </w:docPartBody>
    </w:docPart>
    <w:docPart>
      <w:docPartPr>
        <w:name w:val="190C50183D8F4C919F77BCDDAB3C3D62"/>
        <w:category>
          <w:name w:val="General"/>
          <w:gallery w:val="placeholder"/>
        </w:category>
        <w:types>
          <w:type w:val="bbPlcHdr"/>
        </w:types>
        <w:behaviors>
          <w:behavior w:val="content"/>
        </w:behaviors>
        <w:guid w:val="{57369E7F-0A3A-4E6E-8E0B-2A29F6955D35}"/>
      </w:docPartPr>
      <w:docPartBody>
        <w:p w:rsidR="00A512EF" w:rsidRDefault="00070312" w:rsidP="00070312">
          <w:pPr>
            <w:pStyle w:val="190C50183D8F4C919F77BCDDAB3C3D62"/>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6A"/>
    <w:rsid w:val="00070312"/>
    <w:rsid w:val="0009392E"/>
    <w:rsid w:val="001B31F5"/>
    <w:rsid w:val="001B6F91"/>
    <w:rsid w:val="001D1D29"/>
    <w:rsid w:val="002158DD"/>
    <w:rsid w:val="00304795"/>
    <w:rsid w:val="00325B33"/>
    <w:rsid w:val="00370F98"/>
    <w:rsid w:val="005A48AE"/>
    <w:rsid w:val="0061674A"/>
    <w:rsid w:val="006A512D"/>
    <w:rsid w:val="00726CF2"/>
    <w:rsid w:val="00727740"/>
    <w:rsid w:val="0076214F"/>
    <w:rsid w:val="007D26E9"/>
    <w:rsid w:val="00860932"/>
    <w:rsid w:val="00873007"/>
    <w:rsid w:val="008B6F9A"/>
    <w:rsid w:val="008B7D8F"/>
    <w:rsid w:val="008F3B3E"/>
    <w:rsid w:val="009B56CF"/>
    <w:rsid w:val="00A1296A"/>
    <w:rsid w:val="00A4634B"/>
    <w:rsid w:val="00A512EF"/>
    <w:rsid w:val="00B51634"/>
    <w:rsid w:val="00D771CB"/>
    <w:rsid w:val="00DE156A"/>
    <w:rsid w:val="00E92097"/>
    <w:rsid w:val="00F20368"/>
    <w:rsid w:val="00F945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312"/>
  </w:style>
  <w:style w:type="paragraph" w:customStyle="1" w:styleId="0407A028989D43FE8349F219AAA2E867">
    <w:name w:val="0407A028989D43FE8349F219AAA2E867"/>
    <w:rsid w:val="00DE156A"/>
  </w:style>
  <w:style w:type="paragraph" w:customStyle="1" w:styleId="603C89671DAE46F9B862FD6665A66D1F">
    <w:name w:val="603C89671DAE46F9B862FD6665A66D1F"/>
    <w:rsid w:val="00DE156A"/>
  </w:style>
  <w:style w:type="paragraph" w:customStyle="1" w:styleId="A97EE00DF49E4A6FADBBD0C02F90EC0B">
    <w:name w:val="A97EE00DF49E4A6FADBBD0C02F90EC0B"/>
    <w:rsid w:val="00DE156A"/>
  </w:style>
  <w:style w:type="paragraph" w:customStyle="1" w:styleId="30F418C953104180875DB25ECC476CD4">
    <w:name w:val="30F418C953104180875DB25ECC476CD4"/>
    <w:rsid w:val="00DE156A"/>
  </w:style>
  <w:style w:type="paragraph" w:customStyle="1" w:styleId="CC0C952206A74145B7E8144D279D30B8">
    <w:name w:val="CC0C952206A74145B7E8144D279D30B8"/>
    <w:rsid w:val="00DE156A"/>
  </w:style>
  <w:style w:type="paragraph" w:customStyle="1" w:styleId="83055C3F62C5498EA06BD20891B641C0">
    <w:name w:val="83055C3F62C5498EA06BD20891B641C0"/>
    <w:rsid w:val="00DE156A"/>
  </w:style>
  <w:style w:type="paragraph" w:customStyle="1" w:styleId="625DDA68447A4EE780F82FA718868737">
    <w:name w:val="625DDA68447A4EE780F82FA718868737"/>
    <w:rsid w:val="00DE156A"/>
  </w:style>
  <w:style w:type="paragraph" w:customStyle="1" w:styleId="B1CD917032964A79B106C37A3732F0B6">
    <w:name w:val="B1CD917032964A79B106C37A3732F0B6"/>
    <w:rsid w:val="00DE156A"/>
  </w:style>
  <w:style w:type="paragraph" w:customStyle="1" w:styleId="B2556E13A9464858AD3FFD66E5608E46">
    <w:name w:val="B2556E13A9464858AD3FFD66E5608E46"/>
    <w:rsid w:val="00DE156A"/>
  </w:style>
  <w:style w:type="paragraph" w:customStyle="1" w:styleId="3A9D5B46DA93428DBAE5BCC85E18FA10">
    <w:name w:val="3A9D5B46DA93428DBAE5BCC85E18FA10"/>
    <w:rsid w:val="00DE156A"/>
  </w:style>
  <w:style w:type="paragraph" w:customStyle="1" w:styleId="F4E8139E892D4BC6A85419B60D7FC5A1">
    <w:name w:val="F4E8139E892D4BC6A85419B60D7FC5A1"/>
    <w:rsid w:val="00370F98"/>
  </w:style>
  <w:style w:type="paragraph" w:customStyle="1" w:styleId="190C50183D8F4C919F77BCDDAB3C3D62">
    <w:name w:val="190C50183D8F4C919F77BCDDAB3C3D62"/>
    <w:rsid w:val="000703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551</Words>
  <Characters>3068</Characters>
  <Application>Microsoft Office Word</Application>
  <DocSecurity>0</DocSecurity>
  <Lines>98</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3596</CharactersWithSpaces>
  <SharedDoc>false</SharedDoc>
  <HLinks>
    <vt:vector size="24" baseType="variant">
      <vt:variant>
        <vt:i4>5111878</vt:i4>
      </vt:variant>
      <vt:variant>
        <vt:i4>0</vt:i4>
      </vt:variant>
      <vt:variant>
        <vt:i4>0</vt:i4>
      </vt:variant>
      <vt:variant>
        <vt:i4>5</vt:i4>
      </vt:variant>
      <vt:variant>
        <vt:lpwstr>../InfoSecManual.doc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2019-08-24T08:04:00Z</dcterms:created>
  <dcterms:modified xsi:type="dcterms:W3CDTF">2020-11-14T11:07:00Z</dcterms:modified>
  <cp:category/>
</cp:coreProperties>
</file>