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962D1" w14:textId="1018DF8A" w:rsidR="009B6231" w:rsidRDefault="00CA5AC1" w:rsidP="00300199">
      <w:pPr>
        <w:spacing w:after="120"/>
        <w:ind w:right="-154"/>
        <w:rPr>
          <w:rFonts w:ascii="Verdana" w:hAnsi="Verdana"/>
          <w:sz w:val="20"/>
        </w:rPr>
      </w:pPr>
      <w:r w:rsidRPr="00504DA0">
        <w:rPr>
          <w:rFonts w:ascii="Verdana" w:hAnsi="Verdana"/>
          <w:sz w:val="20"/>
        </w:rPr>
        <w:t xml:space="preserve">The </w:t>
      </w:r>
      <w:sdt>
        <w:sdtPr>
          <w:rPr>
            <w:rFonts w:ascii="Verdana" w:hAnsi="Verdana"/>
            <w:sz w:val="20"/>
          </w:rPr>
          <w:alias w:val="BoardDirectors"/>
          <w:tag w:val="BoardDirectors"/>
          <w:id w:val="2144305810"/>
          <w:placeholder>
            <w:docPart w:val="DefaultPlaceholder_1081868574"/>
          </w:placeholder>
          <w:text/>
        </w:sdtPr>
        <w:sdtEndPr/>
        <w:sdtContent>
          <w:r w:rsidR="00256919" w:rsidRPr="00E260E7">
            <w:rPr>
              <w:rFonts w:ascii="Verdana" w:hAnsi="Verdana"/>
              <w:sz w:val="20"/>
            </w:rPr>
            <w:t>Board of Directors</w:t>
          </w:r>
        </w:sdtContent>
      </w:sdt>
      <w:r w:rsidRPr="00E260E7">
        <w:rPr>
          <w:rFonts w:ascii="Verdana" w:hAnsi="Verdana"/>
          <w:sz w:val="20"/>
        </w:rPr>
        <w:t xml:space="preserve"> </w:t>
      </w:r>
      <w:r w:rsidRPr="00504DA0">
        <w:rPr>
          <w:rFonts w:ascii="Verdana" w:hAnsi="Verdana"/>
          <w:sz w:val="20"/>
        </w:rPr>
        <w:t xml:space="preserve">and management of </w:t>
      </w:r>
      <w:sdt>
        <w:sdtPr>
          <w:rPr>
            <w:rFonts w:ascii="Verdana" w:hAnsi="Verdana"/>
            <w:sz w:val="20"/>
          </w:rPr>
          <w:alias w:val="CompanyName"/>
          <w:tag w:val="CompanyName"/>
          <w:id w:val="-1957013541"/>
          <w:placeholder>
            <w:docPart w:val="CA6910E2FB4C46A3A408DD0B71A59CA9"/>
          </w:placeholder>
          <w:text/>
        </w:sdtPr>
        <w:sdtEndPr/>
        <w:sdtContent>
          <w:r w:rsidR="001C7686">
            <w:rPr>
              <w:rFonts w:ascii="Verdana" w:hAnsi="Verdana"/>
              <w:sz w:val="20"/>
            </w:rPr>
            <w:t>Retirement Capital</w:t>
          </w:r>
        </w:sdtContent>
      </w:sdt>
      <w:r w:rsidRPr="00504DA0">
        <w:rPr>
          <w:rFonts w:ascii="Verdana" w:hAnsi="Verdana"/>
          <w:sz w:val="20"/>
        </w:rPr>
        <w:t xml:space="preserve">, located at </w:t>
      </w:r>
      <w:sdt>
        <w:sdtPr>
          <w:rPr>
            <w:rFonts w:ascii="Verdana" w:hAnsi="Verdana"/>
            <w:sz w:val="20"/>
          </w:rPr>
          <w:alias w:val="CompanyAddress"/>
          <w:tag w:val="CompanyAddress"/>
          <w:id w:val="-564953105"/>
          <w:placeholder>
            <w:docPart w:val="DefaultPlaceholder_1081868574"/>
          </w:placeholder>
          <w:text/>
        </w:sdtPr>
        <w:sdtEndPr/>
        <w:sdtContent>
          <w:r w:rsidR="001C7686">
            <w:rPr>
              <w:rFonts w:ascii="Verdana" w:hAnsi="Verdana"/>
              <w:sz w:val="20"/>
            </w:rPr>
            <w:t>18 Soho Square, London, W1D 3QL</w:t>
          </w:r>
        </w:sdtContent>
      </w:sdt>
      <w:r w:rsidRPr="00504DA0">
        <w:rPr>
          <w:rFonts w:ascii="Verdana" w:hAnsi="Verdana"/>
          <w:sz w:val="20"/>
        </w:rPr>
        <w:t xml:space="preserve">, which </w:t>
      </w:r>
      <w:r w:rsidRPr="00E260E7">
        <w:rPr>
          <w:rFonts w:ascii="Verdana" w:hAnsi="Verdana"/>
          <w:sz w:val="20"/>
        </w:rPr>
        <w:t xml:space="preserve">operates in </w:t>
      </w:r>
      <w:r w:rsidR="00E260E7" w:rsidRPr="00E260E7">
        <w:rPr>
          <w:rFonts w:ascii="Verdana" w:hAnsi="Verdana"/>
          <w:sz w:val="20"/>
        </w:rPr>
        <w:t>IT services sector</w:t>
      </w:r>
      <w:r w:rsidRPr="00504DA0">
        <w:rPr>
          <w:rFonts w:ascii="Verdana" w:hAnsi="Verdana"/>
          <w:sz w:val="20"/>
        </w:rPr>
        <w:t>, are committed to preserving the confidentiality, integrity and availability of all the physical and electronic information assets throughout their organi</w:t>
      </w:r>
      <w:r w:rsidR="00A32B16" w:rsidRPr="00504DA0">
        <w:rPr>
          <w:rFonts w:ascii="Verdana" w:hAnsi="Verdana"/>
          <w:sz w:val="20"/>
        </w:rPr>
        <w:t>s</w:t>
      </w:r>
      <w:r w:rsidRPr="00504DA0">
        <w:rPr>
          <w:rFonts w:ascii="Verdana" w:hAnsi="Verdana"/>
          <w:sz w:val="20"/>
        </w:rPr>
        <w:t xml:space="preserve">ation in order to preserve its competitive edge, cash-flow, profitability, legal, regulatory and contractual compliance and commercial image. </w:t>
      </w:r>
    </w:p>
    <w:p w14:paraId="63ACF25F" w14:textId="0F2E0BA0" w:rsidR="00CA5AC1" w:rsidRDefault="00CA5AC1" w:rsidP="00300199">
      <w:pPr>
        <w:spacing w:after="120"/>
        <w:ind w:right="-154"/>
        <w:rPr>
          <w:rFonts w:ascii="Verdana" w:hAnsi="Verdana"/>
          <w:sz w:val="20"/>
        </w:rPr>
      </w:pPr>
      <w:r w:rsidRPr="00504DA0">
        <w:rPr>
          <w:rFonts w:ascii="Verdana" w:hAnsi="Verdana"/>
          <w:sz w:val="20"/>
        </w:rPr>
        <w:t xml:space="preserve">Information and information security requirements will continue to be aligned with </w:t>
      </w:r>
      <w:sdt>
        <w:sdtPr>
          <w:rPr>
            <w:rFonts w:ascii="Verdana" w:hAnsi="Verdana"/>
            <w:sz w:val="20"/>
          </w:rPr>
          <w:alias w:val="CompanyName"/>
          <w:tag w:val="CompanyName"/>
          <w:id w:val="594832328"/>
          <w:placeholder>
            <w:docPart w:val="6619A7DF94234A91BE6B88C70518624B"/>
          </w:placeholder>
          <w:text/>
        </w:sdtPr>
        <w:sdtEndPr/>
        <w:sdtContent>
          <w:r w:rsidR="001C7686">
            <w:rPr>
              <w:rFonts w:ascii="Verdana" w:hAnsi="Verdana"/>
              <w:sz w:val="20"/>
            </w:rPr>
            <w:t>Retirement Capital</w:t>
          </w:r>
        </w:sdtContent>
      </w:sdt>
      <w:r w:rsidR="00A32B16" w:rsidRPr="00504DA0">
        <w:rPr>
          <w:rFonts w:ascii="Verdana" w:hAnsi="Verdana"/>
          <w:sz w:val="20"/>
        </w:rPr>
        <w:t>’s</w:t>
      </w:r>
      <w:r w:rsidRPr="00504DA0">
        <w:rPr>
          <w:rFonts w:ascii="Verdana" w:hAnsi="Verdana"/>
          <w:sz w:val="20"/>
        </w:rPr>
        <w:t xml:space="preserve"> goals and the ISMS is intended to be an enabling mechanism for information sharing, for electronic operations, </w:t>
      </w:r>
      <w:r w:rsidR="00E260E7" w:rsidRPr="00E260E7">
        <w:rPr>
          <w:rFonts w:ascii="Verdana" w:hAnsi="Verdana"/>
          <w:sz w:val="20"/>
        </w:rPr>
        <w:t>application and cloud services</w:t>
      </w:r>
      <w:r w:rsidRPr="00504DA0">
        <w:rPr>
          <w:rFonts w:ascii="Verdana" w:hAnsi="Verdana"/>
          <w:sz w:val="20"/>
        </w:rPr>
        <w:t xml:space="preserve"> and for reducing information-related risks to acceptable levels.</w:t>
      </w:r>
      <w:r w:rsidR="00E260E7">
        <w:rPr>
          <w:rFonts w:ascii="Verdana" w:hAnsi="Verdana"/>
          <w:sz w:val="20"/>
        </w:rPr>
        <w:t xml:space="preserve"> </w:t>
      </w:r>
    </w:p>
    <w:p w14:paraId="3DCCA6E9" w14:textId="4FA5D21A" w:rsidR="00E260E7" w:rsidRDefault="00E260E7" w:rsidP="00E260E7">
      <w:pPr>
        <w:spacing w:beforeLines="40" w:before="96" w:afterLines="40" w:after="96"/>
        <w:rPr>
          <w:rFonts w:ascii="Verdana" w:hAnsi="Verdana"/>
          <w:sz w:val="20"/>
          <w:lang w:val="en-GB"/>
        </w:rPr>
      </w:pPr>
      <w:r w:rsidRPr="00A43541">
        <w:rPr>
          <w:rFonts w:ascii="Verdana" w:hAnsi="Verdana"/>
          <w:sz w:val="20"/>
          <w:lang w:val="en-GB"/>
        </w:rPr>
        <w:t>The ISMS</w:t>
      </w:r>
      <w:r>
        <w:rPr>
          <w:rFonts w:ascii="Verdana" w:hAnsi="Verdana"/>
          <w:sz w:val="20"/>
          <w:lang w:val="en-GB"/>
        </w:rPr>
        <w:t xml:space="preserve"> will encompass all functions of </w:t>
      </w:r>
      <w:r w:rsidR="001C7686">
        <w:rPr>
          <w:rFonts w:ascii="Verdana" w:hAnsi="Verdana"/>
          <w:sz w:val="20"/>
          <w:lang w:val="en-GB"/>
        </w:rPr>
        <w:t>Retirement Capital</w:t>
      </w:r>
      <w:r>
        <w:rPr>
          <w:rFonts w:ascii="Verdana" w:hAnsi="Verdana"/>
          <w:sz w:val="20"/>
          <w:lang w:val="en-GB"/>
        </w:rPr>
        <w:t xml:space="preserve">, </w:t>
      </w:r>
      <w:r w:rsidR="004F0872">
        <w:rPr>
          <w:rFonts w:ascii="Verdana" w:hAnsi="Verdana"/>
          <w:sz w:val="20"/>
          <w:lang w:val="en-GB"/>
        </w:rPr>
        <w:t>including</w:t>
      </w:r>
      <w:r>
        <w:rPr>
          <w:rFonts w:ascii="Verdana" w:hAnsi="Verdana"/>
          <w:sz w:val="20"/>
          <w:lang w:val="en-GB"/>
        </w:rPr>
        <w:t>:</w:t>
      </w:r>
    </w:p>
    <w:p w14:paraId="09B9A61E" w14:textId="77777777" w:rsidR="00E260E7" w:rsidRDefault="00E260E7" w:rsidP="006C3F04">
      <w:pPr>
        <w:pStyle w:val="ListParagraph"/>
        <w:numPr>
          <w:ilvl w:val="0"/>
          <w:numId w:val="1"/>
        </w:numPr>
        <w:spacing w:beforeLines="40" w:before="96" w:afterLines="50" w:after="120"/>
        <w:ind w:left="714" w:hanging="357"/>
        <w:contextualSpacing w:val="0"/>
        <w:rPr>
          <w:rFonts w:ascii="Verdana" w:hAnsi="Verdana"/>
          <w:sz w:val="20"/>
          <w:lang w:val="en-GB"/>
        </w:rPr>
      </w:pPr>
      <w:r>
        <w:rPr>
          <w:rFonts w:ascii="Verdana" w:hAnsi="Verdana"/>
          <w:sz w:val="20"/>
          <w:lang w:val="en-GB"/>
        </w:rPr>
        <w:t>All Administrative functions, including the management of employee and contractor records.</w:t>
      </w:r>
    </w:p>
    <w:p w14:paraId="32268745" w14:textId="77777777" w:rsidR="00E260E7" w:rsidRDefault="00E260E7" w:rsidP="006C3F04">
      <w:pPr>
        <w:pStyle w:val="ListParagraph"/>
        <w:numPr>
          <w:ilvl w:val="0"/>
          <w:numId w:val="1"/>
        </w:numPr>
        <w:spacing w:beforeLines="40" w:before="96" w:afterLines="50" w:after="120"/>
        <w:ind w:left="714" w:hanging="357"/>
        <w:contextualSpacing w:val="0"/>
        <w:rPr>
          <w:rFonts w:ascii="Verdana" w:hAnsi="Verdana"/>
          <w:sz w:val="20"/>
          <w:lang w:val="en-GB"/>
        </w:rPr>
      </w:pPr>
      <w:r>
        <w:rPr>
          <w:rFonts w:ascii="Verdana" w:hAnsi="Verdana"/>
          <w:sz w:val="20"/>
          <w:lang w:val="en-GB"/>
        </w:rPr>
        <w:t>All Sales functions, including the management of customer commercial records.</w:t>
      </w:r>
    </w:p>
    <w:p w14:paraId="0B2028A7" w14:textId="77777777" w:rsidR="00E260E7" w:rsidRDefault="00E260E7" w:rsidP="006C3F04">
      <w:pPr>
        <w:pStyle w:val="ListParagraph"/>
        <w:numPr>
          <w:ilvl w:val="0"/>
          <w:numId w:val="1"/>
        </w:numPr>
        <w:spacing w:beforeLines="40" w:before="96" w:afterLines="50" w:after="120"/>
        <w:ind w:left="714" w:hanging="357"/>
        <w:contextualSpacing w:val="0"/>
        <w:rPr>
          <w:rFonts w:ascii="Verdana" w:hAnsi="Verdana"/>
          <w:sz w:val="20"/>
          <w:lang w:val="en-GB"/>
        </w:rPr>
      </w:pPr>
      <w:r>
        <w:rPr>
          <w:rFonts w:ascii="Verdana" w:hAnsi="Verdana"/>
          <w:sz w:val="20"/>
          <w:lang w:val="en-GB"/>
        </w:rPr>
        <w:t>All Operational functions, including the management of customer operational records, sub-contractor records and services conducted by staff and contractors.</w:t>
      </w:r>
    </w:p>
    <w:p w14:paraId="6BC44630" w14:textId="0EF6F060" w:rsidR="00E260E7" w:rsidRPr="00A43541" w:rsidRDefault="00E260E7" w:rsidP="006C3F04">
      <w:pPr>
        <w:pStyle w:val="ListParagraph"/>
        <w:numPr>
          <w:ilvl w:val="0"/>
          <w:numId w:val="1"/>
        </w:numPr>
        <w:spacing w:beforeLines="40" w:before="96" w:afterLines="50" w:after="120"/>
        <w:ind w:left="714" w:hanging="357"/>
        <w:contextualSpacing w:val="0"/>
        <w:rPr>
          <w:rFonts w:ascii="Verdana" w:hAnsi="Verdana"/>
          <w:sz w:val="20"/>
          <w:lang w:val="en-GB"/>
        </w:rPr>
      </w:pPr>
      <w:r>
        <w:rPr>
          <w:rFonts w:ascii="Verdana" w:hAnsi="Verdana"/>
          <w:sz w:val="20"/>
          <w:lang w:val="en-GB"/>
        </w:rPr>
        <w:t xml:space="preserve">All sub-contractors that hold or process information related to staff, customers, sub-contractors, contractors, customers or subjects of customers and any other sensitive information held or processed by </w:t>
      </w:r>
      <w:r w:rsidR="001C7686">
        <w:rPr>
          <w:rFonts w:ascii="Verdana" w:hAnsi="Verdana"/>
          <w:sz w:val="20"/>
          <w:lang w:val="en-GB"/>
        </w:rPr>
        <w:t>Retirement Capital</w:t>
      </w:r>
    </w:p>
    <w:p w14:paraId="2D372306" w14:textId="1BD133A2" w:rsidR="00E260E7" w:rsidRPr="00A6237F" w:rsidRDefault="00E260E7" w:rsidP="00E260E7">
      <w:pPr>
        <w:spacing w:beforeLines="40" w:before="96" w:afterLines="40" w:after="96"/>
        <w:rPr>
          <w:rFonts w:ascii="Verdana" w:hAnsi="Verdana"/>
          <w:sz w:val="20"/>
          <w:lang w:val="en-GB"/>
        </w:rPr>
      </w:pPr>
      <w:r w:rsidRPr="00A6237F">
        <w:rPr>
          <w:rFonts w:ascii="Verdana" w:hAnsi="Verdana"/>
          <w:sz w:val="20"/>
          <w:lang w:val="en-GB"/>
        </w:rPr>
        <w:t xml:space="preserve">The scope of this ISMS is all operations of </w:t>
      </w:r>
      <w:r w:rsidR="001C7686">
        <w:rPr>
          <w:rFonts w:ascii="Verdana" w:hAnsi="Verdana"/>
          <w:sz w:val="20"/>
          <w:lang w:val="en-GB"/>
        </w:rPr>
        <w:t>Retirement Capital</w:t>
      </w:r>
      <w:r w:rsidRPr="00A6237F">
        <w:rPr>
          <w:rFonts w:ascii="Verdana" w:hAnsi="Verdana"/>
          <w:sz w:val="20"/>
          <w:lang w:val="en-GB"/>
        </w:rPr>
        <w:t>, including but not limited to:</w:t>
      </w:r>
    </w:p>
    <w:p w14:paraId="47389FD5" w14:textId="77777777" w:rsidR="00E260E7" w:rsidRPr="00A6237F" w:rsidRDefault="00E260E7" w:rsidP="006C3F04">
      <w:pPr>
        <w:pStyle w:val="ListParagraph"/>
        <w:numPr>
          <w:ilvl w:val="0"/>
          <w:numId w:val="1"/>
        </w:numPr>
        <w:spacing w:beforeLines="40" w:before="96" w:afterLines="50" w:after="120"/>
        <w:ind w:left="714" w:hanging="357"/>
        <w:contextualSpacing w:val="0"/>
        <w:rPr>
          <w:rFonts w:ascii="Verdana" w:hAnsi="Verdana"/>
          <w:sz w:val="20"/>
          <w:lang w:val="en-GB"/>
        </w:rPr>
      </w:pPr>
      <w:r w:rsidRPr="00A6237F">
        <w:rPr>
          <w:rFonts w:ascii="Verdana" w:hAnsi="Verdana"/>
          <w:sz w:val="20"/>
          <w:lang w:val="en-GB"/>
        </w:rPr>
        <w:t>Internal information technology, including:</w:t>
      </w:r>
    </w:p>
    <w:p w14:paraId="62587A34" w14:textId="77777777" w:rsidR="00E260E7" w:rsidRPr="00A6237F" w:rsidRDefault="00E260E7" w:rsidP="006C3F04">
      <w:pPr>
        <w:pStyle w:val="ListParagraph"/>
        <w:numPr>
          <w:ilvl w:val="1"/>
          <w:numId w:val="1"/>
        </w:numPr>
        <w:spacing w:beforeLines="40" w:before="96" w:afterLines="50" w:after="120"/>
        <w:contextualSpacing w:val="0"/>
        <w:rPr>
          <w:rFonts w:ascii="Verdana" w:hAnsi="Verdana"/>
          <w:sz w:val="20"/>
          <w:lang w:val="en-GB"/>
        </w:rPr>
      </w:pPr>
      <w:r w:rsidRPr="00A6237F">
        <w:rPr>
          <w:rFonts w:ascii="Verdana" w:hAnsi="Verdana"/>
          <w:sz w:val="20"/>
          <w:lang w:val="en-GB"/>
        </w:rPr>
        <w:t>Company owned desktop and laptop computers, servers, peripherals and storage media.</w:t>
      </w:r>
    </w:p>
    <w:p w14:paraId="77551632" w14:textId="4C699B3B" w:rsidR="00E260E7" w:rsidRPr="00A6237F" w:rsidRDefault="00E260E7" w:rsidP="006C3F04">
      <w:pPr>
        <w:pStyle w:val="ListParagraph"/>
        <w:numPr>
          <w:ilvl w:val="1"/>
          <w:numId w:val="1"/>
        </w:numPr>
        <w:spacing w:beforeLines="40" w:before="96" w:afterLines="50" w:after="120"/>
        <w:contextualSpacing w:val="0"/>
        <w:rPr>
          <w:rFonts w:ascii="Verdana" w:hAnsi="Verdana"/>
          <w:sz w:val="20"/>
          <w:lang w:val="en-GB"/>
        </w:rPr>
      </w:pPr>
      <w:r w:rsidRPr="00A6237F">
        <w:rPr>
          <w:rFonts w:ascii="Verdana" w:hAnsi="Verdana"/>
          <w:sz w:val="20"/>
          <w:lang w:val="en-GB"/>
        </w:rPr>
        <w:t xml:space="preserve">Independently owned desktop and laptop computers, peripherals and storage media, that is used on behalf of </w:t>
      </w:r>
      <w:r w:rsidR="001C7686">
        <w:rPr>
          <w:rFonts w:ascii="Verdana" w:hAnsi="Verdana"/>
          <w:sz w:val="20"/>
          <w:lang w:val="en-GB"/>
        </w:rPr>
        <w:t>Retirement Capital</w:t>
      </w:r>
      <w:r w:rsidRPr="00A6237F">
        <w:rPr>
          <w:rFonts w:ascii="Verdana" w:hAnsi="Verdana"/>
          <w:sz w:val="20"/>
          <w:lang w:val="en-GB"/>
        </w:rPr>
        <w:t xml:space="preserve"> and its customers.</w:t>
      </w:r>
    </w:p>
    <w:p w14:paraId="16417F4B" w14:textId="0726AC6F" w:rsidR="00E260E7" w:rsidRPr="00A6237F" w:rsidRDefault="00E260E7" w:rsidP="006C3F04">
      <w:pPr>
        <w:pStyle w:val="ListParagraph"/>
        <w:numPr>
          <w:ilvl w:val="1"/>
          <w:numId w:val="1"/>
        </w:numPr>
        <w:spacing w:beforeLines="40" w:before="96" w:afterLines="50" w:after="120"/>
        <w:contextualSpacing w:val="0"/>
        <w:rPr>
          <w:rFonts w:ascii="Verdana" w:hAnsi="Verdana"/>
          <w:sz w:val="20"/>
          <w:lang w:val="en-GB"/>
        </w:rPr>
      </w:pPr>
      <w:r w:rsidRPr="00A6237F">
        <w:rPr>
          <w:rFonts w:ascii="Verdana" w:hAnsi="Verdana"/>
          <w:sz w:val="20"/>
          <w:lang w:val="en-GB"/>
        </w:rPr>
        <w:t>Cloud services, including Microsoft Office 365</w:t>
      </w:r>
      <w:r w:rsidR="008F0CA6">
        <w:rPr>
          <w:rFonts w:ascii="Verdana" w:hAnsi="Verdana"/>
          <w:sz w:val="20"/>
          <w:lang w:val="en-GB"/>
        </w:rPr>
        <w:t xml:space="preserve"> and</w:t>
      </w:r>
      <w:r w:rsidRPr="00A6237F">
        <w:rPr>
          <w:rFonts w:ascii="Verdana" w:hAnsi="Verdana"/>
          <w:sz w:val="20"/>
          <w:lang w:val="en-GB"/>
        </w:rPr>
        <w:t xml:space="preserve"> Google Aps</w:t>
      </w:r>
      <w:r w:rsidR="008F0CA6">
        <w:rPr>
          <w:rFonts w:ascii="Verdana" w:hAnsi="Verdana"/>
          <w:sz w:val="20"/>
          <w:lang w:val="en-GB"/>
        </w:rPr>
        <w:t xml:space="preserve"> tha</w:t>
      </w:r>
      <w:r w:rsidRPr="00A6237F">
        <w:rPr>
          <w:rFonts w:ascii="Verdana" w:hAnsi="Verdana"/>
          <w:sz w:val="20"/>
          <w:lang w:val="en-GB"/>
        </w:rPr>
        <w:t>t is used to store company or customer information.</w:t>
      </w:r>
    </w:p>
    <w:p w14:paraId="69BD0EED" w14:textId="77777777" w:rsidR="00E260E7" w:rsidRPr="00A6237F" w:rsidRDefault="00E260E7" w:rsidP="006C3F04">
      <w:pPr>
        <w:pStyle w:val="ListParagraph"/>
        <w:numPr>
          <w:ilvl w:val="1"/>
          <w:numId w:val="1"/>
        </w:numPr>
        <w:spacing w:beforeLines="40" w:before="96" w:afterLines="50" w:after="120"/>
        <w:contextualSpacing w:val="0"/>
        <w:rPr>
          <w:rFonts w:ascii="Verdana" w:hAnsi="Verdana"/>
          <w:sz w:val="20"/>
          <w:lang w:val="en-GB"/>
        </w:rPr>
      </w:pPr>
      <w:r w:rsidRPr="00A6237F">
        <w:rPr>
          <w:rFonts w:ascii="Verdana" w:hAnsi="Verdana"/>
          <w:sz w:val="20"/>
          <w:lang w:val="en-GB"/>
        </w:rPr>
        <w:t>Servers and storage media hosted by third parties that contain company or customer information.</w:t>
      </w:r>
    </w:p>
    <w:p w14:paraId="14F27A29" w14:textId="77777777" w:rsidR="00E260E7" w:rsidRPr="00A6237F" w:rsidRDefault="00E260E7" w:rsidP="006C3F04">
      <w:pPr>
        <w:pStyle w:val="ListParagraph"/>
        <w:numPr>
          <w:ilvl w:val="1"/>
          <w:numId w:val="1"/>
        </w:numPr>
        <w:spacing w:beforeLines="40" w:before="96" w:afterLines="50" w:after="120"/>
        <w:contextualSpacing w:val="0"/>
        <w:rPr>
          <w:rFonts w:ascii="Verdana" w:hAnsi="Verdana"/>
          <w:sz w:val="20"/>
          <w:lang w:val="en-GB"/>
        </w:rPr>
      </w:pPr>
      <w:r w:rsidRPr="00A6237F">
        <w:rPr>
          <w:rFonts w:ascii="Verdana" w:hAnsi="Verdana"/>
          <w:sz w:val="20"/>
          <w:lang w:val="en-GB"/>
        </w:rPr>
        <w:t>Servers and storage media owned and managed by third parties that contain company or customer information.</w:t>
      </w:r>
    </w:p>
    <w:p w14:paraId="35452520" w14:textId="77777777" w:rsidR="00E260E7" w:rsidRPr="00A6237F" w:rsidRDefault="00E260E7" w:rsidP="006C3F04">
      <w:pPr>
        <w:pStyle w:val="ListParagraph"/>
        <w:numPr>
          <w:ilvl w:val="1"/>
          <w:numId w:val="1"/>
        </w:numPr>
        <w:spacing w:beforeLines="40" w:before="96" w:afterLines="50" w:after="120"/>
        <w:contextualSpacing w:val="0"/>
        <w:rPr>
          <w:rFonts w:ascii="Verdana" w:hAnsi="Verdana"/>
          <w:sz w:val="20"/>
          <w:lang w:val="en-GB"/>
        </w:rPr>
      </w:pPr>
      <w:r w:rsidRPr="00A6237F">
        <w:rPr>
          <w:rFonts w:ascii="Verdana" w:hAnsi="Verdana"/>
          <w:sz w:val="20"/>
          <w:lang w:val="en-GB"/>
        </w:rPr>
        <w:t xml:space="preserve">All physical media (paper, DVDs, memory sticks) that contains company or customer information. </w:t>
      </w:r>
    </w:p>
    <w:p w14:paraId="38AE193D" w14:textId="77777777" w:rsidR="00E260E7" w:rsidRPr="00A6237F" w:rsidRDefault="00E260E7" w:rsidP="006C3F04">
      <w:pPr>
        <w:pStyle w:val="ListParagraph"/>
        <w:numPr>
          <w:ilvl w:val="1"/>
          <w:numId w:val="1"/>
        </w:numPr>
        <w:spacing w:beforeLines="40" w:before="96" w:afterLines="50" w:after="120"/>
        <w:contextualSpacing w:val="0"/>
        <w:rPr>
          <w:rFonts w:ascii="Verdana" w:hAnsi="Verdana"/>
          <w:sz w:val="20"/>
          <w:lang w:val="en-GB"/>
        </w:rPr>
      </w:pPr>
      <w:r w:rsidRPr="00A6237F">
        <w:rPr>
          <w:rFonts w:ascii="Verdana" w:hAnsi="Verdana"/>
          <w:sz w:val="20"/>
          <w:lang w:val="en-GB"/>
        </w:rPr>
        <w:t xml:space="preserve">All company or privately-owned SmartPhones that store company or customer information. </w:t>
      </w:r>
    </w:p>
    <w:p w14:paraId="0A0B001F" w14:textId="3562A166" w:rsidR="00E260E7" w:rsidRDefault="00E260E7" w:rsidP="00E260E7">
      <w:pPr>
        <w:spacing w:beforeLines="40" w:before="96" w:afterLines="40" w:after="96"/>
        <w:ind w:left="567"/>
        <w:rPr>
          <w:rFonts w:ascii="Verdana" w:hAnsi="Verdana"/>
          <w:sz w:val="20"/>
          <w:lang w:val="en-GB"/>
        </w:rPr>
      </w:pPr>
    </w:p>
    <w:p w14:paraId="23D68A04" w14:textId="78D0E4D3" w:rsidR="00E77C96" w:rsidRDefault="00E77C96" w:rsidP="00E77C96">
      <w:pPr>
        <w:rPr>
          <w:rFonts w:ascii="Verdana" w:hAnsi="Verdana"/>
          <w:sz w:val="20"/>
          <w:lang w:val="en-GB"/>
        </w:rPr>
      </w:pPr>
    </w:p>
    <w:p w14:paraId="00E765E5" w14:textId="77777777" w:rsidR="00E77C96" w:rsidRPr="00E77C96" w:rsidRDefault="00E77C96" w:rsidP="00E77C96">
      <w:pPr>
        <w:rPr>
          <w:rFonts w:ascii="Verdana" w:hAnsi="Verdana"/>
          <w:sz w:val="20"/>
          <w:lang w:val="en-GB"/>
        </w:rPr>
      </w:pPr>
    </w:p>
    <w:p w14:paraId="5EFBB162" w14:textId="77777777" w:rsidR="00E77C96" w:rsidRPr="00E77C96" w:rsidRDefault="00E77C96" w:rsidP="00E77C96">
      <w:pPr>
        <w:rPr>
          <w:rFonts w:ascii="Verdana" w:hAnsi="Verdana"/>
          <w:sz w:val="20"/>
          <w:lang w:val="en-GB"/>
        </w:rPr>
      </w:pPr>
    </w:p>
    <w:p w14:paraId="3B4CD8B6" w14:textId="77777777" w:rsidR="00E77C96" w:rsidRPr="00E77C96" w:rsidRDefault="00E77C96" w:rsidP="00E77C96">
      <w:pPr>
        <w:rPr>
          <w:rFonts w:ascii="Verdana" w:hAnsi="Verdana"/>
          <w:sz w:val="20"/>
          <w:lang w:val="en-GB"/>
        </w:rPr>
      </w:pPr>
    </w:p>
    <w:p w14:paraId="148F33C8" w14:textId="77777777" w:rsidR="00E77C96" w:rsidRPr="00E77C96" w:rsidRDefault="00E77C96" w:rsidP="00E77C96">
      <w:pPr>
        <w:rPr>
          <w:rFonts w:ascii="Verdana" w:hAnsi="Verdana"/>
          <w:sz w:val="20"/>
          <w:lang w:val="en-GB"/>
        </w:rPr>
      </w:pPr>
    </w:p>
    <w:p w14:paraId="7CDB17A6" w14:textId="43F781DB" w:rsidR="00CA5AC1" w:rsidRPr="007B47BE" w:rsidRDefault="00CA5AC1" w:rsidP="00300199">
      <w:pPr>
        <w:spacing w:after="120"/>
        <w:ind w:hanging="900"/>
        <w:rPr>
          <w:rFonts w:ascii="Verdana" w:hAnsi="Verdana"/>
          <w:sz w:val="20"/>
        </w:rPr>
      </w:pPr>
      <w:r w:rsidRPr="00504DA0">
        <w:rPr>
          <w:rFonts w:ascii="Verdana" w:hAnsi="Verdana"/>
          <w:sz w:val="20"/>
        </w:rPr>
        <w:lastRenderedPageBreak/>
        <w:tab/>
      </w:r>
      <w:sdt>
        <w:sdtPr>
          <w:rPr>
            <w:rFonts w:ascii="Verdana" w:hAnsi="Verdana"/>
            <w:sz w:val="20"/>
          </w:rPr>
          <w:alias w:val="CompanyName"/>
          <w:tag w:val="CompanyName"/>
          <w:id w:val="-1636566692"/>
          <w:placeholder>
            <w:docPart w:val="65395728FB6440D2B3C939BE5002B608"/>
          </w:placeholder>
          <w:text/>
        </w:sdtPr>
        <w:sdtEndPr/>
        <w:sdtContent>
          <w:r w:rsidR="001C7686">
            <w:rPr>
              <w:rFonts w:ascii="Verdana" w:hAnsi="Verdana"/>
              <w:sz w:val="20"/>
            </w:rPr>
            <w:t>Retirement Capital</w:t>
          </w:r>
        </w:sdtContent>
      </w:sdt>
      <w:r w:rsidRPr="00504DA0">
        <w:rPr>
          <w:rFonts w:ascii="Verdana" w:hAnsi="Verdana"/>
          <w:sz w:val="20"/>
        </w:rPr>
        <w:t xml:space="preserve">’s current strategic business plan and risk management framework provide the context for identifying, assessing, evaluating and controlling information-related risks through the establishment and maintenance of an ISMS. The </w:t>
      </w:r>
      <w:r w:rsidR="00912AEF" w:rsidRPr="00504DA0">
        <w:rPr>
          <w:rFonts w:ascii="Verdana" w:hAnsi="Verdana"/>
          <w:sz w:val="20"/>
        </w:rPr>
        <w:t>R</w:t>
      </w:r>
      <w:r w:rsidRPr="00504DA0">
        <w:rPr>
          <w:rFonts w:ascii="Verdana" w:hAnsi="Verdana"/>
          <w:sz w:val="20"/>
        </w:rPr>
        <w:t xml:space="preserve">isk </w:t>
      </w:r>
      <w:r w:rsidR="00912AEF" w:rsidRPr="00504DA0">
        <w:rPr>
          <w:rFonts w:ascii="Verdana" w:hAnsi="Verdana"/>
          <w:sz w:val="20"/>
        </w:rPr>
        <w:t>A</w:t>
      </w:r>
      <w:r w:rsidRPr="00504DA0">
        <w:rPr>
          <w:rFonts w:ascii="Verdana" w:hAnsi="Verdana"/>
          <w:sz w:val="20"/>
        </w:rPr>
        <w:t xml:space="preserve">ssessment, Statement of Applicability and </w:t>
      </w:r>
      <w:r w:rsidR="00912AEF" w:rsidRPr="00504DA0">
        <w:rPr>
          <w:rFonts w:ascii="Verdana" w:hAnsi="Verdana"/>
          <w:sz w:val="20"/>
        </w:rPr>
        <w:t>R</w:t>
      </w:r>
      <w:r w:rsidRPr="00504DA0">
        <w:rPr>
          <w:rFonts w:ascii="Verdana" w:hAnsi="Verdana"/>
          <w:sz w:val="20"/>
        </w:rPr>
        <w:t xml:space="preserve">isk </w:t>
      </w:r>
      <w:r w:rsidR="00912AEF" w:rsidRPr="00504DA0">
        <w:rPr>
          <w:rFonts w:ascii="Verdana" w:hAnsi="Verdana"/>
          <w:sz w:val="20"/>
        </w:rPr>
        <w:t>T</w:t>
      </w:r>
      <w:r w:rsidRPr="00504DA0">
        <w:rPr>
          <w:rFonts w:ascii="Verdana" w:hAnsi="Verdana"/>
          <w:sz w:val="20"/>
        </w:rPr>
        <w:t xml:space="preserve">reatment </w:t>
      </w:r>
      <w:r w:rsidR="00912AEF" w:rsidRPr="00504DA0">
        <w:rPr>
          <w:rFonts w:ascii="Verdana" w:hAnsi="Verdana"/>
          <w:sz w:val="20"/>
        </w:rPr>
        <w:t>P</w:t>
      </w:r>
      <w:r w:rsidRPr="00504DA0">
        <w:rPr>
          <w:rFonts w:ascii="Verdana" w:hAnsi="Verdana"/>
          <w:sz w:val="20"/>
        </w:rPr>
        <w:t xml:space="preserve">lan identify how information-related risks are controlled. </w:t>
      </w:r>
      <w:r w:rsidR="00E260E7">
        <w:rPr>
          <w:rFonts w:ascii="Verdana" w:hAnsi="Verdana"/>
          <w:sz w:val="20"/>
        </w:rPr>
        <w:t xml:space="preserve">The </w:t>
      </w:r>
      <w:r w:rsidR="00E260E7" w:rsidRPr="00E260E7">
        <w:rPr>
          <w:rFonts w:ascii="Verdana" w:hAnsi="Verdana"/>
          <w:sz w:val="20"/>
        </w:rPr>
        <w:t>Head of Operations is</w:t>
      </w:r>
      <w:r w:rsidRPr="00504DA0">
        <w:rPr>
          <w:rFonts w:ascii="Verdana" w:hAnsi="Verdana"/>
          <w:sz w:val="20"/>
        </w:rPr>
        <w:t xml:space="preserve"> responsible for the management and </w:t>
      </w:r>
      <w:r w:rsidRPr="007B47BE">
        <w:rPr>
          <w:rFonts w:ascii="Verdana" w:hAnsi="Verdana"/>
          <w:sz w:val="20"/>
        </w:rPr>
        <w:t xml:space="preserve">maintenance of the risk treatment plan. Additional risk assessments may, where necessary, be carried out to determine appropriate controls for specific risks. </w:t>
      </w:r>
    </w:p>
    <w:p w14:paraId="7C274625" w14:textId="7CB5BF72" w:rsidR="00CA5AC1" w:rsidRDefault="00CA5AC1" w:rsidP="00300199">
      <w:pPr>
        <w:spacing w:after="120"/>
        <w:rPr>
          <w:rFonts w:ascii="Verdana" w:hAnsi="Verdana"/>
          <w:sz w:val="20"/>
        </w:rPr>
      </w:pPr>
      <w:r w:rsidRPr="007B47BE">
        <w:rPr>
          <w:rFonts w:ascii="Verdana" w:hAnsi="Verdana"/>
          <w:sz w:val="20"/>
        </w:rPr>
        <w:t xml:space="preserve">In particular, business continuity and contingency plans, data backup procedures, avoidance of viruses and hackers, access control to systems and information security incident reporting are fundamental to this policy. Control objectives for each of these areas are contained in the </w:t>
      </w:r>
      <w:hyperlink r:id="rId7" w:history="1">
        <w:r w:rsidRPr="00222428">
          <w:rPr>
            <w:rStyle w:val="Hyperlink"/>
            <w:rFonts w:ascii="Verdana" w:hAnsi="Verdana"/>
            <w:sz w:val="20"/>
          </w:rPr>
          <w:t>Manual</w:t>
        </w:r>
      </w:hyperlink>
      <w:r w:rsidRPr="007B47BE">
        <w:rPr>
          <w:rFonts w:ascii="Verdana" w:hAnsi="Verdana"/>
          <w:sz w:val="20"/>
        </w:rPr>
        <w:t xml:space="preserve"> and are supported by specific documented policies and procedures. </w:t>
      </w:r>
    </w:p>
    <w:p w14:paraId="07382122" w14:textId="16257F92" w:rsidR="00041D65" w:rsidRPr="006F101E" w:rsidRDefault="001C7686" w:rsidP="00300199">
      <w:pPr>
        <w:spacing w:after="120"/>
        <w:rPr>
          <w:rFonts w:ascii="Verdana" w:hAnsi="Verdana"/>
          <w:sz w:val="20"/>
        </w:rPr>
      </w:pPr>
      <w:sdt>
        <w:sdtPr>
          <w:rPr>
            <w:rFonts w:ascii="Verdana" w:hAnsi="Verdana"/>
            <w:sz w:val="20"/>
            <w:lang w:val="en-GB"/>
          </w:rPr>
          <w:alias w:val="CompanyName"/>
          <w:tag w:val="CompanyName"/>
          <w:id w:val="-1813093078"/>
          <w:placeholder>
            <w:docPart w:val="8B795934E19440B7B4BF183CDB298174"/>
          </w:placeholder>
          <w:text/>
        </w:sdtPr>
        <w:sdtEndPr/>
        <w:sdtContent>
          <w:r>
            <w:rPr>
              <w:rFonts w:ascii="Verdana" w:hAnsi="Verdana"/>
              <w:sz w:val="20"/>
              <w:lang w:val="en-GB"/>
            </w:rPr>
            <w:t>Retirement Capital</w:t>
          </w:r>
        </w:sdtContent>
      </w:sdt>
      <w:r w:rsidR="00041D65" w:rsidRPr="006F101E">
        <w:rPr>
          <w:rFonts w:ascii="Verdana" w:hAnsi="Verdana"/>
          <w:sz w:val="20"/>
          <w:lang w:val="en-GB"/>
        </w:rPr>
        <w:t xml:space="preserve"> aims to achieve specific, defined information security objectives, which are developed in accordance with the business objectives, the context of the organisation, the results of risk assessments and the risk treatment plan.</w:t>
      </w:r>
    </w:p>
    <w:p w14:paraId="09BAE99D" w14:textId="6B88B860" w:rsidR="00CA5AC1" w:rsidRPr="00E260E7" w:rsidRDefault="00CA5AC1" w:rsidP="00300199">
      <w:pPr>
        <w:spacing w:after="120"/>
        <w:rPr>
          <w:rFonts w:ascii="Verdana" w:hAnsi="Verdana"/>
          <w:sz w:val="20"/>
          <w:lang w:val="en-GB"/>
        </w:rPr>
      </w:pPr>
      <w:r w:rsidRPr="00E260E7">
        <w:rPr>
          <w:rFonts w:ascii="Verdana" w:hAnsi="Verdana"/>
          <w:sz w:val="20"/>
          <w:lang w:val="en-GB"/>
        </w:rPr>
        <w:t xml:space="preserve">All </w:t>
      </w:r>
      <w:sdt>
        <w:sdtPr>
          <w:rPr>
            <w:rFonts w:ascii="Verdana" w:hAnsi="Verdana"/>
            <w:sz w:val="20"/>
            <w:lang w:val="en-GB"/>
          </w:rPr>
          <w:alias w:val="Employees/Staff"/>
          <w:tag w:val="Employees/Staff"/>
          <w:id w:val="933936613"/>
          <w:placeholder>
            <w:docPart w:val="DefaultPlaceholder_1081868574"/>
          </w:placeholder>
          <w:text/>
        </w:sdtPr>
        <w:sdtEndPr/>
        <w:sdtContent>
          <w:r w:rsidR="00222428" w:rsidRPr="00E260E7">
            <w:rPr>
              <w:rFonts w:ascii="Verdana" w:hAnsi="Verdana"/>
              <w:sz w:val="20"/>
              <w:lang w:val="en-GB"/>
            </w:rPr>
            <w:t>E</w:t>
          </w:r>
          <w:r w:rsidRPr="00E260E7">
            <w:rPr>
              <w:rFonts w:ascii="Verdana" w:hAnsi="Verdana"/>
              <w:sz w:val="20"/>
              <w:lang w:val="en-GB"/>
            </w:rPr>
            <w:t>mployees</w:t>
          </w:r>
          <w:r w:rsidR="00A32B16" w:rsidRPr="00E260E7">
            <w:rPr>
              <w:rFonts w:ascii="Verdana" w:hAnsi="Verdana"/>
              <w:sz w:val="20"/>
              <w:lang w:val="en-GB"/>
            </w:rPr>
            <w:t>/</w:t>
          </w:r>
          <w:r w:rsidR="00222428" w:rsidRPr="00E260E7">
            <w:rPr>
              <w:rFonts w:ascii="Verdana" w:hAnsi="Verdana"/>
              <w:sz w:val="20"/>
              <w:lang w:val="en-GB"/>
            </w:rPr>
            <w:t>S</w:t>
          </w:r>
          <w:r w:rsidR="00A32B16" w:rsidRPr="00E260E7">
            <w:rPr>
              <w:rFonts w:ascii="Verdana" w:hAnsi="Verdana"/>
              <w:sz w:val="20"/>
              <w:lang w:val="en-GB"/>
            </w:rPr>
            <w:t>taff</w:t>
          </w:r>
        </w:sdtContent>
      </w:sdt>
      <w:r w:rsidRPr="00E260E7">
        <w:rPr>
          <w:rFonts w:ascii="Verdana" w:hAnsi="Verdana"/>
          <w:sz w:val="20"/>
          <w:lang w:val="en-GB"/>
        </w:rPr>
        <w:t xml:space="preserve"> of </w:t>
      </w:r>
      <w:sdt>
        <w:sdtPr>
          <w:rPr>
            <w:rFonts w:ascii="Verdana" w:hAnsi="Verdana"/>
            <w:sz w:val="20"/>
            <w:lang w:val="en-GB"/>
          </w:rPr>
          <w:alias w:val="CompanyName"/>
          <w:tag w:val="CompanyName"/>
          <w:id w:val="916290582"/>
          <w:placeholder>
            <w:docPart w:val="6962E18E8969458DBD951EE427A3FC60"/>
          </w:placeholder>
          <w:text/>
        </w:sdtPr>
        <w:sdtEndPr/>
        <w:sdtContent>
          <w:r w:rsidR="001C7686">
            <w:rPr>
              <w:rFonts w:ascii="Verdana" w:hAnsi="Verdana"/>
              <w:sz w:val="20"/>
              <w:lang w:val="en-GB"/>
            </w:rPr>
            <w:t>Retirement Capital</w:t>
          </w:r>
        </w:sdtContent>
      </w:sdt>
      <w:r w:rsidRPr="00E260E7">
        <w:rPr>
          <w:rFonts w:ascii="Verdana" w:hAnsi="Verdana"/>
          <w:sz w:val="20"/>
          <w:lang w:val="en-GB"/>
        </w:rPr>
        <w:t xml:space="preserve"> and certain external parties identified in the ISMS are expected to comply with this policy and with the ISMS that implements this policy.</w:t>
      </w:r>
      <w:r w:rsidRPr="00E260E7">
        <w:rPr>
          <w:sz w:val="20"/>
          <w:lang w:val="en-GB"/>
        </w:rPr>
        <w:t xml:space="preserve"> </w:t>
      </w:r>
      <w:r w:rsidRPr="00E260E7">
        <w:rPr>
          <w:rFonts w:ascii="Verdana" w:hAnsi="Verdana"/>
          <w:sz w:val="20"/>
          <w:lang w:val="en-GB"/>
        </w:rPr>
        <w:t xml:space="preserve">All </w:t>
      </w:r>
      <w:sdt>
        <w:sdtPr>
          <w:rPr>
            <w:rFonts w:ascii="Verdana" w:hAnsi="Verdana"/>
            <w:sz w:val="20"/>
            <w:lang w:val="en-GB"/>
          </w:rPr>
          <w:alias w:val="Employees/Staff"/>
          <w:tag w:val="Employees/Staff"/>
          <w:id w:val="642473987"/>
          <w:placeholder>
            <w:docPart w:val="F312B78A2EE549B494F9A7DF50893D2B"/>
          </w:placeholder>
          <w:text/>
        </w:sdtPr>
        <w:sdtEndPr/>
        <w:sdtContent>
          <w:r w:rsidR="00222428" w:rsidRPr="00E260E7">
            <w:rPr>
              <w:rFonts w:ascii="Verdana" w:hAnsi="Verdana"/>
              <w:sz w:val="20"/>
              <w:lang w:val="en-GB"/>
            </w:rPr>
            <w:t>Employees/Staff</w:t>
          </w:r>
        </w:sdtContent>
      </w:sdt>
      <w:r w:rsidRPr="00E260E7">
        <w:rPr>
          <w:rFonts w:ascii="Verdana" w:hAnsi="Verdana"/>
          <w:sz w:val="20"/>
          <w:lang w:val="en-GB"/>
        </w:rPr>
        <w:t>, and certain external parties, will appropriate training.</w:t>
      </w:r>
      <w:r w:rsidR="00B47DB6" w:rsidRPr="00E260E7">
        <w:rPr>
          <w:rFonts w:ascii="Verdana" w:hAnsi="Verdana"/>
          <w:sz w:val="20"/>
          <w:lang w:val="en-GB"/>
        </w:rPr>
        <w:t xml:space="preserve"> The consequences of breaching the information security policy are set out in the Organization’s disciplinary policy and in contracts and agreements with third parties.</w:t>
      </w:r>
      <w:r w:rsidRPr="00E260E7">
        <w:rPr>
          <w:rFonts w:ascii="Verdana" w:hAnsi="Verdana"/>
          <w:sz w:val="20"/>
          <w:lang w:val="en-GB"/>
        </w:rPr>
        <w:t xml:space="preserve">  </w:t>
      </w:r>
    </w:p>
    <w:p w14:paraId="62A0DC5D" w14:textId="77777777" w:rsidR="00CA5AC1" w:rsidRPr="00504DA0" w:rsidRDefault="00CA5AC1" w:rsidP="00300199">
      <w:pPr>
        <w:spacing w:after="120"/>
        <w:ind w:hanging="900"/>
        <w:rPr>
          <w:rFonts w:ascii="Verdana" w:hAnsi="Verdana"/>
          <w:sz w:val="20"/>
        </w:rPr>
      </w:pPr>
      <w:r w:rsidRPr="00504DA0">
        <w:rPr>
          <w:rFonts w:ascii="Verdana" w:hAnsi="Verdana"/>
          <w:sz w:val="20"/>
        </w:rPr>
        <w:tab/>
        <w:t>The ISMS is subject to continuous, systematic review and improvement</w:t>
      </w:r>
      <w:r w:rsidR="00912AEF" w:rsidRPr="00504DA0">
        <w:rPr>
          <w:rFonts w:ascii="Verdana" w:hAnsi="Verdana"/>
          <w:sz w:val="20"/>
        </w:rPr>
        <w:t>.</w:t>
      </w:r>
      <w:r w:rsidRPr="00504DA0">
        <w:rPr>
          <w:rFonts w:ascii="Verdana" w:hAnsi="Verdana"/>
          <w:sz w:val="20"/>
        </w:rPr>
        <w:t xml:space="preserve"> </w:t>
      </w:r>
    </w:p>
    <w:p w14:paraId="5032BBB1" w14:textId="25BDDB4D" w:rsidR="00CA5AC1" w:rsidRPr="00E260E7" w:rsidRDefault="001C7686" w:rsidP="00685352">
      <w:pPr>
        <w:spacing w:after="120"/>
        <w:rPr>
          <w:rFonts w:ascii="Verdana" w:hAnsi="Verdana"/>
          <w:sz w:val="20"/>
          <w:lang w:val="en-GB"/>
        </w:rPr>
      </w:pPr>
      <w:sdt>
        <w:sdtPr>
          <w:rPr>
            <w:rFonts w:ascii="Verdana" w:hAnsi="Verdana"/>
            <w:sz w:val="20"/>
            <w:lang w:val="en-GB"/>
          </w:rPr>
          <w:alias w:val="CompanyName"/>
          <w:tag w:val="CompanyName"/>
          <w:id w:val="-1004435109"/>
          <w:placeholder>
            <w:docPart w:val="E890B0B6E23047EA8E07EB3C76A0FA20"/>
          </w:placeholder>
          <w:text/>
        </w:sdtPr>
        <w:sdtEndPr/>
        <w:sdtContent>
          <w:r>
            <w:rPr>
              <w:rFonts w:ascii="Verdana" w:hAnsi="Verdana"/>
              <w:sz w:val="20"/>
              <w:lang w:val="en-GB"/>
            </w:rPr>
            <w:t>Retirement Capital</w:t>
          </w:r>
        </w:sdtContent>
      </w:sdt>
      <w:r w:rsidR="00504DA0" w:rsidRPr="00504DA0">
        <w:rPr>
          <w:rFonts w:ascii="Verdana" w:hAnsi="Verdana"/>
          <w:sz w:val="20"/>
          <w:lang w:val="en-GB"/>
        </w:rPr>
        <w:t xml:space="preserve"> </w:t>
      </w:r>
      <w:r w:rsidR="00CA5AC1" w:rsidRPr="00E260E7">
        <w:rPr>
          <w:rFonts w:ascii="Verdana" w:hAnsi="Verdana"/>
          <w:sz w:val="20"/>
          <w:lang w:val="en-GB"/>
        </w:rPr>
        <w:t>has established</w:t>
      </w:r>
      <w:r w:rsidR="00E260E7" w:rsidRPr="00E260E7">
        <w:rPr>
          <w:rFonts w:ascii="Verdana" w:hAnsi="Verdana"/>
          <w:sz w:val="20"/>
          <w:lang w:val="en-GB"/>
        </w:rPr>
        <w:t xml:space="preserve"> an ISMS committee, </w:t>
      </w:r>
      <w:r w:rsidR="00CA5AC1" w:rsidRPr="00E260E7">
        <w:rPr>
          <w:rFonts w:ascii="Verdana" w:hAnsi="Verdana"/>
          <w:sz w:val="20"/>
          <w:lang w:val="en-GB"/>
        </w:rPr>
        <w:t xml:space="preserve">a </w:t>
      </w:r>
      <w:r w:rsidR="00D57765" w:rsidRPr="00E260E7">
        <w:rPr>
          <w:rFonts w:ascii="Verdana" w:hAnsi="Verdana"/>
          <w:sz w:val="20"/>
          <w:lang w:val="en-GB"/>
        </w:rPr>
        <w:t>top-level</w:t>
      </w:r>
      <w:r w:rsidR="00CA5AC1" w:rsidRPr="00E260E7">
        <w:rPr>
          <w:rFonts w:ascii="Verdana" w:hAnsi="Verdana"/>
          <w:sz w:val="20"/>
          <w:lang w:val="en-GB"/>
        </w:rPr>
        <w:t xml:space="preserve"> management steering group, chaired by </w:t>
      </w:r>
      <w:r w:rsidR="00E260E7" w:rsidRPr="00E260E7">
        <w:rPr>
          <w:rFonts w:ascii="Verdana" w:hAnsi="Verdana"/>
          <w:sz w:val="20"/>
          <w:lang w:val="en-GB"/>
        </w:rPr>
        <w:t xml:space="preserve">the </w:t>
      </w:r>
      <w:sdt>
        <w:sdtPr>
          <w:rPr>
            <w:rFonts w:ascii="Verdana" w:hAnsi="Verdana"/>
            <w:sz w:val="20"/>
            <w:lang w:val="en-GB"/>
          </w:rPr>
          <w:alias w:val="ChiefInformationSecurityOfficer"/>
          <w:tag w:val="ChiefInformationSecurityOfficer"/>
          <w:id w:val="-502356826"/>
          <w:placeholder>
            <w:docPart w:val="DefaultPlaceholder_1081868574"/>
          </w:placeholder>
          <w:text/>
        </w:sdtPr>
        <w:sdtEndPr/>
        <w:sdtContent>
          <w:r w:rsidR="000B3B0A" w:rsidRPr="00E260E7">
            <w:rPr>
              <w:rFonts w:ascii="Verdana" w:hAnsi="Verdana"/>
              <w:sz w:val="20"/>
              <w:lang w:val="en-GB"/>
            </w:rPr>
            <w:t>Chief Information Security Officer (</w:t>
          </w:r>
          <w:r w:rsidR="0014742C">
            <w:rPr>
              <w:rFonts w:ascii="Verdana" w:hAnsi="Verdana"/>
              <w:sz w:val="20"/>
              <w:lang w:val="en-GB"/>
            </w:rPr>
            <w:t>CISO (DIRECTOR)</w:t>
          </w:r>
          <w:r w:rsidR="000B3B0A" w:rsidRPr="00E260E7">
            <w:rPr>
              <w:rFonts w:ascii="Verdana" w:hAnsi="Verdana"/>
              <w:sz w:val="20"/>
              <w:lang w:val="en-GB"/>
            </w:rPr>
            <w:t>)</w:t>
          </w:r>
        </w:sdtContent>
      </w:sdt>
      <w:r w:rsidR="00CA5AC1" w:rsidRPr="00E260E7">
        <w:rPr>
          <w:rFonts w:ascii="Verdana" w:hAnsi="Verdana"/>
          <w:sz w:val="20"/>
          <w:lang w:val="en-GB"/>
        </w:rPr>
        <w:t xml:space="preserve"> and including the</w:t>
      </w:r>
      <w:r w:rsidR="00E260E7" w:rsidRPr="00E260E7">
        <w:rPr>
          <w:rFonts w:ascii="Verdana" w:hAnsi="Verdana"/>
          <w:sz w:val="20"/>
          <w:lang w:val="en-GB"/>
        </w:rPr>
        <w:t xml:space="preserve"> Managing Director and </w:t>
      </w:r>
      <w:r w:rsidR="00CA5AC1" w:rsidRPr="00E260E7">
        <w:rPr>
          <w:rFonts w:ascii="Verdana" w:hAnsi="Verdana"/>
          <w:sz w:val="20"/>
          <w:lang w:val="en-GB"/>
        </w:rPr>
        <w:t>other executives to support the ISMS framework and to periodically review the security policy.</w:t>
      </w:r>
    </w:p>
    <w:p w14:paraId="45576252" w14:textId="3F6F15CB" w:rsidR="00CA5AC1" w:rsidRPr="00E260E7" w:rsidRDefault="00CA5AC1" w:rsidP="00300199">
      <w:pPr>
        <w:spacing w:after="120"/>
        <w:ind w:hanging="900"/>
        <w:rPr>
          <w:rFonts w:ascii="Verdana" w:hAnsi="Verdana"/>
          <w:sz w:val="20"/>
          <w:lang w:val="en-GB"/>
        </w:rPr>
      </w:pPr>
      <w:r w:rsidRPr="00E260E7">
        <w:rPr>
          <w:rFonts w:ascii="Verdana" w:hAnsi="Verdana"/>
          <w:sz w:val="20"/>
          <w:lang w:val="en-GB"/>
        </w:rPr>
        <w:tab/>
      </w:r>
      <w:sdt>
        <w:sdtPr>
          <w:rPr>
            <w:rFonts w:ascii="Verdana" w:hAnsi="Verdana"/>
            <w:sz w:val="20"/>
            <w:lang w:val="en-GB"/>
          </w:rPr>
          <w:alias w:val="CompanyName"/>
          <w:tag w:val="CompanyName"/>
          <w:id w:val="-1391182025"/>
          <w:placeholder>
            <w:docPart w:val="D8A96FE3B7404DC0B569FF1DDA4DB552"/>
          </w:placeholder>
          <w:text/>
        </w:sdtPr>
        <w:sdtEndPr/>
        <w:sdtContent>
          <w:r w:rsidR="001C7686">
            <w:rPr>
              <w:rFonts w:ascii="Verdana" w:hAnsi="Verdana"/>
              <w:sz w:val="20"/>
              <w:lang w:val="en-GB"/>
            </w:rPr>
            <w:t>Retirement Capital</w:t>
          </w:r>
        </w:sdtContent>
      </w:sdt>
      <w:r w:rsidRPr="00E260E7">
        <w:rPr>
          <w:rFonts w:ascii="Verdana" w:hAnsi="Verdana"/>
          <w:sz w:val="20"/>
          <w:lang w:val="en-GB"/>
        </w:rPr>
        <w:t xml:space="preserve"> is committed to achieving certification of its ISMS to ISO</w:t>
      </w:r>
      <w:r w:rsidR="00E46852">
        <w:rPr>
          <w:rFonts w:ascii="Verdana" w:hAnsi="Verdana"/>
          <w:sz w:val="20"/>
          <w:lang w:val="en-GB"/>
        </w:rPr>
        <w:t>27001:2017</w:t>
      </w:r>
      <w:r w:rsidR="00912AEF" w:rsidRPr="00E260E7">
        <w:rPr>
          <w:rFonts w:ascii="Verdana" w:hAnsi="Verdana"/>
          <w:sz w:val="20"/>
          <w:lang w:val="en-GB"/>
        </w:rPr>
        <w:t>.</w:t>
      </w:r>
    </w:p>
    <w:p w14:paraId="4463C8A5" w14:textId="77777777" w:rsidR="00CA5AC1" w:rsidRPr="00E260E7" w:rsidRDefault="00CA5AC1" w:rsidP="00300199">
      <w:pPr>
        <w:spacing w:after="120"/>
        <w:ind w:hanging="900"/>
        <w:rPr>
          <w:rFonts w:ascii="Verdana" w:hAnsi="Verdana"/>
          <w:sz w:val="20"/>
          <w:lang w:val="en-GB"/>
        </w:rPr>
      </w:pPr>
      <w:r w:rsidRPr="00E260E7">
        <w:rPr>
          <w:rFonts w:ascii="Verdana" w:hAnsi="Verdana"/>
          <w:sz w:val="20"/>
          <w:lang w:val="en-GB"/>
        </w:rPr>
        <w:tab/>
        <w:t xml:space="preserve">This policy will be reviewed to respond to any changes in the risk assessment or risk treatment plan and at least annually.  </w:t>
      </w:r>
    </w:p>
    <w:p w14:paraId="43152826" w14:textId="77777777" w:rsidR="00CA5AC1" w:rsidRPr="00504DA0" w:rsidRDefault="00CA5AC1" w:rsidP="00FA14F8">
      <w:pPr>
        <w:pBdr>
          <w:bottom w:val="single" w:sz="6" w:space="1" w:color="auto"/>
        </w:pBdr>
        <w:jc w:val="both"/>
        <w:rPr>
          <w:rFonts w:ascii="Verdana" w:hAnsi="Verdana"/>
          <w:sz w:val="20"/>
        </w:rPr>
      </w:pPr>
    </w:p>
    <w:p w14:paraId="1DB21B37" w14:textId="27F24FBC" w:rsidR="00CA5AC1" w:rsidRDefault="00CA5AC1" w:rsidP="00300199">
      <w:pPr>
        <w:spacing w:before="200" w:after="80"/>
        <w:jc w:val="both"/>
        <w:rPr>
          <w:rFonts w:ascii="Verdana" w:hAnsi="Verdana"/>
          <w:sz w:val="20"/>
        </w:rPr>
      </w:pPr>
      <w:r w:rsidRPr="00504DA0">
        <w:rPr>
          <w:rFonts w:ascii="Verdana" w:hAnsi="Verdana"/>
          <w:sz w:val="20"/>
        </w:rPr>
        <w:t xml:space="preserve">In this policy, </w:t>
      </w:r>
      <w:r w:rsidR="00912AEF" w:rsidRPr="00504DA0">
        <w:rPr>
          <w:rFonts w:ascii="Verdana" w:hAnsi="Verdana"/>
          <w:sz w:val="20"/>
        </w:rPr>
        <w:t>‘</w:t>
      </w:r>
      <w:r w:rsidRPr="00504DA0">
        <w:rPr>
          <w:rFonts w:ascii="Verdana" w:hAnsi="Verdana"/>
          <w:sz w:val="20"/>
        </w:rPr>
        <w:t>information security</w:t>
      </w:r>
      <w:r w:rsidR="00912AEF" w:rsidRPr="00504DA0">
        <w:rPr>
          <w:rFonts w:ascii="Verdana" w:hAnsi="Verdana"/>
          <w:sz w:val="20"/>
        </w:rPr>
        <w:t>’</w:t>
      </w:r>
      <w:r w:rsidRPr="00504DA0">
        <w:rPr>
          <w:rFonts w:ascii="Verdana" w:hAnsi="Verdana"/>
          <w:sz w:val="20"/>
        </w:rPr>
        <w:t xml:space="preserve"> is defined as:</w:t>
      </w:r>
    </w:p>
    <w:p w14:paraId="54CAC58D" w14:textId="77777777" w:rsidR="00CA5AC1" w:rsidRPr="00504DA0" w:rsidRDefault="00300199" w:rsidP="00300199">
      <w:pPr>
        <w:spacing w:before="80"/>
        <w:rPr>
          <w:rFonts w:ascii="Verdana" w:hAnsi="Verdana"/>
          <w:b/>
          <w:i/>
          <w:sz w:val="20"/>
        </w:rPr>
      </w:pPr>
      <w:r w:rsidRPr="00504DA0">
        <w:rPr>
          <w:rFonts w:ascii="Verdana" w:hAnsi="Verdana"/>
          <w:b/>
          <w:i/>
          <w:sz w:val="20"/>
        </w:rPr>
        <w:t>Preserving</w:t>
      </w:r>
    </w:p>
    <w:p w14:paraId="02099163" w14:textId="425C264B" w:rsidR="00CA5AC1" w:rsidRDefault="00CA5AC1" w:rsidP="00300199">
      <w:pPr>
        <w:rPr>
          <w:rFonts w:ascii="Verdana" w:hAnsi="Verdana"/>
          <w:sz w:val="20"/>
        </w:rPr>
      </w:pPr>
      <w:r w:rsidRPr="00D57478">
        <w:rPr>
          <w:rFonts w:ascii="Verdana" w:hAnsi="Verdana"/>
          <w:sz w:val="20"/>
          <w:lang w:val="en-GB"/>
        </w:rPr>
        <w:t xml:space="preserve">This means that management, all full time or part time </w:t>
      </w:r>
      <w:r w:rsidR="00A32B16" w:rsidRPr="00D57478">
        <w:rPr>
          <w:rFonts w:ascii="Verdana" w:hAnsi="Verdana"/>
          <w:sz w:val="20"/>
          <w:lang w:val="en-GB"/>
        </w:rPr>
        <w:t>employees/</w:t>
      </w:r>
      <w:r w:rsidRPr="00D57478">
        <w:rPr>
          <w:rFonts w:ascii="Verdana" w:hAnsi="Verdana"/>
          <w:sz w:val="20"/>
          <w:lang w:val="en-GB"/>
        </w:rPr>
        <w:t>staff, sub</w:t>
      </w:r>
      <w:r w:rsidR="00912AEF" w:rsidRPr="00D57478">
        <w:rPr>
          <w:rFonts w:ascii="Verdana" w:hAnsi="Verdana"/>
          <w:sz w:val="20"/>
          <w:lang w:val="en-GB"/>
        </w:rPr>
        <w:t>-</w:t>
      </w:r>
      <w:r w:rsidRPr="00D57478">
        <w:rPr>
          <w:rFonts w:ascii="Verdana" w:hAnsi="Verdana"/>
          <w:sz w:val="20"/>
          <w:lang w:val="en-GB"/>
        </w:rPr>
        <w:t xml:space="preserve">contractors, project consultants and any external parties have, and will be made aware of, their responsibilities (which are defined in their job descriptions or contracts) to preserve information security, to report security breaches (in line with the policy and procedures identified in </w:t>
      </w:r>
      <w:r w:rsidR="00912AEF" w:rsidRPr="00D57478">
        <w:rPr>
          <w:rFonts w:ascii="Verdana" w:hAnsi="Verdana"/>
          <w:sz w:val="20"/>
          <w:lang w:val="en-GB"/>
        </w:rPr>
        <w:t>S</w:t>
      </w:r>
      <w:r w:rsidRPr="00D57478">
        <w:rPr>
          <w:rFonts w:ascii="Verdana" w:hAnsi="Verdana"/>
          <w:sz w:val="20"/>
          <w:lang w:val="en-GB"/>
        </w:rPr>
        <w:t xml:space="preserve">ection </w:t>
      </w:r>
      <w:r w:rsidR="009C22B3" w:rsidRPr="00D57478">
        <w:rPr>
          <w:rFonts w:ascii="Verdana" w:hAnsi="Verdana"/>
          <w:sz w:val="20"/>
          <w:lang w:val="en-GB"/>
        </w:rPr>
        <w:t xml:space="preserve">16 </w:t>
      </w:r>
      <w:r w:rsidRPr="00D57478">
        <w:rPr>
          <w:rFonts w:ascii="Verdana" w:hAnsi="Verdana"/>
          <w:sz w:val="20"/>
          <w:lang w:val="en-GB"/>
        </w:rPr>
        <w:t xml:space="preserve">of the Manual) and to act in accordance with the requirements of the ISMS. All </w:t>
      </w:r>
      <w:sdt>
        <w:sdtPr>
          <w:rPr>
            <w:rFonts w:ascii="Verdana" w:hAnsi="Verdana"/>
            <w:sz w:val="20"/>
            <w:lang w:val="en-GB"/>
          </w:rPr>
          <w:alias w:val="Employees/Staff"/>
          <w:tag w:val="Employees/Staff"/>
          <w:id w:val="-446153768"/>
          <w:placeholder>
            <w:docPart w:val="DC8545E68C7942CD9A1E5E69BA4E9730"/>
          </w:placeholder>
          <w:text/>
        </w:sdtPr>
        <w:sdtEndPr/>
        <w:sdtContent>
          <w:r w:rsidR="00222428" w:rsidRPr="00D57478">
            <w:rPr>
              <w:rFonts w:ascii="Verdana" w:hAnsi="Verdana"/>
              <w:sz w:val="20"/>
              <w:lang w:val="en-GB"/>
            </w:rPr>
            <w:t>Employees/Staff</w:t>
          </w:r>
        </w:sdtContent>
      </w:sdt>
      <w:r w:rsidRPr="00D57478">
        <w:rPr>
          <w:rFonts w:ascii="Verdana" w:hAnsi="Verdana"/>
          <w:sz w:val="20"/>
          <w:lang w:val="en-GB"/>
        </w:rPr>
        <w:t xml:space="preserve"> will receive information security awareness training and more speciali</w:t>
      </w:r>
      <w:r w:rsidR="00E20C47" w:rsidRPr="00D57478">
        <w:rPr>
          <w:rFonts w:ascii="Verdana" w:hAnsi="Verdana"/>
          <w:sz w:val="20"/>
          <w:lang w:val="en-GB"/>
        </w:rPr>
        <w:t>s</w:t>
      </w:r>
      <w:r w:rsidRPr="00D57478">
        <w:rPr>
          <w:rFonts w:ascii="Verdana" w:hAnsi="Verdana"/>
          <w:sz w:val="20"/>
          <w:lang w:val="en-GB"/>
        </w:rPr>
        <w:t xml:space="preserve">ed </w:t>
      </w:r>
      <w:sdt>
        <w:sdtPr>
          <w:rPr>
            <w:rFonts w:ascii="Verdana" w:hAnsi="Verdana"/>
            <w:sz w:val="20"/>
            <w:lang w:val="en-GB"/>
          </w:rPr>
          <w:alias w:val="Employees/Staff"/>
          <w:tag w:val="Employees/Staff"/>
          <w:id w:val="989592124"/>
          <w:placeholder>
            <w:docPart w:val="FA1E8BA3740149E9A11EC5B460A2AD32"/>
          </w:placeholder>
          <w:text/>
        </w:sdtPr>
        <w:sdtEndPr/>
        <w:sdtContent>
          <w:r w:rsidR="00222428" w:rsidRPr="00D57478">
            <w:rPr>
              <w:rFonts w:ascii="Verdana" w:hAnsi="Verdana"/>
              <w:sz w:val="20"/>
              <w:lang w:val="en-GB"/>
            </w:rPr>
            <w:t>Employees/Staff</w:t>
          </w:r>
        </w:sdtContent>
      </w:sdt>
      <w:r w:rsidRPr="00D57478">
        <w:rPr>
          <w:rFonts w:ascii="Verdana" w:hAnsi="Verdana"/>
          <w:sz w:val="20"/>
          <w:lang w:val="en-GB"/>
        </w:rPr>
        <w:t xml:space="preserve"> will receive appropriately</w:t>
      </w:r>
      <w:r w:rsidRPr="00504DA0">
        <w:rPr>
          <w:rFonts w:ascii="Verdana" w:hAnsi="Verdana"/>
          <w:sz w:val="20"/>
        </w:rPr>
        <w:t xml:space="preserve"> speciali</w:t>
      </w:r>
      <w:r w:rsidR="00E20C47" w:rsidRPr="00504DA0">
        <w:rPr>
          <w:rFonts w:ascii="Verdana" w:hAnsi="Verdana"/>
          <w:sz w:val="20"/>
        </w:rPr>
        <w:t>s</w:t>
      </w:r>
      <w:r w:rsidRPr="00504DA0">
        <w:rPr>
          <w:rFonts w:ascii="Verdana" w:hAnsi="Verdana"/>
          <w:sz w:val="20"/>
        </w:rPr>
        <w:t>ed information security training.</w:t>
      </w:r>
    </w:p>
    <w:p w14:paraId="6435DB1E" w14:textId="77777777" w:rsidR="006C3F04" w:rsidRPr="00504DA0" w:rsidRDefault="006C3F04" w:rsidP="00300199">
      <w:pPr>
        <w:rPr>
          <w:rFonts w:ascii="Verdana" w:hAnsi="Verdana"/>
          <w:sz w:val="20"/>
        </w:rPr>
      </w:pPr>
    </w:p>
    <w:p w14:paraId="441B2A4D" w14:textId="77777777" w:rsidR="00CA5AC1" w:rsidRPr="00504DA0" w:rsidRDefault="00CA5AC1" w:rsidP="00300199">
      <w:pPr>
        <w:spacing w:before="80"/>
        <w:rPr>
          <w:rFonts w:ascii="Verdana" w:hAnsi="Verdana"/>
          <w:b/>
          <w:i/>
          <w:sz w:val="20"/>
        </w:rPr>
      </w:pPr>
      <w:r w:rsidRPr="00504DA0">
        <w:rPr>
          <w:rFonts w:ascii="Verdana" w:hAnsi="Verdana"/>
          <w:b/>
          <w:i/>
          <w:sz w:val="20"/>
        </w:rPr>
        <w:t>the availability,</w:t>
      </w:r>
    </w:p>
    <w:p w14:paraId="6132B3AD" w14:textId="5FE37068" w:rsidR="00CA5AC1" w:rsidRDefault="00CA5AC1" w:rsidP="00300199">
      <w:pPr>
        <w:spacing w:before="80"/>
        <w:rPr>
          <w:rFonts w:ascii="Verdana" w:hAnsi="Verdana"/>
          <w:sz w:val="20"/>
        </w:rPr>
      </w:pPr>
      <w:r w:rsidRPr="00D57478">
        <w:rPr>
          <w:rFonts w:ascii="Verdana" w:hAnsi="Verdana"/>
          <w:sz w:val="20"/>
          <w:lang w:val="en-GB"/>
        </w:rPr>
        <w:t>This means that information and associated assets should be accessible to authori</w:t>
      </w:r>
      <w:r w:rsidR="00E20C47" w:rsidRPr="00D57478">
        <w:rPr>
          <w:rFonts w:ascii="Verdana" w:hAnsi="Verdana"/>
          <w:sz w:val="20"/>
          <w:lang w:val="en-GB"/>
        </w:rPr>
        <w:t>s</w:t>
      </w:r>
      <w:r w:rsidRPr="00D57478">
        <w:rPr>
          <w:rFonts w:ascii="Verdana" w:hAnsi="Verdana"/>
          <w:sz w:val="20"/>
          <w:lang w:val="en-GB"/>
        </w:rPr>
        <w:t xml:space="preserve">ed users when required and therefore physically secure. The computer network must be resilient and </w:t>
      </w:r>
      <w:sdt>
        <w:sdtPr>
          <w:rPr>
            <w:rFonts w:ascii="Verdana" w:hAnsi="Verdana"/>
            <w:sz w:val="20"/>
            <w:lang w:val="en-GB"/>
          </w:rPr>
          <w:alias w:val="CompanyName"/>
          <w:tag w:val="CompanyName"/>
          <w:id w:val="224110290"/>
          <w:placeholder>
            <w:docPart w:val="80EF3C740F5648499B6E2568D2E7DA65"/>
          </w:placeholder>
          <w:text/>
        </w:sdtPr>
        <w:sdtEndPr/>
        <w:sdtContent>
          <w:r w:rsidR="001C7686">
            <w:rPr>
              <w:rFonts w:ascii="Verdana" w:hAnsi="Verdana"/>
              <w:sz w:val="20"/>
              <w:lang w:val="en-GB"/>
            </w:rPr>
            <w:t>Retirement Capital</w:t>
          </w:r>
        </w:sdtContent>
      </w:sdt>
      <w:r w:rsidRPr="00D57478">
        <w:rPr>
          <w:rFonts w:ascii="Verdana" w:hAnsi="Verdana"/>
          <w:sz w:val="20"/>
          <w:lang w:val="en-GB"/>
        </w:rPr>
        <w:t xml:space="preserve"> must be able to detect and respond rapidly to incidents </w:t>
      </w:r>
      <w:r w:rsidRPr="00D57478">
        <w:rPr>
          <w:rFonts w:ascii="Verdana" w:hAnsi="Verdana"/>
          <w:sz w:val="20"/>
          <w:lang w:val="en-GB"/>
        </w:rPr>
        <w:lastRenderedPageBreak/>
        <w:t>(such as viruses and other malware) that threaten the continued availability of assets, systems and information.  There must be appropriate</w:t>
      </w:r>
      <w:r w:rsidRPr="00504DA0">
        <w:rPr>
          <w:rFonts w:ascii="Verdana" w:hAnsi="Verdana"/>
          <w:sz w:val="20"/>
        </w:rPr>
        <w:t xml:space="preserve"> business continuity plans.  </w:t>
      </w:r>
    </w:p>
    <w:p w14:paraId="7123CD4F" w14:textId="77777777" w:rsidR="00CA5AC1" w:rsidRPr="00504DA0" w:rsidRDefault="00CA5AC1" w:rsidP="00300199">
      <w:pPr>
        <w:spacing w:before="80"/>
        <w:rPr>
          <w:rFonts w:ascii="Verdana" w:hAnsi="Verdana"/>
          <w:b/>
          <w:i/>
          <w:sz w:val="20"/>
        </w:rPr>
      </w:pPr>
      <w:r w:rsidRPr="00504DA0">
        <w:rPr>
          <w:rFonts w:ascii="Verdana" w:hAnsi="Verdana"/>
          <w:b/>
          <w:i/>
          <w:sz w:val="20"/>
        </w:rPr>
        <w:t>confidentiality</w:t>
      </w:r>
    </w:p>
    <w:p w14:paraId="05884B43" w14:textId="72E209A7" w:rsidR="00CA5AC1" w:rsidRDefault="00CA5AC1" w:rsidP="00300199">
      <w:pPr>
        <w:spacing w:before="80"/>
        <w:rPr>
          <w:rFonts w:ascii="Verdana" w:hAnsi="Verdana"/>
          <w:sz w:val="20"/>
        </w:rPr>
      </w:pPr>
      <w:r w:rsidRPr="00504DA0">
        <w:rPr>
          <w:rFonts w:ascii="Verdana" w:hAnsi="Verdana"/>
          <w:sz w:val="20"/>
        </w:rPr>
        <w:t>This involves ensuring that information is only accessible to those authori</w:t>
      </w:r>
      <w:r w:rsidR="00E20C47" w:rsidRPr="00504DA0">
        <w:rPr>
          <w:rFonts w:ascii="Verdana" w:hAnsi="Verdana"/>
          <w:sz w:val="20"/>
        </w:rPr>
        <w:t>s</w:t>
      </w:r>
      <w:r w:rsidRPr="00504DA0">
        <w:rPr>
          <w:rFonts w:ascii="Verdana" w:hAnsi="Verdana"/>
          <w:sz w:val="20"/>
        </w:rPr>
        <w:t>ed to access it and therefore to preventing both deliberate and accidental unauthori</w:t>
      </w:r>
      <w:r w:rsidR="00E20C47" w:rsidRPr="00504DA0">
        <w:rPr>
          <w:rFonts w:ascii="Verdana" w:hAnsi="Verdana"/>
          <w:sz w:val="20"/>
        </w:rPr>
        <w:t>s</w:t>
      </w:r>
      <w:r w:rsidRPr="00504DA0">
        <w:rPr>
          <w:rFonts w:ascii="Verdana" w:hAnsi="Verdana"/>
          <w:sz w:val="20"/>
        </w:rPr>
        <w:t xml:space="preserve">ed access to </w:t>
      </w:r>
      <w:sdt>
        <w:sdtPr>
          <w:rPr>
            <w:rFonts w:ascii="Verdana" w:hAnsi="Verdana"/>
            <w:i/>
            <w:color w:val="808080"/>
            <w:sz w:val="20"/>
            <w:lang w:val="en-GB"/>
          </w:rPr>
          <w:alias w:val="CompanyName"/>
          <w:tag w:val="CompanyName"/>
          <w:id w:val="-1512914453"/>
          <w:placeholder>
            <w:docPart w:val="ED271AA4F73B466DA27880AC9B5B6AA2"/>
          </w:placeholder>
          <w:text/>
        </w:sdtPr>
        <w:sdtEndPr/>
        <w:sdtContent>
          <w:r w:rsidR="001C7686">
            <w:rPr>
              <w:rFonts w:ascii="Verdana" w:hAnsi="Verdana"/>
              <w:i/>
              <w:color w:val="808080"/>
              <w:sz w:val="20"/>
              <w:lang w:val="en-GB"/>
            </w:rPr>
            <w:t>Retirement Capital</w:t>
          </w:r>
        </w:sdtContent>
      </w:sdt>
      <w:r w:rsidRPr="00504DA0">
        <w:rPr>
          <w:rFonts w:ascii="Verdana" w:hAnsi="Verdana"/>
          <w:sz w:val="20"/>
        </w:rPr>
        <w:t>’s information</w:t>
      </w:r>
      <w:r w:rsidR="00E260E7">
        <w:rPr>
          <w:rFonts w:ascii="Verdana" w:hAnsi="Verdana"/>
          <w:sz w:val="20"/>
        </w:rPr>
        <w:t xml:space="preserve">, customer information </w:t>
      </w:r>
      <w:r w:rsidRPr="00504DA0">
        <w:rPr>
          <w:rFonts w:ascii="Verdana" w:hAnsi="Verdana"/>
          <w:sz w:val="20"/>
        </w:rPr>
        <w:t xml:space="preserve">and its systems </w:t>
      </w:r>
      <w:r w:rsidRPr="00D57478">
        <w:rPr>
          <w:rFonts w:ascii="Verdana" w:hAnsi="Verdana"/>
          <w:sz w:val="20"/>
        </w:rPr>
        <w:t>including its network(s), website(s), extranet(s),</w:t>
      </w:r>
      <w:r w:rsidR="00E260E7" w:rsidRPr="00D57478">
        <w:rPr>
          <w:rFonts w:ascii="Verdana" w:hAnsi="Verdana"/>
          <w:sz w:val="20"/>
        </w:rPr>
        <w:t xml:space="preserve"> cloud applications and services,</w:t>
      </w:r>
      <w:r w:rsidRPr="00D57478">
        <w:rPr>
          <w:rFonts w:ascii="Verdana" w:hAnsi="Verdana"/>
          <w:sz w:val="20"/>
        </w:rPr>
        <w:t xml:space="preserve"> and e-commerce systems. </w:t>
      </w:r>
    </w:p>
    <w:p w14:paraId="67083C07" w14:textId="77777777" w:rsidR="006C3F04" w:rsidRPr="00504DA0" w:rsidRDefault="006C3F04" w:rsidP="00300199">
      <w:pPr>
        <w:spacing w:before="80"/>
        <w:rPr>
          <w:rFonts w:ascii="Verdana" w:hAnsi="Verdana"/>
          <w:sz w:val="20"/>
        </w:rPr>
      </w:pPr>
    </w:p>
    <w:p w14:paraId="58BBEAAF" w14:textId="77777777" w:rsidR="00CA5AC1" w:rsidRPr="00504DA0" w:rsidRDefault="00CA5AC1" w:rsidP="00300199">
      <w:pPr>
        <w:spacing w:before="80"/>
        <w:rPr>
          <w:rFonts w:ascii="Verdana" w:hAnsi="Verdana"/>
          <w:b/>
          <w:i/>
          <w:sz w:val="20"/>
        </w:rPr>
      </w:pPr>
      <w:r w:rsidRPr="00504DA0">
        <w:rPr>
          <w:rFonts w:ascii="Verdana" w:hAnsi="Verdana"/>
          <w:b/>
          <w:i/>
          <w:sz w:val="20"/>
        </w:rPr>
        <w:t>and integrity</w:t>
      </w:r>
    </w:p>
    <w:p w14:paraId="3C270EE5" w14:textId="64ADA209" w:rsidR="00CA5AC1" w:rsidRDefault="00CA5AC1" w:rsidP="00300199">
      <w:pPr>
        <w:spacing w:before="80"/>
        <w:rPr>
          <w:rFonts w:ascii="Verdana" w:hAnsi="Verdana"/>
          <w:sz w:val="20"/>
        </w:rPr>
      </w:pPr>
      <w:r w:rsidRPr="00504DA0">
        <w:rPr>
          <w:rFonts w:ascii="Verdana" w:hAnsi="Verdana"/>
          <w:sz w:val="20"/>
        </w:rPr>
        <w:t>This involves safeguarding the accuracy and completeness of information and processing methods</w:t>
      </w:r>
      <w:r w:rsidR="00912AEF" w:rsidRPr="00504DA0">
        <w:rPr>
          <w:rFonts w:ascii="Verdana" w:hAnsi="Verdana"/>
          <w:sz w:val="20"/>
        </w:rPr>
        <w:t>,</w:t>
      </w:r>
      <w:r w:rsidRPr="00504DA0">
        <w:rPr>
          <w:rFonts w:ascii="Verdana" w:hAnsi="Verdana"/>
          <w:sz w:val="20"/>
        </w:rPr>
        <w:t xml:space="preserve"> and therefore requires preventing deliberate or accidental, partial or complete, destruction or unauthori</w:t>
      </w:r>
      <w:r w:rsidR="00E20C47" w:rsidRPr="00504DA0">
        <w:rPr>
          <w:rFonts w:ascii="Verdana" w:hAnsi="Verdana"/>
          <w:sz w:val="20"/>
        </w:rPr>
        <w:t>s</w:t>
      </w:r>
      <w:r w:rsidRPr="00504DA0">
        <w:rPr>
          <w:rFonts w:ascii="Verdana" w:hAnsi="Verdana"/>
          <w:sz w:val="20"/>
        </w:rPr>
        <w:t>ed modification, of either physical assets or electronic data. There must be appropriate contingency</w:t>
      </w:r>
      <w:r w:rsidR="00E260E7">
        <w:rPr>
          <w:rFonts w:ascii="Verdana" w:hAnsi="Verdana"/>
          <w:sz w:val="20"/>
        </w:rPr>
        <w:t xml:space="preserve">, </w:t>
      </w:r>
      <w:r w:rsidRPr="00D57478">
        <w:rPr>
          <w:rFonts w:ascii="Verdana" w:hAnsi="Verdana"/>
          <w:sz w:val="20"/>
        </w:rPr>
        <w:t xml:space="preserve">including </w:t>
      </w:r>
      <w:r w:rsidR="00E260E7" w:rsidRPr="00D57478">
        <w:rPr>
          <w:rFonts w:ascii="Verdana" w:hAnsi="Verdana"/>
          <w:sz w:val="20"/>
        </w:rPr>
        <w:t>cloud applications and services,</w:t>
      </w:r>
      <w:r w:rsidRPr="00D57478">
        <w:rPr>
          <w:rFonts w:ascii="Verdana" w:hAnsi="Verdana"/>
          <w:sz w:val="20"/>
        </w:rPr>
        <w:t xml:space="preserve"> network(s), e-commerce system(s), website(s), extranet(s)</w:t>
      </w:r>
      <w:r w:rsidRPr="00504DA0">
        <w:rPr>
          <w:rFonts w:ascii="Verdana" w:hAnsi="Verdana"/>
          <w:sz w:val="20"/>
        </w:rPr>
        <w:t xml:space="preserve"> and data backup plans and security incident reporting. </w:t>
      </w:r>
      <w:sdt>
        <w:sdtPr>
          <w:rPr>
            <w:rFonts w:ascii="Verdana" w:hAnsi="Verdana"/>
            <w:sz w:val="20"/>
          </w:rPr>
          <w:alias w:val="CompanyName"/>
          <w:tag w:val="CompanyName"/>
          <w:id w:val="46732236"/>
          <w:placeholder>
            <w:docPart w:val="39497476CD3E45C29A71786C528E3586"/>
          </w:placeholder>
          <w:text/>
        </w:sdtPr>
        <w:sdtEndPr/>
        <w:sdtContent>
          <w:r w:rsidR="001C7686">
            <w:rPr>
              <w:rFonts w:ascii="Verdana" w:hAnsi="Verdana"/>
              <w:sz w:val="20"/>
            </w:rPr>
            <w:t>Retirement Capital</w:t>
          </w:r>
        </w:sdtContent>
      </w:sdt>
      <w:r w:rsidRPr="00504DA0">
        <w:rPr>
          <w:rFonts w:ascii="Verdana" w:hAnsi="Verdana"/>
          <w:sz w:val="20"/>
        </w:rPr>
        <w:t xml:space="preserve"> must comply with all relevant data-related legislation in those jurisdictions within which it operates.  </w:t>
      </w:r>
    </w:p>
    <w:p w14:paraId="3E8A9A34" w14:textId="77777777" w:rsidR="006C3F04" w:rsidRPr="00504DA0" w:rsidRDefault="006C3F04" w:rsidP="00300199">
      <w:pPr>
        <w:spacing w:before="80"/>
        <w:rPr>
          <w:rFonts w:ascii="Verdana" w:hAnsi="Verdana"/>
          <w:sz w:val="20"/>
        </w:rPr>
      </w:pPr>
    </w:p>
    <w:p w14:paraId="4173406E" w14:textId="77777777" w:rsidR="00CA5AC1" w:rsidRPr="00504DA0" w:rsidRDefault="00CA5AC1" w:rsidP="00300199">
      <w:pPr>
        <w:spacing w:before="80"/>
        <w:rPr>
          <w:rFonts w:ascii="Verdana" w:hAnsi="Verdana"/>
          <w:b/>
          <w:i/>
          <w:sz w:val="20"/>
        </w:rPr>
      </w:pPr>
      <w:r w:rsidRPr="00504DA0">
        <w:rPr>
          <w:rFonts w:ascii="Verdana" w:hAnsi="Verdana"/>
          <w:b/>
          <w:i/>
          <w:sz w:val="20"/>
        </w:rPr>
        <w:t>of the physical (assets)</w:t>
      </w:r>
    </w:p>
    <w:p w14:paraId="7D7BA29C" w14:textId="2B489CD4" w:rsidR="00CA5AC1" w:rsidRDefault="00CA5AC1" w:rsidP="00300199">
      <w:pPr>
        <w:spacing w:before="80"/>
        <w:rPr>
          <w:rFonts w:ascii="Verdana" w:hAnsi="Verdana"/>
          <w:sz w:val="20"/>
        </w:rPr>
      </w:pPr>
      <w:r w:rsidRPr="00504DA0">
        <w:rPr>
          <w:rFonts w:ascii="Verdana" w:hAnsi="Verdana"/>
          <w:sz w:val="20"/>
        </w:rPr>
        <w:t xml:space="preserve">The physical assets of </w:t>
      </w:r>
      <w:sdt>
        <w:sdtPr>
          <w:rPr>
            <w:rFonts w:ascii="Verdana" w:hAnsi="Verdana"/>
            <w:sz w:val="20"/>
          </w:rPr>
          <w:alias w:val="CompanyName"/>
          <w:tag w:val="CompanyName"/>
          <w:id w:val="-1085303368"/>
          <w:placeholder>
            <w:docPart w:val="B73BD1E809A643439252DCD4B293EE89"/>
          </w:placeholder>
          <w:text/>
        </w:sdtPr>
        <w:sdtEndPr/>
        <w:sdtContent>
          <w:r w:rsidR="001C7686">
            <w:rPr>
              <w:rFonts w:ascii="Verdana" w:hAnsi="Verdana"/>
              <w:sz w:val="20"/>
            </w:rPr>
            <w:t>Retirement Capital</w:t>
          </w:r>
        </w:sdtContent>
      </w:sdt>
      <w:r w:rsidRPr="00504DA0">
        <w:rPr>
          <w:rFonts w:ascii="Verdana" w:hAnsi="Verdana"/>
          <w:sz w:val="20"/>
        </w:rPr>
        <w:t xml:space="preserve"> including</w:t>
      </w:r>
      <w:r w:rsidR="00A32B16" w:rsidRPr="00504DA0">
        <w:rPr>
          <w:rFonts w:ascii="Verdana" w:hAnsi="Verdana"/>
          <w:sz w:val="20"/>
        </w:rPr>
        <w:t>,</w:t>
      </w:r>
      <w:r w:rsidRPr="00504DA0">
        <w:rPr>
          <w:rFonts w:ascii="Verdana" w:hAnsi="Verdana"/>
          <w:sz w:val="20"/>
        </w:rPr>
        <w:t xml:space="preserve"> but not limited to</w:t>
      </w:r>
      <w:r w:rsidR="00A32B16" w:rsidRPr="00504DA0">
        <w:rPr>
          <w:rFonts w:ascii="Verdana" w:hAnsi="Verdana"/>
          <w:sz w:val="20"/>
        </w:rPr>
        <w:t>,</w:t>
      </w:r>
      <w:r w:rsidRPr="00504DA0">
        <w:rPr>
          <w:rFonts w:ascii="Verdana" w:hAnsi="Verdana"/>
          <w:sz w:val="20"/>
        </w:rPr>
        <w:t xml:space="preserve"> computer hardware, data cabling, telephone systems, filing systems and physical data files.  </w:t>
      </w:r>
    </w:p>
    <w:p w14:paraId="78C9215E" w14:textId="77777777" w:rsidR="006C3F04" w:rsidRPr="00504DA0" w:rsidRDefault="006C3F04" w:rsidP="00300199">
      <w:pPr>
        <w:spacing w:before="80"/>
        <w:rPr>
          <w:rFonts w:ascii="Verdana" w:hAnsi="Verdana"/>
          <w:sz w:val="20"/>
        </w:rPr>
      </w:pPr>
    </w:p>
    <w:p w14:paraId="0B1A3509" w14:textId="77777777" w:rsidR="00CA5AC1" w:rsidRPr="00504DA0" w:rsidRDefault="00CA5AC1" w:rsidP="00300199">
      <w:pPr>
        <w:spacing w:before="80"/>
        <w:rPr>
          <w:rFonts w:ascii="Verdana" w:hAnsi="Verdana"/>
          <w:b/>
          <w:i/>
          <w:sz w:val="20"/>
        </w:rPr>
      </w:pPr>
      <w:r w:rsidRPr="00504DA0">
        <w:rPr>
          <w:rFonts w:ascii="Verdana" w:hAnsi="Verdana"/>
          <w:b/>
          <w:i/>
          <w:sz w:val="20"/>
        </w:rPr>
        <w:t>and information assets</w:t>
      </w:r>
    </w:p>
    <w:p w14:paraId="07713F37" w14:textId="584E9161" w:rsidR="00CA5AC1" w:rsidRDefault="00CA5AC1" w:rsidP="00300199">
      <w:pPr>
        <w:spacing w:before="80"/>
        <w:rPr>
          <w:rFonts w:ascii="Verdana" w:hAnsi="Verdana"/>
          <w:sz w:val="20"/>
        </w:rPr>
      </w:pPr>
      <w:r w:rsidRPr="00504DA0">
        <w:rPr>
          <w:rFonts w:ascii="Verdana" w:hAnsi="Verdana"/>
          <w:sz w:val="20"/>
        </w:rPr>
        <w:t>The information assets include information printed or written on paper, transmitted by post or shown in films, or spoken in conversation, as well as information stored electronically on servers, website(s), extranet(s), intranet(s), PCs, laptops, mobile phones and PDAs</w:t>
      </w:r>
      <w:r w:rsidR="006A68D7" w:rsidRPr="00504DA0">
        <w:rPr>
          <w:rFonts w:ascii="Verdana" w:hAnsi="Verdana"/>
          <w:sz w:val="20"/>
        </w:rPr>
        <w:t>,</w:t>
      </w:r>
      <w:r w:rsidRPr="00504DA0">
        <w:rPr>
          <w:rFonts w:ascii="Verdana" w:hAnsi="Verdana"/>
          <w:sz w:val="20"/>
        </w:rPr>
        <w:t xml:space="preserve"> as well as on CD ROMs, floppy disks, USB sticks, backup tapes and any other digital or magnetic media, and information transmitted electronically by any means.  In this context</w:t>
      </w:r>
      <w:r w:rsidR="006A68D7" w:rsidRPr="00504DA0">
        <w:rPr>
          <w:rFonts w:ascii="Verdana" w:hAnsi="Verdana"/>
          <w:sz w:val="20"/>
        </w:rPr>
        <w:t>,</w:t>
      </w:r>
      <w:r w:rsidRPr="00504DA0">
        <w:rPr>
          <w:rFonts w:ascii="Verdana" w:hAnsi="Verdana"/>
          <w:sz w:val="20"/>
        </w:rPr>
        <w:t xml:space="preserve"> </w:t>
      </w:r>
      <w:r w:rsidR="00A32B16" w:rsidRPr="00504DA0">
        <w:rPr>
          <w:rFonts w:ascii="Verdana" w:hAnsi="Verdana"/>
          <w:sz w:val="20"/>
        </w:rPr>
        <w:t>‘</w:t>
      </w:r>
      <w:r w:rsidRPr="00504DA0">
        <w:rPr>
          <w:rFonts w:ascii="Verdana" w:hAnsi="Verdana"/>
          <w:sz w:val="20"/>
        </w:rPr>
        <w:t>data</w:t>
      </w:r>
      <w:r w:rsidR="00A32B16" w:rsidRPr="00504DA0">
        <w:rPr>
          <w:rFonts w:ascii="Verdana" w:hAnsi="Verdana"/>
          <w:sz w:val="20"/>
        </w:rPr>
        <w:t>’</w:t>
      </w:r>
      <w:r w:rsidRPr="00504DA0">
        <w:rPr>
          <w:rFonts w:ascii="Verdana" w:hAnsi="Verdana"/>
          <w:sz w:val="20"/>
        </w:rPr>
        <w:t xml:space="preserve"> also includes the sets of instructions that tell the system(s) how to manipulate information (i.e. the software: operating systems, applications, utilities, etc).</w:t>
      </w:r>
    </w:p>
    <w:p w14:paraId="592C2834" w14:textId="77777777" w:rsidR="006C3F04" w:rsidRPr="00504DA0" w:rsidRDefault="006C3F04" w:rsidP="00300199">
      <w:pPr>
        <w:spacing w:before="80"/>
        <w:rPr>
          <w:rFonts w:ascii="Verdana" w:hAnsi="Verdana"/>
          <w:sz w:val="20"/>
        </w:rPr>
      </w:pPr>
    </w:p>
    <w:p w14:paraId="1E92C326" w14:textId="13F75164" w:rsidR="00CA5AC1" w:rsidRPr="00504DA0" w:rsidRDefault="00CA5AC1" w:rsidP="00300199">
      <w:pPr>
        <w:spacing w:before="80"/>
        <w:rPr>
          <w:rFonts w:ascii="Verdana" w:hAnsi="Verdana"/>
          <w:b/>
          <w:i/>
          <w:sz w:val="20"/>
        </w:rPr>
      </w:pPr>
      <w:r w:rsidRPr="00504DA0">
        <w:rPr>
          <w:rFonts w:ascii="Verdana" w:hAnsi="Verdana"/>
          <w:b/>
          <w:i/>
          <w:sz w:val="20"/>
        </w:rPr>
        <w:t xml:space="preserve">of </w:t>
      </w:r>
      <w:sdt>
        <w:sdtPr>
          <w:rPr>
            <w:rFonts w:ascii="Verdana" w:hAnsi="Verdana"/>
            <w:b/>
            <w:i/>
            <w:sz w:val="20"/>
          </w:rPr>
          <w:alias w:val="CompanyName"/>
          <w:tag w:val="CompanyName"/>
          <w:id w:val="2117021788"/>
          <w:placeholder>
            <w:docPart w:val="1491EE36F0774A65ACF27C07434F4539"/>
          </w:placeholder>
          <w:text/>
        </w:sdtPr>
        <w:sdtEndPr/>
        <w:sdtContent>
          <w:r w:rsidR="001C7686">
            <w:rPr>
              <w:rFonts w:ascii="Verdana" w:hAnsi="Verdana"/>
              <w:b/>
              <w:i/>
              <w:sz w:val="20"/>
            </w:rPr>
            <w:t>Retirement Capital</w:t>
          </w:r>
        </w:sdtContent>
      </w:sdt>
      <w:r w:rsidR="00300199" w:rsidRPr="00504DA0">
        <w:rPr>
          <w:rFonts w:ascii="Verdana" w:hAnsi="Verdana"/>
          <w:b/>
          <w:i/>
          <w:sz w:val="20"/>
        </w:rPr>
        <w:t>.</w:t>
      </w:r>
    </w:p>
    <w:p w14:paraId="7F555C0C" w14:textId="77777777" w:rsidR="00A32B16" w:rsidRPr="00685352" w:rsidRDefault="00A32B16" w:rsidP="00300199">
      <w:pPr>
        <w:rPr>
          <w:rFonts w:ascii="Verdana" w:hAnsi="Verdana"/>
          <w:b/>
          <w:i/>
          <w:sz w:val="20"/>
        </w:rPr>
      </w:pPr>
    </w:p>
    <w:p w14:paraId="08B930FF" w14:textId="43AE56D1" w:rsidR="00CA5AC1" w:rsidRPr="00504DA0" w:rsidRDefault="001C7686" w:rsidP="00300199">
      <w:pPr>
        <w:rPr>
          <w:rFonts w:ascii="Verdana" w:hAnsi="Verdana"/>
          <w:sz w:val="20"/>
        </w:rPr>
      </w:pPr>
      <w:sdt>
        <w:sdtPr>
          <w:rPr>
            <w:rFonts w:ascii="Verdana" w:hAnsi="Verdana"/>
            <w:sz w:val="20"/>
          </w:rPr>
          <w:alias w:val="CompanyName"/>
          <w:tag w:val="CompanyName"/>
          <w:id w:val="-2104639897"/>
          <w:placeholder>
            <w:docPart w:val="95EE73348CF141C09F7E015531B9CD02"/>
          </w:placeholder>
          <w:text/>
        </w:sdtPr>
        <w:sdtEndPr/>
        <w:sdtContent>
          <w:r>
            <w:rPr>
              <w:rFonts w:ascii="Verdana" w:hAnsi="Verdana"/>
              <w:sz w:val="20"/>
            </w:rPr>
            <w:t>Retirement Capital</w:t>
          </w:r>
        </w:sdtContent>
      </w:sdt>
      <w:r w:rsidR="00CA5AC1" w:rsidRPr="00504DA0">
        <w:rPr>
          <w:rFonts w:ascii="Verdana" w:hAnsi="Verdana"/>
          <w:sz w:val="20"/>
        </w:rPr>
        <w:t xml:space="preserve"> and </w:t>
      </w:r>
      <w:r w:rsidR="00CA5AC1" w:rsidRPr="00D57478">
        <w:rPr>
          <w:rFonts w:ascii="Verdana" w:hAnsi="Verdana"/>
          <w:sz w:val="20"/>
        </w:rPr>
        <w:t>such partners that are part of our integrated network and have signed up to our security policy and have accepted our ISMS</w:t>
      </w:r>
      <w:r w:rsidR="00CA5AC1" w:rsidRPr="00504DA0">
        <w:rPr>
          <w:rFonts w:ascii="Verdana" w:hAnsi="Verdana"/>
          <w:sz w:val="20"/>
        </w:rPr>
        <w:t>.</w:t>
      </w:r>
    </w:p>
    <w:p w14:paraId="43996B32" w14:textId="77777777" w:rsidR="00CA5AC1" w:rsidRPr="00D57478" w:rsidRDefault="00CA5AC1" w:rsidP="00300199">
      <w:pPr>
        <w:spacing w:before="80"/>
        <w:rPr>
          <w:rFonts w:ascii="Verdana" w:hAnsi="Verdana"/>
          <w:sz w:val="20"/>
        </w:rPr>
      </w:pPr>
    </w:p>
    <w:p w14:paraId="6FB23EB8" w14:textId="0F7720EE" w:rsidR="00CA5AC1" w:rsidRPr="00504DA0" w:rsidRDefault="00CA5AC1" w:rsidP="00300199">
      <w:pPr>
        <w:spacing w:before="80"/>
        <w:rPr>
          <w:rFonts w:ascii="Verdana" w:hAnsi="Verdana"/>
          <w:b/>
          <w:sz w:val="20"/>
        </w:rPr>
      </w:pPr>
      <w:r w:rsidRPr="00504DA0">
        <w:rPr>
          <w:rFonts w:ascii="Verdana" w:hAnsi="Verdana"/>
          <w:b/>
          <w:sz w:val="20"/>
        </w:rPr>
        <w:t xml:space="preserve">The ISMS </w:t>
      </w:r>
      <w:r w:rsidRPr="00504DA0">
        <w:rPr>
          <w:rFonts w:ascii="Verdana" w:hAnsi="Verdana"/>
          <w:sz w:val="20"/>
        </w:rPr>
        <w:t xml:space="preserve">is the Information Security Management System, of which this policy, the </w:t>
      </w:r>
      <w:r w:rsidR="00A32B16" w:rsidRPr="00504DA0">
        <w:rPr>
          <w:rFonts w:ascii="Verdana" w:hAnsi="Verdana"/>
          <w:sz w:val="20"/>
        </w:rPr>
        <w:t>I</w:t>
      </w:r>
      <w:r w:rsidRPr="00504DA0">
        <w:rPr>
          <w:rFonts w:ascii="Verdana" w:hAnsi="Verdana"/>
          <w:sz w:val="20"/>
        </w:rPr>
        <w:t xml:space="preserve">nformation </w:t>
      </w:r>
      <w:r w:rsidR="00A32B16" w:rsidRPr="00504DA0">
        <w:rPr>
          <w:rFonts w:ascii="Verdana" w:hAnsi="Verdana"/>
          <w:sz w:val="20"/>
        </w:rPr>
        <w:t>S</w:t>
      </w:r>
      <w:r w:rsidRPr="00504DA0">
        <w:rPr>
          <w:rFonts w:ascii="Verdana" w:hAnsi="Verdana"/>
          <w:sz w:val="20"/>
        </w:rPr>
        <w:t xml:space="preserve">ecurity </w:t>
      </w:r>
      <w:r w:rsidR="00A32B16" w:rsidRPr="00504DA0">
        <w:rPr>
          <w:rFonts w:ascii="Verdana" w:hAnsi="Verdana"/>
          <w:sz w:val="20"/>
        </w:rPr>
        <w:t>M</w:t>
      </w:r>
      <w:r w:rsidRPr="00504DA0">
        <w:rPr>
          <w:rFonts w:ascii="Verdana" w:hAnsi="Verdana"/>
          <w:sz w:val="20"/>
        </w:rPr>
        <w:t>anual (</w:t>
      </w:r>
      <w:r w:rsidR="00A32B16" w:rsidRPr="00504DA0">
        <w:rPr>
          <w:rFonts w:ascii="Verdana" w:hAnsi="Verdana"/>
          <w:sz w:val="20"/>
        </w:rPr>
        <w:t>‘</w:t>
      </w:r>
      <w:r w:rsidRPr="00504DA0">
        <w:rPr>
          <w:rFonts w:ascii="Verdana" w:hAnsi="Verdana"/>
          <w:sz w:val="20"/>
        </w:rPr>
        <w:t>the Manual</w:t>
      </w:r>
      <w:r w:rsidR="00A32B16" w:rsidRPr="00504DA0">
        <w:rPr>
          <w:rFonts w:ascii="Verdana" w:hAnsi="Verdana"/>
          <w:sz w:val="20"/>
        </w:rPr>
        <w:t>’</w:t>
      </w:r>
      <w:r w:rsidRPr="00504DA0">
        <w:rPr>
          <w:rFonts w:ascii="Verdana" w:hAnsi="Verdana"/>
          <w:sz w:val="20"/>
        </w:rPr>
        <w:t>) and other supporting and related documentation is a part, and which has been designed in accordance with the specification contained in ISO</w:t>
      </w:r>
      <w:r w:rsidR="00E46852">
        <w:rPr>
          <w:rFonts w:ascii="Verdana" w:hAnsi="Verdana"/>
          <w:sz w:val="20"/>
        </w:rPr>
        <w:t>27001:2017</w:t>
      </w:r>
      <w:r w:rsidR="00A32B16" w:rsidRPr="00504DA0">
        <w:rPr>
          <w:rFonts w:ascii="Verdana" w:hAnsi="Verdana"/>
          <w:sz w:val="20"/>
        </w:rPr>
        <w:t>.</w:t>
      </w:r>
    </w:p>
    <w:p w14:paraId="241D05B7" w14:textId="77777777" w:rsidR="00CA5AC1" w:rsidRPr="00504DA0" w:rsidRDefault="00CA5AC1" w:rsidP="00300199">
      <w:pPr>
        <w:ind w:hanging="900"/>
        <w:rPr>
          <w:rFonts w:ascii="Verdana" w:hAnsi="Verdana"/>
          <w:sz w:val="20"/>
        </w:rPr>
      </w:pPr>
    </w:p>
    <w:p w14:paraId="0871147A" w14:textId="77777777" w:rsidR="00CA5AC1" w:rsidRPr="00504DA0" w:rsidRDefault="00CA5AC1" w:rsidP="00300199">
      <w:pPr>
        <w:ind w:hanging="900"/>
        <w:rPr>
          <w:rFonts w:ascii="Verdana" w:hAnsi="Verdana"/>
          <w:sz w:val="20"/>
        </w:rPr>
      </w:pPr>
    </w:p>
    <w:p w14:paraId="1691AE6A" w14:textId="0D78848C" w:rsidR="00422398" w:rsidRPr="00D57478" w:rsidRDefault="00CA5AC1" w:rsidP="00300199">
      <w:pPr>
        <w:rPr>
          <w:rFonts w:ascii="Verdana" w:hAnsi="Verdana"/>
          <w:sz w:val="20"/>
        </w:rPr>
      </w:pPr>
      <w:r w:rsidRPr="00504DA0">
        <w:rPr>
          <w:rFonts w:ascii="Verdana" w:hAnsi="Verdana"/>
          <w:sz w:val="20"/>
        </w:rPr>
        <w:t>A</w:t>
      </w:r>
      <w:r w:rsidRPr="00504DA0">
        <w:rPr>
          <w:rFonts w:ascii="Verdana" w:hAnsi="Verdana"/>
          <w:b/>
          <w:sz w:val="20"/>
        </w:rPr>
        <w:t xml:space="preserve"> SECURITY BREACH </w:t>
      </w:r>
      <w:r w:rsidRPr="00504DA0">
        <w:rPr>
          <w:rFonts w:ascii="Verdana" w:hAnsi="Verdana"/>
          <w:sz w:val="20"/>
        </w:rPr>
        <w:t>is any incident or activity that causes</w:t>
      </w:r>
      <w:r w:rsidR="006A68D7" w:rsidRPr="00504DA0">
        <w:rPr>
          <w:rFonts w:ascii="Verdana" w:hAnsi="Verdana"/>
          <w:sz w:val="20"/>
        </w:rPr>
        <w:t>,</w:t>
      </w:r>
      <w:r w:rsidRPr="00504DA0">
        <w:rPr>
          <w:rFonts w:ascii="Verdana" w:hAnsi="Verdana"/>
          <w:sz w:val="20"/>
        </w:rPr>
        <w:t xml:space="preserve"> or may cause</w:t>
      </w:r>
      <w:r w:rsidR="006A68D7" w:rsidRPr="00504DA0">
        <w:rPr>
          <w:rFonts w:ascii="Verdana" w:hAnsi="Verdana"/>
          <w:sz w:val="20"/>
        </w:rPr>
        <w:t>,</w:t>
      </w:r>
      <w:r w:rsidRPr="00504DA0">
        <w:rPr>
          <w:rFonts w:ascii="Verdana" w:hAnsi="Verdana"/>
          <w:sz w:val="20"/>
        </w:rPr>
        <w:t xml:space="preserve"> a break down in the availability, confidentiality or integrity of the physical or electronic information assets of </w:t>
      </w:r>
      <w:sdt>
        <w:sdtPr>
          <w:rPr>
            <w:rFonts w:ascii="Verdana" w:hAnsi="Verdana"/>
            <w:sz w:val="20"/>
          </w:rPr>
          <w:alias w:val="CompanyName"/>
          <w:tag w:val="CompanyName"/>
          <w:id w:val="1994443031"/>
          <w:placeholder>
            <w:docPart w:val="79DB2A12A1C84190A06FF5B568CA2C78"/>
          </w:placeholder>
          <w:text/>
        </w:sdtPr>
        <w:sdtEndPr/>
        <w:sdtContent>
          <w:r w:rsidR="001C7686">
            <w:rPr>
              <w:rFonts w:ascii="Verdana" w:hAnsi="Verdana"/>
              <w:sz w:val="20"/>
            </w:rPr>
            <w:t>Retirement Capital</w:t>
          </w:r>
        </w:sdtContent>
      </w:sdt>
      <w:r w:rsidRPr="00D57478">
        <w:rPr>
          <w:rFonts w:ascii="Verdana" w:hAnsi="Verdana"/>
          <w:sz w:val="20"/>
        </w:rPr>
        <w:t>.</w:t>
      </w:r>
    </w:p>
    <w:p w14:paraId="16033F84" w14:textId="57120D48" w:rsidR="00422398" w:rsidRPr="00504DA0" w:rsidRDefault="00422398" w:rsidP="00300199">
      <w:pPr>
        <w:rPr>
          <w:rFonts w:ascii="Verdana" w:hAnsi="Verdana"/>
          <w:b/>
          <w:i/>
          <w:sz w:val="20"/>
        </w:rPr>
      </w:pPr>
      <w:r w:rsidRPr="00504DA0">
        <w:rPr>
          <w:rFonts w:ascii="Verdana" w:hAnsi="Verdana"/>
          <w:b/>
          <w:i/>
          <w:sz w:val="20"/>
        </w:rPr>
        <w:lastRenderedPageBreak/>
        <w:t>Document Owner and Approval</w:t>
      </w:r>
    </w:p>
    <w:p w14:paraId="15A87955" w14:textId="77777777" w:rsidR="00CA5AC1" w:rsidRPr="00504DA0" w:rsidRDefault="00CA5AC1" w:rsidP="00300199">
      <w:pPr>
        <w:ind w:hanging="900"/>
        <w:rPr>
          <w:rFonts w:ascii="Verdana" w:hAnsi="Verdana"/>
          <w:i/>
          <w:sz w:val="20"/>
        </w:rPr>
      </w:pPr>
    </w:p>
    <w:p w14:paraId="7B436534" w14:textId="1C5D13EE" w:rsidR="00CA5AC1" w:rsidRPr="00504DA0" w:rsidRDefault="00CA5AC1" w:rsidP="006F3F31">
      <w:pPr>
        <w:rPr>
          <w:rFonts w:ascii="Verdana" w:hAnsi="Verdana"/>
          <w:sz w:val="20"/>
        </w:rPr>
      </w:pPr>
      <w:r w:rsidRPr="00504DA0">
        <w:rPr>
          <w:rFonts w:ascii="Verdana" w:hAnsi="Verdana"/>
          <w:sz w:val="20"/>
        </w:rPr>
        <w:t xml:space="preserve">The </w:t>
      </w:r>
      <w:sdt>
        <w:sdtPr>
          <w:rPr>
            <w:rFonts w:ascii="Verdana" w:hAnsi="Verdana"/>
            <w:sz w:val="20"/>
          </w:rPr>
          <w:alias w:val="InfoSecManager"/>
          <w:tag w:val="InfoSecManager"/>
          <w:id w:val="-1821114739"/>
          <w:placeholder>
            <w:docPart w:val="DefaultPlaceholder_1081868574"/>
          </w:placeholder>
          <w:text/>
        </w:sdtPr>
        <w:sdtEndPr/>
        <w:sdtContent>
          <w:r w:rsidR="00256919" w:rsidRPr="006F3F31">
            <w:rPr>
              <w:rFonts w:ascii="Verdana" w:hAnsi="Verdana"/>
              <w:sz w:val="20"/>
            </w:rPr>
            <w:t>Information Security Manager</w:t>
          </w:r>
        </w:sdtContent>
      </w:sdt>
      <w:r w:rsidRPr="006F3F31">
        <w:rPr>
          <w:rFonts w:ascii="Verdana" w:hAnsi="Verdana"/>
          <w:sz w:val="20"/>
        </w:rPr>
        <w:t xml:space="preserve"> </w:t>
      </w:r>
      <w:r w:rsidRPr="00504DA0">
        <w:rPr>
          <w:rFonts w:ascii="Verdana" w:hAnsi="Verdana"/>
          <w:sz w:val="20"/>
        </w:rPr>
        <w:t xml:space="preserve">is the </w:t>
      </w:r>
      <w:r w:rsidR="008E4503" w:rsidRPr="00504DA0">
        <w:rPr>
          <w:rFonts w:ascii="Verdana" w:hAnsi="Verdana"/>
          <w:sz w:val="20"/>
        </w:rPr>
        <w:t>o</w:t>
      </w:r>
      <w:r w:rsidRPr="00504DA0">
        <w:rPr>
          <w:rFonts w:ascii="Verdana" w:hAnsi="Verdana"/>
          <w:sz w:val="20"/>
        </w:rPr>
        <w:t xml:space="preserve">wner of this document and is responsible for ensuring that this policy document is reviewed in line with the requirements in </w:t>
      </w:r>
      <w:r w:rsidR="006A68D7" w:rsidRPr="00504DA0">
        <w:rPr>
          <w:rFonts w:ascii="Verdana" w:hAnsi="Verdana"/>
          <w:sz w:val="20"/>
        </w:rPr>
        <w:t>C</w:t>
      </w:r>
      <w:r w:rsidRPr="00504DA0">
        <w:rPr>
          <w:rFonts w:ascii="Verdana" w:hAnsi="Verdana"/>
          <w:sz w:val="20"/>
        </w:rPr>
        <w:t xml:space="preserve">lause 5.1.2 in the Manual. </w:t>
      </w:r>
    </w:p>
    <w:p w14:paraId="638E65FD" w14:textId="77777777" w:rsidR="00CA5AC1" w:rsidRPr="00504DA0" w:rsidRDefault="00CA5AC1" w:rsidP="00300199">
      <w:pPr>
        <w:ind w:hanging="900"/>
        <w:rPr>
          <w:rFonts w:ascii="Verdana" w:hAnsi="Verdana"/>
          <w:sz w:val="20"/>
        </w:rPr>
      </w:pPr>
    </w:p>
    <w:p w14:paraId="68EB7C8A" w14:textId="244E206B" w:rsidR="00CA5AC1" w:rsidRPr="00504DA0" w:rsidRDefault="00CA5AC1" w:rsidP="00300199">
      <w:pPr>
        <w:rPr>
          <w:rFonts w:ascii="Verdana" w:hAnsi="Verdana"/>
          <w:sz w:val="20"/>
        </w:rPr>
      </w:pPr>
      <w:r w:rsidRPr="00504DA0">
        <w:rPr>
          <w:rFonts w:ascii="Verdana" w:hAnsi="Verdana"/>
          <w:sz w:val="20"/>
        </w:rPr>
        <w:t xml:space="preserve">A current version of this document is available to all members of staff on the </w:t>
      </w:r>
      <w:r w:rsidR="00D57478">
        <w:rPr>
          <w:rFonts w:ascii="Verdana" w:hAnsi="Verdana"/>
          <w:sz w:val="20"/>
        </w:rPr>
        <w:t>Company Intranet</w:t>
      </w:r>
      <w:r w:rsidRPr="00504DA0">
        <w:rPr>
          <w:rFonts w:ascii="Verdana" w:hAnsi="Verdana"/>
          <w:sz w:val="20"/>
        </w:rPr>
        <w:t>. It does not contain confidential information and can be released to relevant external parties.</w:t>
      </w:r>
    </w:p>
    <w:p w14:paraId="2D15ADF9" w14:textId="77777777" w:rsidR="00CA5AC1" w:rsidRPr="00504DA0" w:rsidRDefault="00CA5AC1" w:rsidP="00300199">
      <w:pPr>
        <w:rPr>
          <w:rFonts w:ascii="Verdana" w:hAnsi="Verdana"/>
          <w:sz w:val="20"/>
        </w:rPr>
      </w:pPr>
    </w:p>
    <w:p w14:paraId="33BFFC41" w14:textId="4D0AF860" w:rsidR="00CA5AC1" w:rsidRPr="00504DA0" w:rsidRDefault="00CA5AC1" w:rsidP="00300199">
      <w:pPr>
        <w:rPr>
          <w:rFonts w:ascii="Verdana" w:hAnsi="Verdana"/>
          <w:sz w:val="20"/>
        </w:rPr>
      </w:pPr>
      <w:r w:rsidRPr="00504DA0">
        <w:rPr>
          <w:rFonts w:ascii="Verdana" w:hAnsi="Verdana"/>
          <w:sz w:val="20"/>
        </w:rPr>
        <w:t xml:space="preserve">This information security policy was approved by the </w:t>
      </w:r>
      <w:sdt>
        <w:sdtPr>
          <w:rPr>
            <w:rFonts w:ascii="Verdana" w:hAnsi="Verdana"/>
            <w:sz w:val="20"/>
          </w:rPr>
          <w:alias w:val="BoardDirectors"/>
          <w:tag w:val="BoardDirectors"/>
          <w:id w:val="706212192"/>
          <w:placeholder>
            <w:docPart w:val="DefaultPlaceholder_1081868574"/>
          </w:placeholder>
          <w:text/>
        </w:sdtPr>
        <w:sdtEndPr/>
        <w:sdtContent>
          <w:r w:rsidR="00256919" w:rsidRPr="00D57478">
            <w:rPr>
              <w:rFonts w:ascii="Verdana" w:hAnsi="Verdana"/>
              <w:sz w:val="20"/>
            </w:rPr>
            <w:t>Board of Directors</w:t>
          </w:r>
        </w:sdtContent>
      </w:sdt>
      <w:r w:rsidRPr="00504DA0">
        <w:rPr>
          <w:rFonts w:ascii="Verdana" w:hAnsi="Verdana"/>
          <w:sz w:val="20"/>
        </w:rPr>
        <w:t xml:space="preserve"> on </w:t>
      </w:r>
      <w:r w:rsidR="001C7686">
        <w:rPr>
          <w:rFonts w:ascii="Verdana" w:hAnsi="Verdana"/>
          <w:sz w:val="20"/>
        </w:rPr>
        <w:t>14th November 2020</w:t>
      </w:r>
      <w:r w:rsidRPr="00504DA0">
        <w:rPr>
          <w:rFonts w:ascii="Verdana" w:hAnsi="Verdana"/>
          <w:sz w:val="20"/>
        </w:rPr>
        <w:t xml:space="preserve"> and is issued on a </w:t>
      </w:r>
      <w:r w:rsidR="00E260E7" w:rsidRPr="00504DA0">
        <w:rPr>
          <w:rFonts w:ascii="Verdana" w:hAnsi="Verdana"/>
          <w:sz w:val="20"/>
        </w:rPr>
        <w:t>version-controlled</w:t>
      </w:r>
      <w:r w:rsidRPr="00504DA0">
        <w:rPr>
          <w:rFonts w:ascii="Verdana" w:hAnsi="Verdana"/>
          <w:sz w:val="20"/>
        </w:rPr>
        <w:t xml:space="preserve"> basis under the signature of the </w:t>
      </w:r>
      <w:sdt>
        <w:sdtPr>
          <w:rPr>
            <w:rFonts w:ascii="Verdana" w:hAnsi="Verdana"/>
            <w:sz w:val="20"/>
          </w:rPr>
          <w:alias w:val="ChiefExecutiveOfficer"/>
          <w:tag w:val="ChiefExecutiveOfficer"/>
          <w:id w:val="-86619313"/>
          <w:placeholder>
            <w:docPart w:val="DefaultPlaceholder_1081868574"/>
          </w:placeholder>
          <w:text/>
        </w:sdtPr>
        <w:sdtEndPr/>
        <w:sdtContent>
          <w:r w:rsidR="006C3F04">
            <w:rPr>
              <w:rFonts w:ascii="Verdana" w:hAnsi="Verdana"/>
              <w:sz w:val="20"/>
            </w:rPr>
            <w:t>Managing Director</w:t>
          </w:r>
        </w:sdtContent>
      </w:sdt>
      <w:r w:rsidR="00A32B16" w:rsidRPr="00504DA0">
        <w:rPr>
          <w:rFonts w:ascii="Verdana" w:hAnsi="Verdana"/>
          <w:sz w:val="20"/>
        </w:rPr>
        <w:t>.</w:t>
      </w:r>
    </w:p>
    <w:p w14:paraId="673D1870" w14:textId="38D56721" w:rsidR="00C904C7" w:rsidRPr="00504DA0" w:rsidRDefault="00C904C7" w:rsidP="00300199">
      <w:pPr>
        <w:rPr>
          <w:rFonts w:ascii="Verdana" w:hAnsi="Verdana"/>
          <w:sz w:val="20"/>
        </w:rPr>
      </w:pPr>
    </w:p>
    <w:p w14:paraId="2DDF5DD3" w14:textId="74D62231" w:rsidR="00824251" w:rsidRPr="00504DA0" w:rsidRDefault="00824251" w:rsidP="00300199">
      <w:pPr>
        <w:rPr>
          <w:rFonts w:ascii="Verdana" w:hAnsi="Verdana"/>
          <w:sz w:val="20"/>
        </w:rPr>
      </w:pPr>
    </w:p>
    <w:p w14:paraId="6D1F3906" w14:textId="4E09D4EC" w:rsidR="00574CFB" w:rsidRPr="00D57478" w:rsidRDefault="00574CFB" w:rsidP="00300199">
      <w:pPr>
        <w:rPr>
          <w:rFonts w:ascii="Verdana" w:hAnsi="Verdana"/>
          <w:sz w:val="20"/>
        </w:rPr>
      </w:pPr>
      <w:r w:rsidRPr="00504DA0">
        <w:rPr>
          <w:rFonts w:ascii="Verdana" w:hAnsi="Verdana"/>
          <w:sz w:val="20"/>
        </w:rPr>
        <w:t>Signature:</w:t>
      </w:r>
      <w:r w:rsidRPr="00504DA0">
        <w:rPr>
          <w:rFonts w:ascii="Verdana" w:hAnsi="Verdana"/>
          <w:sz w:val="20"/>
        </w:rPr>
        <w:tab/>
      </w:r>
      <w:r w:rsidRPr="00504DA0">
        <w:rPr>
          <w:rFonts w:ascii="Verdana" w:hAnsi="Verdana"/>
          <w:sz w:val="20"/>
        </w:rPr>
        <w:tab/>
      </w:r>
      <w:r w:rsidRPr="00504DA0">
        <w:rPr>
          <w:rFonts w:ascii="Verdana" w:hAnsi="Verdana"/>
          <w:sz w:val="20"/>
        </w:rPr>
        <w:tab/>
      </w:r>
      <w:r w:rsidRPr="00504DA0">
        <w:rPr>
          <w:rFonts w:ascii="Verdana" w:hAnsi="Verdana"/>
          <w:sz w:val="20"/>
        </w:rPr>
        <w:tab/>
      </w:r>
      <w:r w:rsidRPr="00504DA0">
        <w:rPr>
          <w:rFonts w:ascii="Verdana" w:hAnsi="Verdana"/>
          <w:sz w:val="20"/>
        </w:rPr>
        <w:tab/>
      </w:r>
      <w:r w:rsidRPr="00504DA0">
        <w:rPr>
          <w:rFonts w:ascii="Verdana" w:hAnsi="Verdana"/>
          <w:sz w:val="20"/>
        </w:rPr>
        <w:tab/>
      </w:r>
      <w:r w:rsidRPr="00504DA0">
        <w:rPr>
          <w:rFonts w:ascii="Verdana" w:hAnsi="Verdana"/>
          <w:sz w:val="20"/>
        </w:rPr>
        <w:tab/>
        <w:t>Date</w:t>
      </w:r>
      <w:r w:rsidRPr="00D57478">
        <w:rPr>
          <w:rFonts w:ascii="Verdana" w:hAnsi="Verdana"/>
          <w:sz w:val="20"/>
        </w:rPr>
        <w:t>:</w:t>
      </w:r>
      <w:r w:rsidR="00D57478" w:rsidRPr="00D57478">
        <w:rPr>
          <w:rFonts w:ascii="Verdana" w:hAnsi="Verdana"/>
          <w:sz w:val="20"/>
        </w:rPr>
        <w:t xml:space="preserve"> </w:t>
      </w:r>
      <w:r w:rsidR="001C7686">
        <w:rPr>
          <w:rFonts w:ascii="Verdana" w:hAnsi="Verdana"/>
          <w:sz w:val="20"/>
        </w:rPr>
        <w:t>14/11/2020</w:t>
      </w:r>
    </w:p>
    <w:p w14:paraId="61DB7F0F" w14:textId="77777777" w:rsidR="000022EB" w:rsidRPr="00D57478" w:rsidRDefault="000022EB">
      <w:pPr>
        <w:rPr>
          <w:rFonts w:ascii="Verdana" w:hAnsi="Verdana"/>
          <w:sz w:val="20"/>
        </w:rPr>
      </w:pPr>
    </w:p>
    <w:p w14:paraId="75043337" w14:textId="510F48B2" w:rsidR="000A09E5" w:rsidRPr="00504DA0" w:rsidRDefault="000A09E5">
      <w:pPr>
        <w:rPr>
          <w:rFonts w:ascii="Verdana" w:hAnsi="Verdana"/>
          <w:b/>
          <w:caps/>
          <w:szCs w:val="24"/>
        </w:rPr>
      </w:pPr>
    </w:p>
    <w:p w14:paraId="51216C05" w14:textId="77777777" w:rsidR="00FE3B33" w:rsidRPr="00504DA0" w:rsidRDefault="00FE3B33" w:rsidP="00FE3B33">
      <w:pPr>
        <w:rPr>
          <w:rFonts w:ascii="Verdana" w:hAnsi="Verdana"/>
          <w:b/>
          <w:sz w:val="20"/>
        </w:rPr>
      </w:pPr>
      <w:r w:rsidRPr="00504DA0">
        <w:rPr>
          <w:rFonts w:ascii="Verdana" w:hAnsi="Verdana"/>
          <w:b/>
          <w:sz w:val="20"/>
        </w:rPr>
        <w:t xml:space="preserve">Change </w:t>
      </w:r>
      <w:r w:rsidR="008E4503" w:rsidRPr="00504DA0">
        <w:rPr>
          <w:rFonts w:ascii="Verdana" w:hAnsi="Verdana"/>
          <w:b/>
          <w:sz w:val="20"/>
        </w:rPr>
        <w:t>H</w:t>
      </w:r>
      <w:r w:rsidRPr="00504DA0">
        <w:rPr>
          <w:rFonts w:ascii="Verdana" w:hAnsi="Verdana"/>
          <w:b/>
          <w:sz w:val="20"/>
        </w:rPr>
        <w:t>istory</w:t>
      </w:r>
      <w:r w:rsidR="008E4503" w:rsidRPr="00504DA0">
        <w:rPr>
          <w:rFonts w:ascii="Verdana" w:hAnsi="Verdana"/>
          <w:b/>
          <w:sz w:val="20"/>
        </w:rPr>
        <w:t xml:space="preserve"> Record</w:t>
      </w:r>
    </w:p>
    <w:p w14:paraId="0A39D1C3" w14:textId="77777777" w:rsidR="00422398" w:rsidRPr="00504DA0" w:rsidRDefault="00422398" w:rsidP="00FE3B33">
      <w:pPr>
        <w:rPr>
          <w:rFonts w:ascii="Verdana" w:hAnsi="Verdana"/>
          <w:b/>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3686"/>
        <w:gridCol w:w="1861"/>
        <w:gridCol w:w="1824"/>
      </w:tblGrid>
      <w:tr w:rsidR="00422398" w:rsidRPr="00504DA0" w14:paraId="79388A66" w14:textId="77777777" w:rsidTr="00824251">
        <w:tc>
          <w:tcPr>
            <w:tcW w:w="1384" w:type="dxa"/>
          </w:tcPr>
          <w:p w14:paraId="6730E66D" w14:textId="77777777" w:rsidR="00422398" w:rsidRPr="00504DA0" w:rsidRDefault="00422398" w:rsidP="009731EC">
            <w:pPr>
              <w:rPr>
                <w:rFonts w:ascii="Verdana" w:hAnsi="Verdana"/>
                <w:sz w:val="20"/>
              </w:rPr>
            </w:pPr>
            <w:r w:rsidRPr="00504DA0">
              <w:rPr>
                <w:rFonts w:ascii="Verdana" w:hAnsi="Verdana"/>
                <w:sz w:val="20"/>
              </w:rPr>
              <w:t>Issue</w:t>
            </w:r>
          </w:p>
        </w:tc>
        <w:tc>
          <w:tcPr>
            <w:tcW w:w="3686" w:type="dxa"/>
          </w:tcPr>
          <w:p w14:paraId="5A04D377" w14:textId="77777777" w:rsidR="00422398" w:rsidRPr="00504DA0" w:rsidRDefault="00422398" w:rsidP="009731EC">
            <w:pPr>
              <w:rPr>
                <w:rFonts w:ascii="Verdana" w:hAnsi="Verdana"/>
                <w:sz w:val="20"/>
              </w:rPr>
            </w:pPr>
            <w:r w:rsidRPr="00504DA0">
              <w:rPr>
                <w:rFonts w:ascii="Verdana" w:hAnsi="Verdana"/>
                <w:sz w:val="20"/>
              </w:rPr>
              <w:t>Description of Change</w:t>
            </w:r>
          </w:p>
        </w:tc>
        <w:tc>
          <w:tcPr>
            <w:tcW w:w="1861" w:type="dxa"/>
          </w:tcPr>
          <w:p w14:paraId="06315D57" w14:textId="77777777" w:rsidR="00422398" w:rsidRPr="00504DA0" w:rsidRDefault="00422398" w:rsidP="009731EC">
            <w:pPr>
              <w:rPr>
                <w:rFonts w:ascii="Verdana" w:hAnsi="Verdana"/>
                <w:sz w:val="20"/>
              </w:rPr>
            </w:pPr>
            <w:r w:rsidRPr="00504DA0">
              <w:rPr>
                <w:rFonts w:ascii="Verdana" w:hAnsi="Verdana"/>
                <w:sz w:val="20"/>
              </w:rPr>
              <w:t>Approval</w:t>
            </w:r>
          </w:p>
        </w:tc>
        <w:tc>
          <w:tcPr>
            <w:tcW w:w="1824" w:type="dxa"/>
          </w:tcPr>
          <w:p w14:paraId="2ED695AB" w14:textId="77777777" w:rsidR="00422398" w:rsidRPr="00504DA0" w:rsidRDefault="00422398" w:rsidP="009731EC">
            <w:pPr>
              <w:rPr>
                <w:rFonts w:ascii="Verdana" w:hAnsi="Verdana"/>
                <w:sz w:val="20"/>
              </w:rPr>
            </w:pPr>
            <w:r w:rsidRPr="00504DA0">
              <w:rPr>
                <w:rFonts w:ascii="Verdana" w:hAnsi="Verdana"/>
                <w:sz w:val="20"/>
              </w:rPr>
              <w:t>Date of Issue</w:t>
            </w:r>
          </w:p>
        </w:tc>
      </w:tr>
      <w:tr w:rsidR="00422398" w14:paraId="74C8A0A0" w14:textId="77777777" w:rsidTr="00824251">
        <w:tc>
          <w:tcPr>
            <w:tcW w:w="1384" w:type="dxa"/>
          </w:tcPr>
          <w:p w14:paraId="09225DA0" w14:textId="77777777" w:rsidR="00422398" w:rsidRPr="00504DA0" w:rsidRDefault="00422398" w:rsidP="009731EC">
            <w:pPr>
              <w:rPr>
                <w:rFonts w:ascii="Verdana" w:hAnsi="Verdana"/>
                <w:sz w:val="20"/>
              </w:rPr>
            </w:pPr>
            <w:r w:rsidRPr="00504DA0">
              <w:rPr>
                <w:rFonts w:ascii="Verdana" w:hAnsi="Verdana"/>
                <w:sz w:val="20"/>
              </w:rPr>
              <w:t>1</w:t>
            </w:r>
          </w:p>
        </w:tc>
        <w:tc>
          <w:tcPr>
            <w:tcW w:w="3686" w:type="dxa"/>
          </w:tcPr>
          <w:p w14:paraId="066E6C44" w14:textId="77777777" w:rsidR="00422398" w:rsidRPr="00504DA0" w:rsidRDefault="00422398" w:rsidP="009731EC">
            <w:pPr>
              <w:rPr>
                <w:rFonts w:ascii="Verdana" w:hAnsi="Verdana"/>
                <w:sz w:val="20"/>
              </w:rPr>
            </w:pPr>
            <w:r w:rsidRPr="00504DA0">
              <w:rPr>
                <w:rFonts w:ascii="Verdana" w:hAnsi="Verdana"/>
                <w:sz w:val="20"/>
              </w:rPr>
              <w:t>Initial issue</w:t>
            </w:r>
          </w:p>
        </w:tc>
        <w:tc>
          <w:tcPr>
            <w:tcW w:w="1861" w:type="dxa"/>
          </w:tcPr>
          <w:p w14:paraId="553C1577" w14:textId="02A7679A" w:rsidR="00422398" w:rsidRPr="00504DA0" w:rsidRDefault="001C7686" w:rsidP="009731EC">
            <w:pPr>
              <w:rPr>
                <w:rFonts w:ascii="Verdana" w:hAnsi="Verdana"/>
                <w:sz w:val="20"/>
              </w:rPr>
            </w:pPr>
            <w:r>
              <w:rPr>
                <w:rFonts w:ascii="Verdana" w:hAnsi="Verdana"/>
                <w:sz w:val="20"/>
              </w:rPr>
              <w:t>Gavin McCloskey</w:t>
            </w:r>
          </w:p>
        </w:tc>
        <w:tc>
          <w:tcPr>
            <w:tcW w:w="1824" w:type="dxa"/>
          </w:tcPr>
          <w:p w14:paraId="7D1048DF" w14:textId="58EF3259" w:rsidR="00422398" w:rsidRPr="004A3EA8" w:rsidRDefault="001C7686" w:rsidP="009731EC">
            <w:pPr>
              <w:rPr>
                <w:rFonts w:ascii="Verdana" w:hAnsi="Verdana"/>
                <w:sz w:val="20"/>
              </w:rPr>
            </w:pPr>
            <w:r>
              <w:rPr>
                <w:rFonts w:ascii="Verdana" w:hAnsi="Verdana"/>
                <w:sz w:val="20"/>
              </w:rPr>
              <w:t>14/11/2020</w:t>
            </w:r>
          </w:p>
        </w:tc>
      </w:tr>
      <w:tr w:rsidR="00422398" w14:paraId="7D996A1D" w14:textId="77777777" w:rsidTr="00824251">
        <w:tc>
          <w:tcPr>
            <w:tcW w:w="1384" w:type="dxa"/>
          </w:tcPr>
          <w:p w14:paraId="4FC6FFA7" w14:textId="77777777" w:rsidR="00422398" w:rsidRPr="004A3EA8" w:rsidRDefault="00422398" w:rsidP="009731EC">
            <w:pPr>
              <w:rPr>
                <w:rFonts w:ascii="Verdana" w:hAnsi="Verdana"/>
                <w:sz w:val="20"/>
              </w:rPr>
            </w:pPr>
          </w:p>
        </w:tc>
        <w:tc>
          <w:tcPr>
            <w:tcW w:w="3686" w:type="dxa"/>
          </w:tcPr>
          <w:p w14:paraId="204A884E" w14:textId="77777777" w:rsidR="00422398" w:rsidRPr="004A3EA8" w:rsidRDefault="00422398" w:rsidP="009731EC">
            <w:pPr>
              <w:rPr>
                <w:rFonts w:ascii="Verdana" w:hAnsi="Verdana"/>
                <w:sz w:val="20"/>
              </w:rPr>
            </w:pPr>
          </w:p>
        </w:tc>
        <w:tc>
          <w:tcPr>
            <w:tcW w:w="1861" w:type="dxa"/>
          </w:tcPr>
          <w:p w14:paraId="665BDB9F" w14:textId="77777777" w:rsidR="00422398" w:rsidRPr="004A3EA8" w:rsidRDefault="00422398" w:rsidP="009731EC">
            <w:pPr>
              <w:rPr>
                <w:rFonts w:ascii="Verdana" w:hAnsi="Verdana"/>
                <w:sz w:val="20"/>
              </w:rPr>
            </w:pPr>
          </w:p>
        </w:tc>
        <w:tc>
          <w:tcPr>
            <w:tcW w:w="1824" w:type="dxa"/>
          </w:tcPr>
          <w:p w14:paraId="6D0540F2" w14:textId="77777777" w:rsidR="00422398" w:rsidRPr="004A3EA8" w:rsidRDefault="00422398" w:rsidP="009731EC">
            <w:pPr>
              <w:rPr>
                <w:rFonts w:ascii="Verdana" w:hAnsi="Verdana"/>
                <w:sz w:val="20"/>
              </w:rPr>
            </w:pPr>
          </w:p>
        </w:tc>
      </w:tr>
      <w:tr w:rsidR="00422398" w14:paraId="2E4F9888" w14:textId="77777777" w:rsidTr="00824251">
        <w:tc>
          <w:tcPr>
            <w:tcW w:w="1384" w:type="dxa"/>
          </w:tcPr>
          <w:p w14:paraId="0188D173" w14:textId="77777777" w:rsidR="00422398" w:rsidRPr="004A3EA8" w:rsidRDefault="00422398" w:rsidP="009731EC">
            <w:pPr>
              <w:rPr>
                <w:rFonts w:ascii="Verdana" w:hAnsi="Verdana"/>
                <w:sz w:val="20"/>
              </w:rPr>
            </w:pPr>
          </w:p>
        </w:tc>
        <w:tc>
          <w:tcPr>
            <w:tcW w:w="3686" w:type="dxa"/>
          </w:tcPr>
          <w:p w14:paraId="78D7E671" w14:textId="77777777" w:rsidR="00422398" w:rsidRPr="004A3EA8" w:rsidRDefault="00422398" w:rsidP="009731EC">
            <w:pPr>
              <w:rPr>
                <w:rFonts w:ascii="Verdana" w:hAnsi="Verdana"/>
                <w:sz w:val="20"/>
              </w:rPr>
            </w:pPr>
          </w:p>
        </w:tc>
        <w:tc>
          <w:tcPr>
            <w:tcW w:w="1861" w:type="dxa"/>
          </w:tcPr>
          <w:p w14:paraId="0DB069B4" w14:textId="77777777" w:rsidR="00422398" w:rsidRPr="004A3EA8" w:rsidRDefault="00422398" w:rsidP="009731EC">
            <w:pPr>
              <w:rPr>
                <w:rFonts w:ascii="Verdana" w:hAnsi="Verdana"/>
                <w:sz w:val="20"/>
              </w:rPr>
            </w:pPr>
          </w:p>
        </w:tc>
        <w:tc>
          <w:tcPr>
            <w:tcW w:w="1824" w:type="dxa"/>
          </w:tcPr>
          <w:p w14:paraId="43D3C594" w14:textId="77777777" w:rsidR="00422398" w:rsidRPr="004A3EA8" w:rsidRDefault="00422398" w:rsidP="009731EC">
            <w:pPr>
              <w:rPr>
                <w:rFonts w:ascii="Verdana" w:hAnsi="Verdana"/>
                <w:sz w:val="20"/>
              </w:rPr>
            </w:pPr>
          </w:p>
        </w:tc>
      </w:tr>
    </w:tbl>
    <w:p w14:paraId="3E9B641C" w14:textId="77777777" w:rsidR="00FE3B33" w:rsidRPr="00F976F3" w:rsidRDefault="00FE3B33">
      <w:pPr>
        <w:rPr>
          <w:rFonts w:ascii="Verdana" w:hAnsi="Verdana"/>
          <w:b/>
          <w:caps/>
          <w:szCs w:val="24"/>
        </w:rPr>
      </w:pPr>
    </w:p>
    <w:sectPr w:rsidR="00FE3B33" w:rsidRPr="00F976F3" w:rsidSect="00FA14F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C21F62" w14:textId="77777777" w:rsidR="00BF50D0" w:rsidRDefault="00BF50D0">
      <w:r>
        <w:separator/>
      </w:r>
    </w:p>
  </w:endnote>
  <w:endnote w:type="continuationSeparator" w:id="0">
    <w:p w14:paraId="7C5E1ACC" w14:textId="77777777" w:rsidR="00BF50D0" w:rsidRDefault="00BF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E85C4" w14:textId="77777777" w:rsidR="00E34AB2" w:rsidRDefault="00E34A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0" w:type="dxa"/>
      <w:tblInd w:w="-34" w:type="dxa"/>
      <w:tblLayout w:type="fixed"/>
      <w:tblLook w:val="0000" w:firstRow="0" w:lastRow="0" w:firstColumn="0" w:lastColumn="0" w:noHBand="0" w:noVBand="0"/>
    </w:tblPr>
    <w:tblGrid>
      <w:gridCol w:w="2161"/>
      <w:gridCol w:w="5103"/>
      <w:gridCol w:w="2126"/>
    </w:tblGrid>
    <w:tr w:rsidR="00254E41" w:rsidRPr="0018711E" w14:paraId="28C3405F" w14:textId="77777777" w:rsidTr="009E61B4">
      <w:tc>
        <w:tcPr>
          <w:tcW w:w="2161" w:type="dxa"/>
        </w:tcPr>
        <w:p w14:paraId="1DEDD17C" w14:textId="6F479DA4" w:rsidR="00254E41" w:rsidRPr="0018711E" w:rsidRDefault="00254E41" w:rsidP="000A48BD">
          <w:pPr>
            <w:pStyle w:val="Footer"/>
            <w:rPr>
              <w:rFonts w:ascii="Verdana" w:hAnsi="Verdana"/>
              <w:sz w:val="20"/>
            </w:rPr>
          </w:pPr>
        </w:p>
      </w:tc>
      <w:tc>
        <w:tcPr>
          <w:tcW w:w="5103" w:type="dxa"/>
          <w:vAlign w:val="bottom"/>
        </w:tcPr>
        <w:p w14:paraId="478A402A" w14:textId="45097CF1" w:rsidR="00254E41" w:rsidRPr="0018711E" w:rsidRDefault="006C3F04" w:rsidP="000A48BD">
          <w:pPr>
            <w:pStyle w:val="Footer"/>
            <w:jc w:val="center"/>
            <w:rPr>
              <w:rFonts w:ascii="Verdana" w:hAnsi="Verdana"/>
              <w:sz w:val="16"/>
            </w:rPr>
          </w:pPr>
          <w:r>
            <w:rPr>
              <w:rFonts w:ascii="Verdana" w:hAnsi="Verdana"/>
              <w:sz w:val="16"/>
            </w:rPr>
            <w:t>ISMS-DOC 5.2 v1</w:t>
          </w:r>
        </w:p>
        <w:p w14:paraId="6F777402" w14:textId="62BEAC0D" w:rsidR="00254E41" w:rsidRPr="0018711E" w:rsidRDefault="006C3F04" w:rsidP="00486AD9">
          <w:pPr>
            <w:pStyle w:val="Footer"/>
            <w:jc w:val="center"/>
            <w:rPr>
              <w:rFonts w:ascii="Verdana" w:hAnsi="Verdana"/>
              <w:i/>
              <w:sz w:val="20"/>
            </w:rPr>
          </w:pPr>
          <w:r>
            <w:rPr>
              <w:rFonts w:ascii="Verdana" w:hAnsi="Verdana"/>
              <w:sz w:val="16"/>
            </w:rPr>
            <w:t>Controlled document unless printed</w:t>
          </w:r>
          <w:r w:rsidR="00486AD9">
            <w:rPr>
              <w:rFonts w:ascii="Verdana" w:hAnsi="Verdana"/>
              <w:sz w:val="16"/>
            </w:rPr>
            <w:t xml:space="preserve"> </w:t>
          </w:r>
        </w:p>
      </w:tc>
      <w:tc>
        <w:tcPr>
          <w:tcW w:w="2126" w:type="dxa"/>
        </w:tcPr>
        <w:sdt>
          <w:sdtPr>
            <w:rPr>
              <w:rFonts w:ascii="Verdana" w:hAnsi="Verdana"/>
              <w:i/>
              <w:sz w:val="20"/>
            </w:rPr>
            <w:alias w:val="Classification"/>
            <w:tag w:val="Classification"/>
            <w:id w:val="581100817"/>
            <w:placeholder>
              <w:docPart w:val="0D446CC6C6A04B41B2404EBFF6FEAFE7"/>
            </w:placeholder>
            <w:dropDownList>
              <w:listItem w:displayText="Confidential" w:value="Confidential"/>
              <w:listItem w:displayText="Restricted" w:value="Restricted"/>
              <w:listItem w:displayText="Private" w:value="Private"/>
              <w:listItem w:displayText="Public" w:value="Public"/>
            </w:dropDownList>
          </w:sdtPr>
          <w:sdtEndPr/>
          <w:sdtContent>
            <w:p w14:paraId="54AA617E" w14:textId="530213C8" w:rsidR="00254E41" w:rsidRPr="0018711E" w:rsidRDefault="00E77C96" w:rsidP="000A48BD">
              <w:pPr>
                <w:pStyle w:val="Footer"/>
                <w:jc w:val="right"/>
                <w:rPr>
                  <w:rFonts w:ascii="Verdana" w:hAnsi="Verdana"/>
                  <w:i/>
                  <w:sz w:val="20"/>
                </w:rPr>
              </w:pPr>
              <w:r>
                <w:rPr>
                  <w:rFonts w:ascii="Verdana" w:hAnsi="Verdana"/>
                  <w:i/>
                  <w:sz w:val="20"/>
                </w:rPr>
                <w:t>Private</w:t>
              </w:r>
            </w:p>
          </w:sdtContent>
        </w:sdt>
        <w:p w14:paraId="276B06DA" w14:textId="77777777" w:rsidR="00254E41" w:rsidRPr="0018711E" w:rsidRDefault="00254E41" w:rsidP="000A48BD">
          <w:pPr>
            <w:pStyle w:val="Footer"/>
            <w:jc w:val="right"/>
            <w:rPr>
              <w:rFonts w:ascii="Verdana" w:hAnsi="Verdana"/>
              <w:i/>
              <w:sz w:val="20"/>
            </w:rPr>
          </w:pPr>
        </w:p>
        <w:p w14:paraId="4FF29822" w14:textId="77777777" w:rsidR="00254E41" w:rsidRPr="0018711E" w:rsidRDefault="00254E41" w:rsidP="000A48BD">
          <w:pPr>
            <w:pStyle w:val="Footer"/>
            <w:jc w:val="right"/>
            <w:rPr>
              <w:rFonts w:ascii="Verdana" w:hAnsi="Verdana"/>
              <w:sz w:val="20"/>
            </w:rPr>
          </w:pPr>
        </w:p>
      </w:tc>
    </w:tr>
  </w:tbl>
  <w:p w14:paraId="69D9BAD6" w14:textId="47F9A962" w:rsidR="00254E41" w:rsidRPr="000A48BD" w:rsidRDefault="00254E41" w:rsidP="009E61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A77EE" w14:textId="77777777" w:rsidR="00E34AB2" w:rsidRDefault="00E34A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1426E" w14:textId="77777777" w:rsidR="00BF50D0" w:rsidRDefault="00BF50D0">
      <w:r>
        <w:separator/>
      </w:r>
    </w:p>
  </w:footnote>
  <w:footnote w:type="continuationSeparator" w:id="0">
    <w:p w14:paraId="232B8058" w14:textId="77777777" w:rsidR="00BF50D0" w:rsidRDefault="00BF5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AA183" w14:textId="77777777" w:rsidR="00E34AB2" w:rsidRDefault="00E34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54"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924"/>
    </w:tblGrid>
    <w:tr w:rsidR="00254E41" w14:paraId="6C57D042" w14:textId="77777777" w:rsidTr="00FA14F8">
      <w:tc>
        <w:tcPr>
          <w:tcW w:w="6930" w:type="dxa"/>
          <w:tcBorders>
            <w:right w:val="nil"/>
          </w:tcBorders>
        </w:tcPr>
        <w:p w14:paraId="0CD2BF55" w14:textId="21F1913E" w:rsidR="00254E41" w:rsidRPr="00F976F3" w:rsidRDefault="00254E41"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74ECEDC" wp14:editId="5A26EA26">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62A044" w14:textId="77777777" w:rsidR="00254E41" w:rsidRDefault="00254E41"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ECEDC"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6562A044" w14:textId="77777777" w:rsidR="00254E41" w:rsidRDefault="00254E41" w:rsidP="009E4ADF">
                          <w:pPr>
                            <w:rPr>
                              <w:vanish/>
                            </w:rPr>
                          </w:pPr>
                          <w:r>
                            <w:rPr>
                              <w:vanish/>
                              <w:sz w:val="72"/>
                            </w:rPr>
                            <w:t>Uncontrolled</w:t>
                          </w:r>
                        </w:p>
                      </w:txbxContent>
                    </v:textbox>
                  </v:rect>
                </w:pict>
              </mc:Fallback>
            </mc:AlternateContent>
          </w:r>
        </w:p>
        <w:p w14:paraId="0C02DDB3" w14:textId="77777777" w:rsidR="00254E41" w:rsidRPr="00F976F3" w:rsidRDefault="00254E41" w:rsidP="00E04E80">
          <w:pPr>
            <w:pStyle w:val="Header"/>
            <w:rPr>
              <w:rFonts w:ascii="Verdana" w:hAnsi="Verdana"/>
              <w:b/>
              <w:sz w:val="32"/>
            </w:rPr>
          </w:pPr>
          <w:r>
            <w:rPr>
              <w:rFonts w:ascii="Verdana" w:hAnsi="Verdana"/>
              <w:b/>
              <w:sz w:val="32"/>
            </w:rPr>
            <w:t xml:space="preserve">INFORMATION SECURITY </w:t>
          </w:r>
          <w:r w:rsidRPr="00F976F3">
            <w:rPr>
              <w:rFonts w:ascii="Verdana" w:hAnsi="Verdana"/>
              <w:b/>
              <w:sz w:val="32"/>
            </w:rPr>
            <w:t>POLICY</w:t>
          </w:r>
        </w:p>
        <w:p w14:paraId="64FFC9E2" w14:textId="77777777" w:rsidR="00254E41" w:rsidRPr="00F976F3" w:rsidRDefault="00254E41" w:rsidP="00E04E80">
          <w:pPr>
            <w:pStyle w:val="Header"/>
            <w:rPr>
              <w:rFonts w:ascii="Verdana" w:hAnsi="Verdana"/>
            </w:rPr>
          </w:pPr>
        </w:p>
      </w:tc>
      <w:tc>
        <w:tcPr>
          <w:tcW w:w="2924" w:type="dxa"/>
          <w:tcBorders>
            <w:top w:val="single" w:sz="48" w:space="0" w:color="C0C0C0"/>
            <w:left w:val="nil"/>
            <w:bottom w:val="single" w:sz="48" w:space="0" w:color="C0C0C0"/>
          </w:tcBorders>
        </w:tcPr>
        <w:p w14:paraId="43F0C33C" w14:textId="77777777" w:rsidR="00254E41" w:rsidRPr="00FA14F8" w:rsidRDefault="00254E41" w:rsidP="00E04E80">
          <w:pPr>
            <w:pStyle w:val="Header"/>
            <w:rPr>
              <w:rFonts w:ascii="Verdana" w:hAnsi="Verdana"/>
              <w:sz w:val="20"/>
            </w:rPr>
          </w:pPr>
          <w:r w:rsidRPr="00FA14F8">
            <w:rPr>
              <w:rFonts w:ascii="Verdana" w:hAnsi="Verdana"/>
              <w:b/>
              <w:sz w:val="20"/>
            </w:rPr>
            <w:t>Document Control</w:t>
          </w:r>
        </w:p>
        <w:p w14:paraId="067EB05D" w14:textId="213A4BB4" w:rsidR="00254E41" w:rsidRPr="00FA14F8" w:rsidRDefault="00254E41" w:rsidP="00E04E80">
          <w:pPr>
            <w:pStyle w:val="Header"/>
            <w:tabs>
              <w:tab w:val="clear" w:pos="4153"/>
              <w:tab w:val="clear" w:pos="8306"/>
              <w:tab w:val="right" w:pos="2444"/>
            </w:tabs>
            <w:rPr>
              <w:rFonts w:ascii="Verdana" w:hAnsi="Verdana"/>
              <w:sz w:val="20"/>
            </w:rPr>
          </w:pPr>
          <w:r w:rsidRPr="00FA14F8">
            <w:rPr>
              <w:rFonts w:ascii="Verdana" w:hAnsi="Verdana"/>
              <w:sz w:val="20"/>
            </w:rPr>
            <w:t>Reference: ISMS DOC 5.</w:t>
          </w:r>
          <w:r>
            <w:rPr>
              <w:rFonts w:ascii="Verdana" w:hAnsi="Verdana"/>
              <w:sz w:val="20"/>
            </w:rPr>
            <w:t>2</w:t>
          </w:r>
        </w:p>
        <w:p w14:paraId="454091EA" w14:textId="44438ABE" w:rsidR="00254E41" w:rsidRPr="00FA14F8" w:rsidRDefault="00254E41" w:rsidP="00E04E80">
          <w:pPr>
            <w:pStyle w:val="Header"/>
            <w:tabs>
              <w:tab w:val="clear" w:pos="4153"/>
              <w:tab w:val="clear" w:pos="8306"/>
              <w:tab w:val="right" w:pos="2444"/>
            </w:tabs>
            <w:rPr>
              <w:rFonts w:ascii="Verdana" w:hAnsi="Verdana"/>
              <w:sz w:val="20"/>
            </w:rPr>
          </w:pPr>
          <w:r w:rsidRPr="00FA14F8">
            <w:rPr>
              <w:rFonts w:ascii="Verdana" w:hAnsi="Verdana"/>
              <w:sz w:val="20"/>
            </w:rPr>
            <w:t xml:space="preserve">Issue No: </w:t>
          </w:r>
          <w:r w:rsidR="00D57478">
            <w:rPr>
              <w:rFonts w:ascii="Verdana" w:hAnsi="Verdana"/>
              <w:sz w:val="20"/>
            </w:rPr>
            <w:t>1</w:t>
          </w:r>
        </w:p>
        <w:p w14:paraId="592A8557" w14:textId="1FE2E88C" w:rsidR="00254E41" w:rsidRPr="00FA14F8" w:rsidRDefault="00254E41" w:rsidP="00E04E80">
          <w:pPr>
            <w:pStyle w:val="Header"/>
            <w:tabs>
              <w:tab w:val="clear" w:pos="4153"/>
              <w:tab w:val="clear" w:pos="8306"/>
              <w:tab w:val="right" w:pos="2444"/>
            </w:tabs>
            <w:rPr>
              <w:rFonts w:ascii="Verdana" w:hAnsi="Verdana"/>
              <w:sz w:val="20"/>
            </w:rPr>
          </w:pPr>
          <w:r w:rsidRPr="00FA14F8">
            <w:rPr>
              <w:rFonts w:ascii="Verdana" w:hAnsi="Verdana"/>
              <w:sz w:val="20"/>
            </w:rPr>
            <w:t xml:space="preserve">Issue Date: </w:t>
          </w:r>
          <w:r w:rsidR="001C7686">
            <w:rPr>
              <w:rFonts w:ascii="Verdana" w:hAnsi="Verdana"/>
              <w:sz w:val="20"/>
            </w:rPr>
            <w:t>14th November 2020</w:t>
          </w:r>
        </w:p>
        <w:p w14:paraId="4F4A3172" w14:textId="7164BA54" w:rsidR="00254E41" w:rsidRPr="00FA14F8" w:rsidRDefault="00254E41" w:rsidP="00E04E80">
          <w:pPr>
            <w:pStyle w:val="Header"/>
            <w:tabs>
              <w:tab w:val="clear" w:pos="4153"/>
              <w:tab w:val="clear" w:pos="8306"/>
              <w:tab w:val="right" w:pos="2444"/>
            </w:tabs>
            <w:rPr>
              <w:rFonts w:ascii="Verdana" w:hAnsi="Verdana"/>
              <w:sz w:val="20"/>
            </w:rPr>
          </w:pPr>
          <w:r w:rsidRPr="00FA14F8">
            <w:rPr>
              <w:rFonts w:ascii="Verdana" w:hAnsi="Verdana"/>
              <w:sz w:val="20"/>
            </w:rPr>
            <w:t xml:space="preserve">Page: </w:t>
          </w:r>
          <w:r w:rsidRPr="00FA14F8">
            <w:rPr>
              <w:rStyle w:val="PageNumber"/>
              <w:rFonts w:ascii="Verdana" w:hAnsi="Verdana"/>
              <w:sz w:val="20"/>
            </w:rPr>
            <w:fldChar w:fldCharType="begin"/>
          </w:r>
          <w:r w:rsidRPr="00FA14F8">
            <w:rPr>
              <w:rStyle w:val="PageNumber"/>
              <w:rFonts w:ascii="Verdana" w:hAnsi="Verdana"/>
              <w:sz w:val="20"/>
            </w:rPr>
            <w:instrText xml:space="preserve"> PAGE </w:instrText>
          </w:r>
          <w:r w:rsidRPr="00FA14F8">
            <w:rPr>
              <w:rStyle w:val="PageNumber"/>
              <w:rFonts w:ascii="Verdana" w:hAnsi="Verdana"/>
              <w:sz w:val="20"/>
            </w:rPr>
            <w:fldChar w:fldCharType="separate"/>
          </w:r>
          <w:r w:rsidR="006F68FC">
            <w:rPr>
              <w:rStyle w:val="PageNumber"/>
              <w:rFonts w:ascii="Verdana" w:hAnsi="Verdana"/>
              <w:noProof/>
              <w:sz w:val="20"/>
            </w:rPr>
            <w:t>2</w:t>
          </w:r>
          <w:r w:rsidRPr="00FA14F8">
            <w:rPr>
              <w:rStyle w:val="PageNumber"/>
              <w:rFonts w:ascii="Verdana" w:hAnsi="Verdana"/>
              <w:sz w:val="20"/>
            </w:rPr>
            <w:fldChar w:fldCharType="end"/>
          </w:r>
          <w:r w:rsidRPr="00FA14F8">
            <w:rPr>
              <w:rStyle w:val="PageNumber"/>
              <w:rFonts w:ascii="Verdana" w:hAnsi="Verdana"/>
              <w:sz w:val="20"/>
            </w:rPr>
            <w:t xml:space="preserve"> of</w:t>
          </w:r>
          <w:r w:rsidRPr="00FA14F8">
            <w:rPr>
              <w:rFonts w:ascii="Verdana" w:hAnsi="Verdana"/>
              <w:sz w:val="20"/>
            </w:rPr>
            <w:t xml:space="preserve"> </w:t>
          </w:r>
          <w:r w:rsidRPr="00FA14F8">
            <w:rPr>
              <w:rStyle w:val="PageNumber"/>
              <w:rFonts w:ascii="Verdana" w:hAnsi="Verdana"/>
              <w:sz w:val="20"/>
            </w:rPr>
            <w:fldChar w:fldCharType="begin"/>
          </w:r>
          <w:r w:rsidRPr="00FA14F8">
            <w:rPr>
              <w:rStyle w:val="PageNumber"/>
              <w:rFonts w:ascii="Verdana" w:hAnsi="Verdana"/>
              <w:sz w:val="20"/>
            </w:rPr>
            <w:instrText xml:space="preserve"> NUMPAGES </w:instrText>
          </w:r>
          <w:r w:rsidRPr="00FA14F8">
            <w:rPr>
              <w:rStyle w:val="PageNumber"/>
              <w:rFonts w:ascii="Verdana" w:hAnsi="Verdana"/>
              <w:sz w:val="20"/>
            </w:rPr>
            <w:fldChar w:fldCharType="separate"/>
          </w:r>
          <w:r w:rsidR="006F68FC">
            <w:rPr>
              <w:rStyle w:val="PageNumber"/>
              <w:rFonts w:ascii="Verdana" w:hAnsi="Verdana"/>
              <w:noProof/>
              <w:sz w:val="20"/>
            </w:rPr>
            <w:t>3</w:t>
          </w:r>
          <w:r w:rsidRPr="00FA14F8">
            <w:rPr>
              <w:rStyle w:val="PageNumber"/>
              <w:rFonts w:ascii="Verdana" w:hAnsi="Verdana"/>
              <w:sz w:val="20"/>
            </w:rPr>
            <w:fldChar w:fldCharType="end"/>
          </w:r>
        </w:p>
      </w:tc>
    </w:tr>
  </w:tbl>
  <w:p w14:paraId="7FDD58C0" w14:textId="77777777" w:rsidR="00254E41" w:rsidRDefault="00254E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FB58C" w14:textId="77777777" w:rsidR="00E34AB2" w:rsidRDefault="00E34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74363"/>
    <w:multiLevelType w:val="hybridMultilevel"/>
    <w:tmpl w:val="D00033BC"/>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3E3073DB"/>
    <w:multiLevelType w:val="hybridMultilevel"/>
    <w:tmpl w:val="CBC27C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22EB"/>
    <w:rsid w:val="00002BB1"/>
    <w:rsid w:val="00004AAA"/>
    <w:rsid w:val="00005A6A"/>
    <w:rsid w:val="00011C11"/>
    <w:rsid w:val="0001631D"/>
    <w:rsid w:val="00041D65"/>
    <w:rsid w:val="00062C4B"/>
    <w:rsid w:val="0006475E"/>
    <w:rsid w:val="00081453"/>
    <w:rsid w:val="00096F36"/>
    <w:rsid w:val="000A09E5"/>
    <w:rsid w:val="000A20BC"/>
    <w:rsid w:val="000A48BD"/>
    <w:rsid w:val="000A4D54"/>
    <w:rsid w:val="000B3B0A"/>
    <w:rsid w:val="000D003A"/>
    <w:rsid w:val="000D520A"/>
    <w:rsid w:val="000E6332"/>
    <w:rsid w:val="000E7A0A"/>
    <w:rsid w:val="00137727"/>
    <w:rsid w:val="0014729A"/>
    <w:rsid w:val="0014742C"/>
    <w:rsid w:val="00153795"/>
    <w:rsid w:val="00153BA4"/>
    <w:rsid w:val="0015760F"/>
    <w:rsid w:val="00182AAC"/>
    <w:rsid w:val="001845BA"/>
    <w:rsid w:val="001870ED"/>
    <w:rsid w:val="0019166F"/>
    <w:rsid w:val="001A0D72"/>
    <w:rsid w:val="001A4DE8"/>
    <w:rsid w:val="001B1E05"/>
    <w:rsid w:val="001B6CA3"/>
    <w:rsid w:val="001C7686"/>
    <w:rsid w:val="001D0EE9"/>
    <w:rsid w:val="001D64E6"/>
    <w:rsid w:val="001E1364"/>
    <w:rsid w:val="00212047"/>
    <w:rsid w:val="00222428"/>
    <w:rsid w:val="00227920"/>
    <w:rsid w:val="00254E41"/>
    <w:rsid w:val="00256919"/>
    <w:rsid w:val="00276F05"/>
    <w:rsid w:val="0028037F"/>
    <w:rsid w:val="00292BFA"/>
    <w:rsid w:val="002A67CA"/>
    <w:rsid w:val="00300199"/>
    <w:rsid w:val="00310BA6"/>
    <w:rsid w:val="0032029B"/>
    <w:rsid w:val="003235A3"/>
    <w:rsid w:val="003419F8"/>
    <w:rsid w:val="00352E3C"/>
    <w:rsid w:val="0035544D"/>
    <w:rsid w:val="003555AF"/>
    <w:rsid w:val="00357334"/>
    <w:rsid w:val="00362AB7"/>
    <w:rsid w:val="00367108"/>
    <w:rsid w:val="0037498B"/>
    <w:rsid w:val="003765B0"/>
    <w:rsid w:val="003903D4"/>
    <w:rsid w:val="0039114D"/>
    <w:rsid w:val="003A6028"/>
    <w:rsid w:val="003B4FC0"/>
    <w:rsid w:val="003D504E"/>
    <w:rsid w:val="00422398"/>
    <w:rsid w:val="0043001F"/>
    <w:rsid w:val="00482E3F"/>
    <w:rsid w:val="004849A6"/>
    <w:rsid w:val="00486AD9"/>
    <w:rsid w:val="004A4308"/>
    <w:rsid w:val="004B2FCC"/>
    <w:rsid w:val="004D434F"/>
    <w:rsid w:val="004D5F9A"/>
    <w:rsid w:val="004E4C95"/>
    <w:rsid w:val="004F0872"/>
    <w:rsid w:val="004F3F62"/>
    <w:rsid w:val="00503782"/>
    <w:rsid w:val="00504DA0"/>
    <w:rsid w:val="00511AE0"/>
    <w:rsid w:val="00524615"/>
    <w:rsid w:val="00574CFB"/>
    <w:rsid w:val="00597FB5"/>
    <w:rsid w:val="005D3290"/>
    <w:rsid w:val="005D35C3"/>
    <w:rsid w:val="005E71F4"/>
    <w:rsid w:val="00603CC5"/>
    <w:rsid w:val="00607472"/>
    <w:rsid w:val="00607A95"/>
    <w:rsid w:val="0062796D"/>
    <w:rsid w:val="00627D1D"/>
    <w:rsid w:val="00632643"/>
    <w:rsid w:val="00644F04"/>
    <w:rsid w:val="0067480D"/>
    <w:rsid w:val="00685352"/>
    <w:rsid w:val="00685EEC"/>
    <w:rsid w:val="006902FA"/>
    <w:rsid w:val="0069113D"/>
    <w:rsid w:val="0069581D"/>
    <w:rsid w:val="006A68D7"/>
    <w:rsid w:val="006A6BD7"/>
    <w:rsid w:val="006B5D7B"/>
    <w:rsid w:val="006C3BFA"/>
    <w:rsid w:val="006C3F04"/>
    <w:rsid w:val="006C791C"/>
    <w:rsid w:val="006D723F"/>
    <w:rsid w:val="006F101E"/>
    <w:rsid w:val="006F3F31"/>
    <w:rsid w:val="006F68FC"/>
    <w:rsid w:val="007162A9"/>
    <w:rsid w:val="00724A58"/>
    <w:rsid w:val="0074036F"/>
    <w:rsid w:val="007620FB"/>
    <w:rsid w:val="00765E3D"/>
    <w:rsid w:val="00776118"/>
    <w:rsid w:val="00781A16"/>
    <w:rsid w:val="0078435D"/>
    <w:rsid w:val="007956D0"/>
    <w:rsid w:val="007B40EE"/>
    <w:rsid w:val="007B47BE"/>
    <w:rsid w:val="007C2D83"/>
    <w:rsid w:val="007D1856"/>
    <w:rsid w:val="007D6F63"/>
    <w:rsid w:val="007F22E6"/>
    <w:rsid w:val="00804F39"/>
    <w:rsid w:val="00824251"/>
    <w:rsid w:val="00833D86"/>
    <w:rsid w:val="00836A61"/>
    <w:rsid w:val="00840DFA"/>
    <w:rsid w:val="00852630"/>
    <w:rsid w:val="00855DE3"/>
    <w:rsid w:val="00863F4F"/>
    <w:rsid w:val="00870787"/>
    <w:rsid w:val="00876D24"/>
    <w:rsid w:val="008907A4"/>
    <w:rsid w:val="008910E3"/>
    <w:rsid w:val="00894786"/>
    <w:rsid w:val="008A1AED"/>
    <w:rsid w:val="008E2D40"/>
    <w:rsid w:val="008E4503"/>
    <w:rsid w:val="008E5CEB"/>
    <w:rsid w:val="008F0CA6"/>
    <w:rsid w:val="008F2297"/>
    <w:rsid w:val="008F7A66"/>
    <w:rsid w:val="00912AEF"/>
    <w:rsid w:val="00916781"/>
    <w:rsid w:val="00924E1E"/>
    <w:rsid w:val="00927451"/>
    <w:rsid w:val="00931E08"/>
    <w:rsid w:val="00940046"/>
    <w:rsid w:val="00954347"/>
    <w:rsid w:val="0095781C"/>
    <w:rsid w:val="009731EC"/>
    <w:rsid w:val="00981A0A"/>
    <w:rsid w:val="009851A8"/>
    <w:rsid w:val="00990EAD"/>
    <w:rsid w:val="009A2912"/>
    <w:rsid w:val="009B2C04"/>
    <w:rsid w:val="009B6231"/>
    <w:rsid w:val="009C22B3"/>
    <w:rsid w:val="009D021C"/>
    <w:rsid w:val="009D1897"/>
    <w:rsid w:val="009D2A78"/>
    <w:rsid w:val="009D5500"/>
    <w:rsid w:val="009D66C8"/>
    <w:rsid w:val="009E3EF7"/>
    <w:rsid w:val="009E4ADF"/>
    <w:rsid w:val="009E61B4"/>
    <w:rsid w:val="00A007E1"/>
    <w:rsid w:val="00A15575"/>
    <w:rsid w:val="00A32B16"/>
    <w:rsid w:val="00A36A53"/>
    <w:rsid w:val="00A4640B"/>
    <w:rsid w:val="00A55033"/>
    <w:rsid w:val="00A65E05"/>
    <w:rsid w:val="00A70647"/>
    <w:rsid w:val="00A76634"/>
    <w:rsid w:val="00A97716"/>
    <w:rsid w:val="00AA24CF"/>
    <w:rsid w:val="00AC101E"/>
    <w:rsid w:val="00AC5616"/>
    <w:rsid w:val="00AC6D43"/>
    <w:rsid w:val="00AD6A7F"/>
    <w:rsid w:val="00AE0429"/>
    <w:rsid w:val="00B04551"/>
    <w:rsid w:val="00B10108"/>
    <w:rsid w:val="00B23709"/>
    <w:rsid w:val="00B242AA"/>
    <w:rsid w:val="00B26540"/>
    <w:rsid w:val="00B3184D"/>
    <w:rsid w:val="00B47DB6"/>
    <w:rsid w:val="00B529C6"/>
    <w:rsid w:val="00B65CC8"/>
    <w:rsid w:val="00B8544C"/>
    <w:rsid w:val="00BA1423"/>
    <w:rsid w:val="00BA455A"/>
    <w:rsid w:val="00BB685D"/>
    <w:rsid w:val="00BC14A0"/>
    <w:rsid w:val="00BF50D0"/>
    <w:rsid w:val="00C157F9"/>
    <w:rsid w:val="00C15C4C"/>
    <w:rsid w:val="00C20C85"/>
    <w:rsid w:val="00C47258"/>
    <w:rsid w:val="00C5111E"/>
    <w:rsid w:val="00C632EF"/>
    <w:rsid w:val="00C75D05"/>
    <w:rsid w:val="00C8070B"/>
    <w:rsid w:val="00C904C7"/>
    <w:rsid w:val="00CA5AC1"/>
    <w:rsid w:val="00CD6820"/>
    <w:rsid w:val="00CE46EA"/>
    <w:rsid w:val="00D14CA5"/>
    <w:rsid w:val="00D165BF"/>
    <w:rsid w:val="00D30243"/>
    <w:rsid w:val="00D36365"/>
    <w:rsid w:val="00D403FA"/>
    <w:rsid w:val="00D57478"/>
    <w:rsid w:val="00D57765"/>
    <w:rsid w:val="00D8337B"/>
    <w:rsid w:val="00DB09E0"/>
    <w:rsid w:val="00DB725B"/>
    <w:rsid w:val="00DD0786"/>
    <w:rsid w:val="00DE1657"/>
    <w:rsid w:val="00DE58E4"/>
    <w:rsid w:val="00E04E80"/>
    <w:rsid w:val="00E20C47"/>
    <w:rsid w:val="00E260E7"/>
    <w:rsid w:val="00E34AB2"/>
    <w:rsid w:val="00E46852"/>
    <w:rsid w:val="00E46A6A"/>
    <w:rsid w:val="00E767EA"/>
    <w:rsid w:val="00E77C96"/>
    <w:rsid w:val="00E84E14"/>
    <w:rsid w:val="00EB16E1"/>
    <w:rsid w:val="00EB3EBA"/>
    <w:rsid w:val="00EB798B"/>
    <w:rsid w:val="00EE0CF9"/>
    <w:rsid w:val="00F0744C"/>
    <w:rsid w:val="00F221D5"/>
    <w:rsid w:val="00F40274"/>
    <w:rsid w:val="00F46D75"/>
    <w:rsid w:val="00F5207E"/>
    <w:rsid w:val="00F5208A"/>
    <w:rsid w:val="00F53C74"/>
    <w:rsid w:val="00F9027E"/>
    <w:rsid w:val="00F92CC1"/>
    <w:rsid w:val="00F976F3"/>
    <w:rsid w:val="00FA14F8"/>
    <w:rsid w:val="00FA52E6"/>
    <w:rsid w:val="00FC3060"/>
    <w:rsid w:val="00FE2F05"/>
    <w:rsid w:val="00FE3B33"/>
    <w:rsid w:val="00FF7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6A9900"/>
  <w15:chartTrackingRefBased/>
  <w15:docId w15:val="{B6FE359B-F94E-4F30-866A-515F23D2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CommentReference">
    <w:name w:val="annotation reference"/>
    <w:semiHidden/>
    <w:rsid w:val="00096F36"/>
    <w:rPr>
      <w:sz w:val="16"/>
      <w:szCs w:val="16"/>
    </w:rPr>
  </w:style>
  <w:style w:type="paragraph" w:styleId="CommentText">
    <w:name w:val="annotation text"/>
    <w:basedOn w:val="Normal"/>
    <w:semiHidden/>
    <w:rsid w:val="00096F36"/>
    <w:rPr>
      <w:sz w:val="20"/>
    </w:rPr>
  </w:style>
  <w:style w:type="paragraph" w:styleId="CommentSubject">
    <w:name w:val="annotation subject"/>
    <w:basedOn w:val="CommentText"/>
    <w:next w:val="CommentText"/>
    <w:semiHidden/>
    <w:rsid w:val="00096F36"/>
    <w:rPr>
      <w:b/>
      <w:bCs/>
    </w:rPr>
  </w:style>
  <w:style w:type="paragraph" w:styleId="BalloonText">
    <w:name w:val="Balloon Text"/>
    <w:basedOn w:val="Normal"/>
    <w:semiHidden/>
    <w:rsid w:val="00096F36"/>
    <w:rPr>
      <w:rFonts w:ascii="Tahoma" w:hAnsi="Tahoma" w:cs="Tahoma"/>
      <w:sz w:val="16"/>
      <w:szCs w:val="16"/>
    </w:rPr>
  </w:style>
  <w:style w:type="character" w:styleId="Hyperlink">
    <w:name w:val="Hyperlink"/>
    <w:rsid w:val="001E1364"/>
    <w:rPr>
      <w:color w:val="0000FF"/>
      <w:u w:val="single"/>
    </w:rPr>
  </w:style>
  <w:style w:type="paragraph" w:styleId="FootnoteText">
    <w:name w:val="footnote text"/>
    <w:basedOn w:val="Normal"/>
    <w:semiHidden/>
    <w:rsid w:val="00981A0A"/>
    <w:rPr>
      <w:sz w:val="20"/>
    </w:rPr>
  </w:style>
  <w:style w:type="character" w:styleId="FootnoteReference">
    <w:name w:val="footnote reference"/>
    <w:semiHidden/>
    <w:rsid w:val="00981A0A"/>
    <w:rPr>
      <w:vertAlign w:val="superscript"/>
    </w:rPr>
  </w:style>
  <w:style w:type="character" w:customStyle="1" w:styleId="Normal1">
    <w:name w:val="Normal1"/>
    <w:rsid w:val="003555AF"/>
    <w:rPr>
      <w:rFonts w:ascii="Times" w:hAnsi="Times"/>
      <w:sz w:val="24"/>
    </w:rPr>
  </w:style>
  <w:style w:type="character" w:styleId="FollowedHyperlink">
    <w:name w:val="FollowedHyperlink"/>
    <w:rsid w:val="003555AF"/>
    <w:rPr>
      <w:color w:val="800080"/>
      <w:u w:val="single"/>
    </w:rPr>
  </w:style>
  <w:style w:type="character" w:styleId="PlaceholderText">
    <w:name w:val="Placeholder Text"/>
    <w:basedOn w:val="DefaultParagraphFont"/>
    <w:uiPriority w:val="99"/>
    <w:semiHidden/>
    <w:rsid w:val="00685352"/>
    <w:rPr>
      <w:color w:val="808080"/>
    </w:rPr>
  </w:style>
  <w:style w:type="character" w:customStyle="1" w:styleId="FooterChar">
    <w:name w:val="Footer Char"/>
    <w:basedOn w:val="DefaultParagraphFont"/>
    <w:link w:val="Footer"/>
    <w:rsid w:val="00D8337B"/>
    <w:rPr>
      <w:rFonts w:ascii="CG Times" w:hAnsi="CG Times"/>
      <w:sz w:val="24"/>
      <w:lang w:val="en-US"/>
    </w:rPr>
  </w:style>
  <w:style w:type="paragraph" w:styleId="ListParagraph">
    <w:name w:val="List Paragraph"/>
    <w:basedOn w:val="Normal"/>
    <w:uiPriority w:val="34"/>
    <w:qFormat/>
    <w:rsid w:val="00E260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nual/001%20Information%20Security%20Manual.docx"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3AAA6AB0-4E0C-4AEF-BE56-213C0238F15E}"/>
      </w:docPartPr>
      <w:docPartBody>
        <w:p w:rsidR="00060DA3" w:rsidRDefault="00A04F20">
          <w:r w:rsidRPr="005D48F3">
            <w:rPr>
              <w:rStyle w:val="PlaceholderText"/>
            </w:rPr>
            <w:t>Click here to enter text.</w:t>
          </w:r>
        </w:p>
      </w:docPartBody>
    </w:docPart>
    <w:docPart>
      <w:docPartPr>
        <w:name w:val="CA6910E2FB4C46A3A408DD0B71A59CA9"/>
        <w:category>
          <w:name w:val="General"/>
          <w:gallery w:val="placeholder"/>
        </w:category>
        <w:types>
          <w:type w:val="bbPlcHdr"/>
        </w:types>
        <w:behaviors>
          <w:behavior w:val="content"/>
        </w:behaviors>
        <w:guid w:val="{C9ADEE1C-E3DB-47B3-B04F-8AAEF6C3688B}"/>
      </w:docPartPr>
      <w:docPartBody>
        <w:p w:rsidR="00060DA3" w:rsidRDefault="00A04F20" w:rsidP="00A04F20">
          <w:pPr>
            <w:pStyle w:val="CA6910E2FB4C46A3A408DD0B71A59CA9"/>
          </w:pPr>
          <w:r w:rsidRPr="001D17B4">
            <w:rPr>
              <w:rStyle w:val="PlaceholderText"/>
            </w:rPr>
            <w:t>Click here to enter text.</w:t>
          </w:r>
        </w:p>
      </w:docPartBody>
    </w:docPart>
    <w:docPart>
      <w:docPartPr>
        <w:name w:val="6619A7DF94234A91BE6B88C70518624B"/>
        <w:category>
          <w:name w:val="General"/>
          <w:gallery w:val="placeholder"/>
        </w:category>
        <w:types>
          <w:type w:val="bbPlcHdr"/>
        </w:types>
        <w:behaviors>
          <w:behavior w:val="content"/>
        </w:behaviors>
        <w:guid w:val="{F99E9BCD-F5A0-47C7-9001-A0D58DEBEDCF}"/>
      </w:docPartPr>
      <w:docPartBody>
        <w:p w:rsidR="00060DA3" w:rsidRDefault="00A04F20" w:rsidP="00A04F20">
          <w:pPr>
            <w:pStyle w:val="6619A7DF94234A91BE6B88C70518624B"/>
          </w:pPr>
          <w:r w:rsidRPr="001D17B4">
            <w:rPr>
              <w:rStyle w:val="PlaceholderText"/>
            </w:rPr>
            <w:t>Click here to enter text.</w:t>
          </w:r>
        </w:p>
      </w:docPartBody>
    </w:docPart>
    <w:docPart>
      <w:docPartPr>
        <w:name w:val="65395728FB6440D2B3C939BE5002B608"/>
        <w:category>
          <w:name w:val="General"/>
          <w:gallery w:val="placeholder"/>
        </w:category>
        <w:types>
          <w:type w:val="bbPlcHdr"/>
        </w:types>
        <w:behaviors>
          <w:behavior w:val="content"/>
        </w:behaviors>
        <w:guid w:val="{D99FFF29-60A8-4038-A8AF-15F5CAD2A7C7}"/>
      </w:docPartPr>
      <w:docPartBody>
        <w:p w:rsidR="00060DA3" w:rsidRDefault="00A04F20" w:rsidP="00A04F20">
          <w:pPr>
            <w:pStyle w:val="65395728FB6440D2B3C939BE5002B608"/>
          </w:pPr>
          <w:r w:rsidRPr="001D17B4">
            <w:rPr>
              <w:rStyle w:val="PlaceholderText"/>
            </w:rPr>
            <w:t>Click here to enter text.</w:t>
          </w:r>
        </w:p>
      </w:docPartBody>
    </w:docPart>
    <w:docPart>
      <w:docPartPr>
        <w:name w:val="6962E18E8969458DBD951EE427A3FC60"/>
        <w:category>
          <w:name w:val="General"/>
          <w:gallery w:val="placeholder"/>
        </w:category>
        <w:types>
          <w:type w:val="bbPlcHdr"/>
        </w:types>
        <w:behaviors>
          <w:behavior w:val="content"/>
        </w:behaviors>
        <w:guid w:val="{4EFD796A-A2C3-4127-8F6D-085EFFF58B71}"/>
      </w:docPartPr>
      <w:docPartBody>
        <w:p w:rsidR="00060DA3" w:rsidRDefault="00A04F20" w:rsidP="00A04F20">
          <w:pPr>
            <w:pStyle w:val="6962E18E8969458DBD951EE427A3FC60"/>
          </w:pPr>
          <w:r w:rsidRPr="001D17B4">
            <w:rPr>
              <w:rStyle w:val="PlaceholderText"/>
            </w:rPr>
            <w:t>Click here to enter text.</w:t>
          </w:r>
        </w:p>
      </w:docPartBody>
    </w:docPart>
    <w:docPart>
      <w:docPartPr>
        <w:name w:val="E890B0B6E23047EA8E07EB3C76A0FA20"/>
        <w:category>
          <w:name w:val="General"/>
          <w:gallery w:val="placeholder"/>
        </w:category>
        <w:types>
          <w:type w:val="bbPlcHdr"/>
        </w:types>
        <w:behaviors>
          <w:behavior w:val="content"/>
        </w:behaviors>
        <w:guid w:val="{CB3D7327-66E4-4EF9-962A-D8AA0444B70A}"/>
      </w:docPartPr>
      <w:docPartBody>
        <w:p w:rsidR="00060DA3" w:rsidRDefault="00A04F20" w:rsidP="00A04F20">
          <w:pPr>
            <w:pStyle w:val="E890B0B6E23047EA8E07EB3C76A0FA20"/>
          </w:pPr>
          <w:r w:rsidRPr="001D17B4">
            <w:rPr>
              <w:rStyle w:val="PlaceholderText"/>
            </w:rPr>
            <w:t>Click here to enter text.</w:t>
          </w:r>
        </w:p>
      </w:docPartBody>
    </w:docPart>
    <w:docPart>
      <w:docPartPr>
        <w:name w:val="D8A96FE3B7404DC0B569FF1DDA4DB552"/>
        <w:category>
          <w:name w:val="General"/>
          <w:gallery w:val="placeholder"/>
        </w:category>
        <w:types>
          <w:type w:val="bbPlcHdr"/>
        </w:types>
        <w:behaviors>
          <w:behavior w:val="content"/>
        </w:behaviors>
        <w:guid w:val="{DE64DBA1-7988-4FAD-B5C7-0E00B49E45BD}"/>
      </w:docPartPr>
      <w:docPartBody>
        <w:p w:rsidR="00060DA3" w:rsidRDefault="00A04F20" w:rsidP="00A04F20">
          <w:pPr>
            <w:pStyle w:val="D8A96FE3B7404DC0B569FF1DDA4DB552"/>
          </w:pPr>
          <w:r w:rsidRPr="001D17B4">
            <w:rPr>
              <w:rStyle w:val="PlaceholderText"/>
            </w:rPr>
            <w:t>Click here to enter text.</w:t>
          </w:r>
        </w:p>
      </w:docPartBody>
    </w:docPart>
    <w:docPart>
      <w:docPartPr>
        <w:name w:val="80EF3C740F5648499B6E2568D2E7DA65"/>
        <w:category>
          <w:name w:val="General"/>
          <w:gallery w:val="placeholder"/>
        </w:category>
        <w:types>
          <w:type w:val="bbPlcHdr"/>
        </w:types>
        <w:behaviors>
          <w:behavior w:val="content"/>
        </w:behaviors>
        <w:guid w:val="{A40BFC65-E625-4CE3-B104-47C2809AF745}"/>
      </w:docPartPr>
      <w:docPartBody>
        <w:p w:rsidR="00060DA3" w:rsidRDefault="00A04F20" w:rsidP="00A04F20">
          <w:pPr>
            <w:pStyle w:val="80EF3C740F5648499B6E2568D2E7DA65"/>
          </w:pPr>
          <w:r w:rsidRPr="001D17B4">
            <w:rPr>
              <w:rStyle w:val="PlaceholderText"/>
            </w:rPr>
            <w:t>Click here to enter text.</w:t>
          </w:r>
        </w:p>
      </w:docPartBody>
    </w:docPart>
    <w:docPart>
      <w:docPartPr>
        <w:name w:val="ED271AA4F73B466DA27880AC9B5B6AA2"/>
        <w:category>
          <w:name w:val="General"/>
          <w:gallery w:val="placeholder"/>
        </w:category>
        <w:types>
          <w:type w:val="bbPlcHdr"/>
        </w:types>
        <w:behaviors>
          <w:behavior w:val="content"/>
        </w:behaviors>
        <w:guid w:val="{246CD04D-AEE9-4788-A021-6903DEC86967}"/>
      </w:docPartPr>
      <w:docPartBody>
        <w:p w:rsidR="00060DA3" w:rsidRDefault="00A04F20" w:rsidP="00A04F20">
          <w:pPr>
            <w:pStyle w:val="ED271AA4F73B466DA27880AC9B5B6AA2"/>
          </w:pPr>
          <w:r w:rsidRPr="001D17B4">
            <w:rPr>
              <w:rStyle w:val="PlaceholderText"/>
            </w:rPr>
            <w:t>Click here to enter text.</w:t>
          </w:r>
        </w:p>
      </w:docPartBody>
    </w:docPart>
    <w:docPart>
      <w:docPartPr>
        <w:name w:val="39497476CD3E45C29A71786C528E3586"/>
        <w:category>
          <w:name w:val="General"/>
          <w:gallery w:val="placeholder"/>
        </w:category>
        <w:types>
          <w:type w:val="bbPlcHdr"/>
        </w:types>
        <w:behaviors>
          <w:behavior w:val="content"/>
        </w:behaviors>
        <w:guid w:val="{08AAD51B-3C36-47D9-B6E2-DD017ABD3289}"/>
      </w:docPartPr>
      <w:docPartBody>
        <w:p w:rsidR="00060DA3" w:rsidRDefault="00A04F20" w:rsidP="00A04F20">
          <w:pPr>
            <w:pStyle w:val="39497476CD3E45C29A71786C528E3586"/>
          </w:pPr>
          <w:r w:rsidRPr="001D17B4">
            <w:rPr>
              <w:rStyle w:val="PlaceholderText"/>
            </w:rPr>
            <w:t>Click here to enter text.</w:t>
          </w:r>
        </w:p>
      </w:docPartBody>
    </w:docPart>
    <w:docPart>
      <w:docPartPr>
        <w:name w:val="B73BD1E809A643439252DCD4B293EE89"/>
        <w:category>
          <w:name w:val="General"/>
          <w:gallery w:val="placeholder"/>
        </w:category>
        <w:types>
          <w:type w:val="bbPlcHdr"/>
        </w:types>
        <w:behaviors>
          <w:behavior w:val="content"/>
        </w:behaviors>
        <w:guid w:val="{9F31EA5C-309D-46F2-8F9A-EB8F74EF793D}"/>
      </w:docPartPr>
      <w:docPartBody>
        <w:p w:rsidR="00060DA3" w:rsidRDefault="00A04F20" w:rsidP="00A04F20">
          <w:pPr>
            <w:pStyle w:val="B73BD1E809A643439252DCD4B293EE89"/>
          </w:pPr>
          <w:r w:rsidRPr="001D17B4">
            <w:rPr>
              <w:rStyle w:val="PlaceholderText"/>
            </w:rPr>
            <w:t>Click here to enter text.</w:t>
          </w:r>
        </w:p>
      </w:docPartBody>
    </w:docPart>
    <w:docPart>
      <w:docPartPr>
        <w:name w:val="1491EE36F0774A65ACF27C07434F4539"/>
        <w:category>
          <w:name w:val="General"/>
          <w:gallery w:val="placeholder"/>
        </w:category>
        <w:types>
          <w:type w:val="bbPlcHdr"/>
        </w:types>
        <w:behaviors>
          <w:behavior w:val="content"/>
        </w:behaviors>
        <w:guid w:val="{966A1131-13C9-4F4D-8852-19E647255F31}"/>
      </w:docPartPr>
      <w:docPartBody>
        <w:p w:rsidR="00060DA3" w:rsidRDefault="00A04F20" w:rsidP="00A04F20">
          <w:pPr>
            <w:pStyle w:val="1491EE36F0774A65ACF27C07434F4539"/>
          </w:pPr>
          <w:r w:rsidRPr="001D17B4">
            <w:rPr>
              <w:rStyle w:val="PlaceholderText"/>
            </w:rPr>
            <w:t>Click here to enter text.</w:t>
          </w:r>
        </w:p>
      </w:docPartBody>
    </w:docPart>
    <w:docPart>
      <w:docPartPr>
        <w:name w:val="95EE73348CF141C09F7E015531B9CD02"/>
        <w:category>
          <w:name w:val="General"/>
          <w:gallery w:val="placeholder"/>
        </w:category>
        <w:types>
          <w:type w:val="bbPlcHdr"/>
        </w:types>
        <w:behaviors>
          <w:behavior w:val="content"/>
        </w:behaviors>
        <w:guid w:val="{E057D493-044B-490F-AF3E-79E4DBA0DB67}"/>
      </w:docPartPr>
      <w:docPartBody>
        <w:p w:rsidR="00060DA3" w:rsidRDefault="00A04F20" w:rsidP="00A04F20">
          <w:pPr>
            <w:pStyle w:val="95EE73348CF141C09F7E015531B9CD02"/>
          </w:pPr>
          <w:r w:rsidRPr="001D17B4">
            <w:rPr>
              <w:rStyle w:val="PlaceholderText"/>
            </w:rPr>
            <w:t>Click here to enter text.</w:t>
          </w:r>
        </w:p>
      </w:docPartBody>
    </w:docPart>
    <w:docPart>
      <w:docPartPr>
        <w:name w:val="79DB2A12A1C84190A06FF5B568CA2C78"/>
        <w:category>
          <w:name w:val="General"/>
          <w:gallery w:val="placeholder"/>
        </w:category>
        <w:types>
          <w:type w:val="bbPlcHdr"/>
        </w:types>
        <w:behaviors>
          <w:behavior w:val="content"/>
        </w:behaviors>
        <w:guid w:val="{426A4102-4BA8-48BA-8B6F-D14D7EEC1778}"/>
      </w:docPartPr>
      <w:docPartBody>
        <w:p w:rsidR="00060DA3" w:rsidRDefault="00A04F20" w:rsidP="00A04F20">
          <w:pPr>
            <w:pStyle w:val="79DB2A12A1C84190A06FF5B568CA2C78"/>
          </w:pPr>
          <w:r w:rsidRPr="001D17B4">
            <w:rPr>
              <w:rStyle w:val="PlaceholderText"/>
            </w:rPr>
            <w:t>Click here to enter text.</w:t>
          </w:r>
        </w:p>
      </w:docPartBody>
    </w:docPart>
    <w:docPart>
      <w:docPartPr>
        <w:name w:val="0D446CC6C6A04B41B2404EBFF6FEAFE7"/>
        <w:category>
          <w:name w:val="General"/>
          <w:gallery w:val="placeholder"/>
        </w:category>
        <w:types>
          <w:type w:val="bbPlcHdr"/>
        </w:types>
        <w:behaviors>
          <w:behavior w:val="content"/>
        </w:behaviors>
        <w:guid w:val="{C8C9C3AB-A90E-413C-B534-09115349693F}"/>
      </w:docPartPr>
      <w:docPartBody>
        <w:p w:rsidR="00A161E6" w:rsidRDefault="00160752" w:rsidP="00160752">
          <w:pPr>
            <w:pStyle w:val="0D446CC6C6A04B41B2404EBFF6FEAFE7"/>
          </w:pPr>
          <w:r w:rsidRPr="00E949FB">
            <w:rPr>
              <w:rStyle w:val="PlaceholderText"/>
            </w:rPr>
            <w:t>Choose an item.</w:t>
          </w:r>
        </w:p>
      </w:docPartBody>
    </w:docPart>
    <w:docPart>
      <w:docPartPr>
        <w:name w:val="8B795934E19440B7B4BF183CDB298174"/>
        <w:category>
          <w:name w:val="General"/>
          <w:gallery w:val="placeholder"/>
        </w:category>
        <w:types>
          <w:type w:val="bbPlcHdr"/>
        </w:types>
        <w:behaviors>
          <w:behavior w:val="content"/>
        </w:behaviors>
        <w:guid w:val="{7493C363-D67D-4481-A7E3-989B5072162A}"/>
      </w:docPartPr>
      <w:docPartBody>
        <w:p w:rsidR="00541CD3" w:rsidRDefault="00132872" w:rsidP="00132872">
          <w:pPr>
            <w:pStyle w:val="8B795934E19440B7B4BF183CDB298174"/>
          </w:pPr>
          <w:r w:rsidRPr="001D17B4">
            <w:rPr>
              <w:rStyle w:val="PlaceholderText"/>
            </w:rPr>
            <w:t>Click here to enter text.</w:t>
          </w:r>
        </w:p>
      </w:docPartBody>
    </w:docPart>
    <w:docPart>
      <w:docPartPr>
        <w:name w:val="F312B78A2EE549B494F9A7DF50893D2B"/>
        <w:category>
          <w:name w:val="General"/>
          <w:gallery w:val="placeholder"/>
        </w:category>
        <w:types>
          <w:type w:val="bbPlcHdr"/>
        </w:types>
        <w:behaviors>
          <w:behavior w:val="content"/>
        </w:behaviors>
        <w:guid w:val="{FDF50D40-A65A-4074-A5C6-69C17E10A1D0}"/>
      </w:docPartPr>
      <w:docPartBody>
        <w:p w:rsidR="00A21DAE" w:rsidRDefault="00410A20" w:rsidP="00410A20">
          <w:pPr>
            <w:pStyle w:val="F312B78A2EE549B494F9A7DF50893D2B"/>
          </w:pPr>
          <w:r w:rsidRPr="005D48F3">
            <w:rPr>
              <w:rStyle w:val="PlaceholderText"/>
            </w:rPr>
            <w:t>Click here to enter text.</w:t>
          </w:r>
        </w:p>
      </w:docPartBody>
    </w:docPart>
    <w:docPart>
      <w:docPartPr>
        <w:name w:val="DC8545E68C7942CD9A1E5E69BA4E9730"/>
        <w:category>
          <w:name w:val="General"/>
          <w:gallery w:val="placeholder"/>
        </w:category>
        <w:types>
          <w:type w:val="bbPlcHdr"/>
        </w:types>
        <w:behaviors>
          <w:behavior w:val="content"/>
        </w:behaviors>
        <w:guid w:val="{0CC6DAE6-D474-4C34-930D-BAAE4EAAB101}"/>
      </w:docPartPr>
      <w:docPartBody>
        <w:p w:rsidR="00A21DAE" w:rsidRDefault="00410A20" w:rsidP="00410A20">
          <w:pPr>
            <w:pStyle w:val="DC8545E68C7942CD9A1E5E69BA4E9730"/>
          </w:pPr>
          <w:r w:rsidRPr="005D48F3">
            <w:rPr>
              <w:rStyle w:val="PlaceholderText"/>
            </w:rPr>
            <w:t>Click here to enter text.</w:t>
          </w:r>
        </w:p>
      </w:docPartBody>
    </w:docPart>
    <w:docPart>
      <w:docPartPr>
        <w:name w:val="FA1E8BA3740149E9A11EC5B460A2AD32"/>
        <w:category>
          <w:name w:val="General"/>
          <w:gallery w:val="placeholder"/>
        </w:category>
        <w:types>
          <w:type w:val="bbPlcHdr"/>
        </w:types>
        <w:behaviors>
          <w:behavior w:val="content"/>
        </w:behaviors>
        <w:guid w:val="{CC219A85-C14C-429A-97C5-886A84873944}"/>
      </w:docPartPr>
      <w:docPartBody>
        <w:p w:rsidR="00A21DAE" w:rsidRDefault="00410A20" w:rsidP="00410A20">
          <w:pPr>
            <w:pStyle w:val="FA1E8BA3740149E9A11EC5B460A2AD32"/>
          </w:pPr>
          <w:r w:rsidRPr="005D48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F20"/>
    <w:rsid w:val="00047291"/>
    <w:rsid w:val="00060DA3"/>
    <w:rsid w:val="00096175"/>
    <w:rsid w:val="0010047E"/>
    <w:rsid w:val="00132872"/>
    <w:rsid w:val="0015776C"/>
    <w:rsid w:val="00160752"/>
    <w:rsid w:val="00176014"/>
    <w:rsid w:val="001B6967"/>
    <w:rsid w:val="001E5C09"/>
    <w:rsid w:val="002438C5"/>
    <w:rsid w:val="002B21AC"/>
    <w:rsid w:val="002F052E"/>
    <w:rsid w:val="00366159"/>
    <w:rsid w:val="0039044D"/>
    <w:rsid w:val="00410A20"/>
    <w:rsid w:val="004544AE"/>
    <w:rsid w:val="00454FCD"/>
    <w:rsid w:val="004E724F"/>
    <w:rsid w:val="00503755"/>
    <w:rsid w:val="00532572"/>
    <w:rsid w:val="00541CD3"/>
    <w:rsid w:val="00605F32"/>
    <w:rsid w:val="00615776"/>
    <w:rsid w:val="00657C04"/>
    <w:rsid w:val="00670A3E"/>
    <w:rsid w:val="00731DC5"/>
    <w:rsid w:val="00810487"/>
    <w:rsid w:val="00885A8A"/>
    <w:rsid w:val="00895677"/>
    <w:rsid w:val="00994518"/>
    <w:rsid w:val="00A04F20"/>
    <w:rsid w:val="00A161E6"/>
    <w:rsid w:val="00A21DAE"/>
    <w:rsid w:val="00AE1B88"/>
    <w:rsid w:val="00B40060"/>
    <w:rsid w:val="00B8213A"/>
    <w:rsid w:val="00BD24D4"/>
    <w:rsid w:val="00BF13C5"/>
    <w:rsid w:val="00DC00F0"/>
    <w:rsid w:val="00E470ED"/>
    <w:rsid w:val="00E86FB5"/>
    <w:rsid w:val="00F2413A"/>
    <w:rsid w:val="00F37A23"/>
    <w:rsid w:val="00FC2377"/>
    <w:rsid w:val="00FE4F9D"/>
    <w:rsid w:val="00FF21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0A20"/>
    <w:rPr>
      <w:color w:val="808080"/>
    </w:rPr>
  </w:style>
  <w:style w:type="paragraph" w:customStyle="1" w:styleId="CA6910E2FB4C46A3A408DD0B71A59CA9">
    <w:name w:val="CA6910E2FB4C46A3A408DD0B71A59CA9"/>
    <w:rsid w:val="00A04F20"/>
  </w:style>
  <w:style w:type="paragraph" w:customStyle="1" w:styleId="6619A7DF94234A91BE6B88C70518624B">
    <w:name w:val="6619A7DF94234A91BE6B88C70518624B"/>
    <w:rsid w:val="00A04F20"/>
  </w:style>
  <w:style w:type="paragraph" w:customStyle="1" w:styleId="65395728FB6440D2B3C939BE5002B608">
    <w:name w:val="65395728FB6440D2B3C939BE5002B608"/>
    <w:rsid w:val="00A04F20"/>
  </w:style>
  <w:style w:type="paragraph" w:customStyle="1" w:styleId="6962E18E8969458DBD951EE427A3FC60">
    <w:name w:val="6962E18E8969458DBD951EE427A3FC60"/>
    <w:rsid w:val="00A04F20"/>
  </w:style>
  <w:style w:type="paragraph" w:customStyle="1" w:styleId="E890B0B6E23047EA8E07EB3C76A0FA20">
    <w:name w:val="E890B0B6E23047EA8E07EB3C76A0FA20"/>
    <w:rsid w:val="00A04F20"/>
  </w:style>
  <w:style w:type="paragraph" w:customStyle="1" w:styleId="D8A96FE3B7404DC0B569FF1DDA4DB552">
    <w:name w:val="D8A96FE3B7404DC0B569FF1DDA4DB552"/>
    <w:rsid w:val="00A04F20"/>
  </w:style>
  <w:style w:type="paragraph" w:customStyle="1" w:styleId="80EF3C740F5648499B6E2568D2E7DA65">
    <w:name w:val="80EF3C740F5648499B6E2568D2E7DA65"/>
    <w:rsid w:val="00A04F20"/>
  </w:style>
  <w:style w:type="paragraph" w:customStyle="1" w:styleId="ED271AA4F73B466DA27880AC9B5B6AA2">
    <w:name w:val="ED271AA4F73B466DA27880AC9B5B6AA2"/>
    <w:rsid w:val="00A04F20"/>
  </w:style>
  <w:style w:type="paragraph" w:customStyle="1" w:styleId="39497476CD3E45C29A71786C528E3586">
    <w:name w:val="39497476CD3E45C29A71786C528E3586"/>
    <w:rsid w:val="00A04F20"/>
  </w:style>
  <w:style w:type="paragraph" w:customStyle="1" w:styleId="B73BD1E809A643439252DCD4B293EE89">
    <w:name w:val="B73BD1E809A643439252DCD4B293EE89"/>
    <w:rsid w:val="00A04F20"/>
  </w:style>
  <w:style w:type="paragraph" w:customStyle="1" w:styleId="1491EE36F0774A65ACF27C07434F4539">
    <w:name w:val="1491EE36F0774A65ACF27C07434F4539"/>
    <w:rsid w:val="00A04F20"/>
  </w:style>
  <w:style w:type="paragraph" w:customStyle="1" w:styleId="95EE73348CF141C09F7E015531B9CD02">
    <w:name w:val="95EE73348CF141C09F7E015531B9CD02"/>
    <w:rsid w:val="00A04F20"/>
  </w:style>
  <w:style w:type="paragraph" w:customStyle="1" w:styleId="79DB2A12A1C84190A06FF5B568CA2C78">
    <w:name w:val="79DB2A12A1C84190A06FF5B568CA2C78"/>
    <w:rsid w:val="00A04F20"/>
  </w:style>
  <w:style w:type="paragraph" w:customStyle="1" w:styleId="0D446CC6C6A04B41B2404EBFF6FEAFE7">
    <w:name w:val="0D446CC6C6A04B41B2404EBFF6FEAFE7"/>
    <w:rsid w:val="00160752"/>
  </w:style>
  <w:style w:type="paragraph" w:customStyle="1" w:styleId="8B795934E19440B7B4BF183CDB298174">
    <w:name w:val="8B795934E19440B7B4BF183CDB298174"/>
    <w:rsid w:val="00132872"/>
  </w:style>
  <w:style w:type="paragraph" w:customStyle="1" w:styleId="F312B78A2EE549B494F9A7DF50893D2B">
    <w:name w:val="F312B78A2EE549B494F9A7DF50893D2B"/>
    <w:rsid w:val="00410A20"/>
  </w:style>
  <w:style w:type="paragraph" w:customStyle="1" w:styleId="DC8545E68C7942CD9A1E5E69BA4E9730">
    <w:name w:val="DC8545E68C7942CD9A1E5E69BA4E9730"/>
    <w:rsid w:val="00410A20"/>
  </w:style>
  <w:style w:type="paragraph" w:customStyle="1" w:styleId="FA1E8BA3740149E9A11EC5B460A2AD32">
    <w:name w:val="FA1E8BA3740149E9A11EC5B460A2AD32"/>
    <w:rsid w:val="00410A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1235</Words>
  <Characters>7543</Characters>
  <Application>Microsoft Office Word</Application>
  <DocSecurity>0</DocSecurity>
  <Lines>171</Lines>
  <Paragraphs>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8759</CharactersWithSpaces>
  <SharedDoc>false</SharedDoc>
  <HLinks>
    <vt:vector size="18" baseType="variant">
      <vt:variant>
        <vt:i4>5111878</vt:i4>
      </vt:variant>
      <vt:variant>
        <vt:i4>0</vt:i4>
      </vt:variant>
      <vt:variant>
        <vt:i4>0</vt:i4>
      </vt:variant>
      <vt:variant>
        <vt:i4>5</vt:i4>
      </vt:variant>
      <vt:variant>
        <vt:lpwstr>../InfoSecManual.doc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27</cp:revision>
  <cp:lastPrinted>2019-07-18T08:25:00Z</cp:lastPrinted>
  <dcterms:created xsi:type="dcterms:W3CDTF">2019-08-24T08:12:00Z</dcterms:created>
  <dcterms:modified xsi:type="dcterms:W3CDTF">2020-11-14T10:44:00Z</dcterms:modified>
  <cp:category/>
</cp:coreProperties>
</file>