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Whittingham SSAS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20 Park Avenue South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Harpenden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England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AL5 2EA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 Scheme Tax Reference (PSTR):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20004038RY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Tax Registration Date: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26-03-2021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Trustees: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James Mark Whittingham </w:t>
      </w:r>
      <w:r w:rsidDel="00000000" w:rsidR="00000000" w:rsidRPr="00000000">
        <w:rPr>
          <w:rFonts w:ascii="Arial" w:cs="Arial" w:eastAsia="Arial" w:hAnsi="Arial"/>
          <w:rtl w:val="0"/>
        </w:rPr>
        <w:t xml:space="preserve">and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Victoria Anne Whittingham </w:t>
      </w:r>
      <w:r w:rsidDel="00000000" w:rsidR="00000000" w:rsidRPr="00000000">
        <w:rPr>
          <w:rFonts w:ascii="Arial" w:cs="Arial" w:eastAsia="Arial" w:hAnsi="Arial"/>
          <w:rtl w:val="0"/>
        </w:rPr>
        <w:t xml:space="preserve">of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 Park Avenue South, Harpenden, AL5 2EA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James and Victoria,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We are pleased to provide you with the requested assets list.</w:t>
      </w:r>
    </w:p>
    <w:p w:rsidR="00000000" w:rsidDel="00000000" w:rsidP="00000000" w:rsidRDefault="00000000" w:rsidRPr="00000000" w14:paraId="0000000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find attached a comprehensive list detailing your assets as of March 31, 2024:</w:t>
      </w:r>
    </w:p>
    <w:p w:rsidR="00000000" w:rsidDel="00000000" w:rsidP="00000000" w:rsidRDefault="00000000" w:rsidRPr="00000000" w14:paraId="0000001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3rd Party Loan - Equagroup Limited Loan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£150,000</w:t>
      </w:r>
    </w:p>
    <w:p w:rsidR="00000000" w:rsidDel="00000000" w:rsidP="00000000" w:rsidRDefault="00000000" w:rsidRPr="00000000" w14:paraId="00000013">
      <w:pPr>
        <w:numPr>
          <w:ilvl w:val="0"/>
          <w:numId w:val="9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3rd Party Loan - Holkham Properties Ltd Loan</w:t>
      </w:r>
    </w:p>
    <w:p w:rsidR="00000000" w:rsidDel="00000000" w:rsidP="00000000" w:rsidRDefault="00000000" w:rsidRPr="00000000" w14:paraId="00000014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£165,000</w:t>
      </w:r>
    </w:p>
    <w:p w:rsidR="00000000" w:rsidDel="00000000" w:rsidP="00000000" w:rsidRDefault="00000000" w:rsidRPr="00000000" w14:paraId="00000015">
      <w:pPr>
        <w:numPr>
          <w:ilvl w:val="0"/>
          <w:numId w:val="6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3rd Party Loan - KHP (Trinity House) Limited Loan</w:t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£50,000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Property: 509ABW Road - Nail Salon</w:t>
      </w:r>
    </w:p>
    <w:p w:rsidR="00000000" w:rsidDel="00000000" w:rsidP="00000000" w:rsidRDefault="00000000" w:rsidRPr="00000000" w14:paraId="00000018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£295,000</w:t>
      </w:r>
    </w:p>
    <w:p w:rsidR="00000000" w:rsidDel="00000000" w:rsidP="00000000" w:rsidRDefault="00000000" w:rsidRPr="00000000" w14:paraId="00000019">
      <w:pPr>
        <w:numPr>
          <w:ilvl w:val="0"/>
          <w:numId w:val="10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Property: Harpenden - Garage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£25,000</w:t>
      </w:r>
    </w:p>
    <w:p w:rsidR="00000000" w:rsidDel="00000000" w:rsidP="00000000" w:rsidRDefault="00000000" w:rsidRPr="00000000" w14:paraId="0000001B">
      <w:pPr>
        <w:numPr>
          <w:ilvl w:val="0"/>
          <w:numId w:val="11"/>
        </w:numPr>
        <w:spacing w:after="0" w:lineRule="auto"/>
        <w:ind w:left="72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Property: Congress Road - Double Garage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£45,000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Property: Shieldhall - Garage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£30,000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Property: Smithies - Garage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£30,000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Property: Goosander Way - Parking Space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£30,000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Barclays Bank account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£7,000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IBKR SSAS Account - Interactive Brokers: Stocks &amp; Shares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Estimated Value: £332,000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Total Estimated Value: £1,159,000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list is intended to provide a clear overview of your current financial holdings. It is important to review this information periodically to ensure that your financial planning aligns with your long-term goals and objectives.</w:t>
      </w:r>
    </w:p>
    <w:p w:rsidR="00000000" w:rsidDel="00000000" w:rsidP="00000000" w:rsidRDefault="00000000" w:rsidRPr="00000000" w14:paraId="0000002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have any questions or require further clarification regarding any aspect of the assets list, please do not hesitate to reach out to us.</w:t>
      </w:r>
    </w:p>
    <w:p w:rsidR="00000000" w:rsidDel="00000000" w:rsidP="00000000" w:rsidRDefault="00000000" w:rsidRPr="00000000" w14:paraId="0000002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entrusting me with your financial matters. I look forward to our continued collaboration and to helping you achieve your financial goals.</w:t>
      </w:r>
    </w:p>
    <w:p w:rsidR="00000000" w:rsidDel="00000000" w:rsidP="00000000" w:rsidRDefault="00000000" w:rsidRPr="00000000" w14:paraId="0000002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3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Veronica Walkman</w:t>
      </w:r>
    </w:p>
    <w:p w:rsidR="00000000" w:rsidDel="00000000" w:rsidP="00000000" w:rsidRDefault="00000000" w:rsidRPr="00000000" w14:paraId="00000035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Scheme Administrator</w:t>
      </w:r>
    </w:p>
    <w:p w:rsidR="00000000" w:rsidDel="00000000" w:rsidP="00000000" w:rsidRDefault="00000000" w:rsidRPr="00000000" w14:paraId="0000003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-236845</wp:posOffset>
          </wp:positionV>
          <wp:extent cx="7792338" cy="1086501"/>
          <wp:effectExtent b="0" l="0" r="0" t="0"/>
          <wp:wrapNone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-914387</wp:posOffset>
          </wp:positionH>
          <wp:positionV relativeFrom="paragraph">
            <wp:posOffset>-457189</wp:posOffset>
          </wp:positionV>
          <wp:extent cx="7810500" cy="1126514"/>
          <wp:effectExtent b="0" l="0" r="0" t="0"/>
          <wp:wrapNone/>
          <wp:docPr id="2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3702D"/>
    <w:rPr>
      <w:rFonts w:cs="Times New Roman"/>
      <w:lang w:eastAsia="ja-JP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header"/>
    <w:basedOn w:val="a"/>
    <w:link w:val="a5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1457C"/>
  </w:style>
  <w:style w:type="paragraph" w:styleId="a6">
    <w:name w:val="footer"/>
    <w:basedOn w:val="a"/>
    <w:link w:val="a7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81457C"/>
  </w:style>
  <w:style w:type="paragraph" w:styleId="a8">
    <w:name w:val="Balloon Text"/>
    <w:basedOn w:val="a"/>
    <w:link w:val="a9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aa">
    <w:name w:val="List Paragraph"/>
    <w:basedOn w:val="a"/>
    <w:uiPriority w:val="34"/>
    <w:qFormat w:val="1"/>
    <w:rsid w:val="008541E9"/>
    <w:pPr>
      <w:ind w:left="720"/>
      <w:contextualSpacing w:val="1"/>
    </w:pPr>
  </w:style>
  <w:style w:type="character" w:styleId="ab">
    <w:name w:val="Hyperlink"/>
    <w:basedOn w:val="a0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ac">
    <w:name w:val="Subtitle"/>
    <w:basedOn w:val="a"/>
    <w:next w:val="a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xk8KX778aGqODqjAsBFBYOsn4Q==">CgMxLjA4AHIhMVhKQmF4bEFZeVNJR2dLckt3M0tOT2VxeEM4NE56TlJv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2022-07-20T16:34:00Z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