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6374C4">
        <w:rPr>
          <w:rFonts w:ascii="Arial" w:eastAsia="Arial" w:hAnsi="Arial"/>
          <w:spacing w:val="-1"/>
          <w:sz w:val="24"/>
          <w:szCs w:val="24"/>
        </w:rPr>
        <w:t>2</w:t>
      </w:r>
      <w:r w:rsidR="00774520">
        <w:rPr>
          <w:rFonts w:ascii="Arial" w:eastAsia="Arial" w:hAnsi="Arial"/>
          <w:spacing w:val="-1"/>
          <w:sz w:val="24"/>
          <w:szCs w:val="24"/>
        </w:rPr>
        <w:t>6</w:t>
      </w:r>
      <w:r w:rsidR="006374C4">
        <w:rPr>
          <w:rFonts w:ascii="Arial" w:eastAsia="Arial" w:hAnsi="Arial"/>
          <w:spacing w:val="-1"/>
          <w:sz w:val="24"/>
          <w:szCs w:val="24"/>
        </w:rPr>
        <w:t xml:space="preserve"> August 2016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6374C4" w:rsidRDefault="006374C4" w:rsidP="00417189">
      <w:pPr>
        <w:pStyle w:val="BodyText"/>
        <w:spacing w:line="276" w:lineRule="auto"/>
      </w:pPr>
    </w:p>
    <w:p w:rsidR="00A4476B" w:rsidRDefault="00774520" w:rsidP="00417189">
      <w:pPr>
        <w:pStyle w:val="BodyText"/>
        <w:spacing w:line="276" w:lineRule="auto"/>
      </w:pPr>
      <w:r w:rsidRPr="00774520">
        <w:rPr>
          <w:spacing w:val="-1"/>
        </w:rPr>
        <w:t>V &amp; P Property Pension Fund 2</w:t>
      </w:r>
      <w:r w:rsidR="0034087A" w:rsidRPr="00774520">
        <w:rPr>
          <w:spacing w:val="-1"/>
        </w:rPr>
        <w:t>-</w:t>
      </w:r>
      <w:r w:rsidR="0034087A">
        <w:rPr>
          <w:spacing w:val="47"/>
        </w:rPr>
        <w:t xml:space="preserve"> </w:t>
      </w:r>
      <w:hyperlink r:id="rId7" w:history="1">
        <w:r w:rsidRPr="00774520">
          <w:rPr>
            <w:spacing w:val="-1"/>
          </w:rPr>
          <w:t>00830530RN</w:t>
        </w:r>
      </w:hyperlink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 w:rsidRPr="00815FE3">
        <w:t>Thank</w:t>
      </w:r>
      <w:r>
        <w:t xml:space="preserve"> </w:t>
      </w:r>
      <w:r w:rsidRPr="00815FE3">
        <w:t xml:space="preserve">you </w:t>
      </w:r>
      <w:r>
        <w:t xml:space="preserve">for </w:t>
      </w:r>
      <w:r w:rsidRPr="00815FE3">
        <w:t>your</w:t>
      </w:r>
      <w:r>
        <w:t xml:space="preserve"> </w:t>
      </w:r>
      <w:r w:rsidRPr="00815FE3">
        <w:t>information</w:t>
      </w:r>
      <w:r>
        <w:t xml:space="preserve"> </w:t>
      </w:r>
      <w:r w:rsidRPr="00815FE3">
        <w:t>notice</w:t>
      </w:r>
      <w:r>
        <w:t xml:space="preserve"> in </w:t>
      </w:r>
      <w:r w:rsidRPr="00815FE3">
        <w:t>relation</w:t>
      </w:r>
      <w:r>
        <w:t xml:space="preserve"> </w:t>
      </w:r>
      <w:r w:rsidRPr="00815FE3">
        <w:t>to</w:t>
      </w:r>
      <w:r>
        <w:t xml:space="preserve"> </w:t>
      </w:r>
      <w:r w:rsidRPr="00815FE3">
        <w:t>the</w:t>
      </w:r>
      <w:r>
        <w:t xml:space="preserve"> </w:t>
      </w:r>
      <w:r w:rsidRPr="00815FE3">
        <w:t>above</w:t>
      </w:r>
      <w:r>
        <w:t xml:space="preserve"> application.</w:t>
      </w:r>
      <w:r w:rsidRPr="00815FE3">
        <w:t xml:space="preserve"> </w:t>
      </w:r>
      <w:r>
        <w:t xml:space="preserve">I </w:t>
      </w:r>
      <w:r w:rsidRPr="00815FE3">
        <w:t xml:space="preserve">confirm </w:t>
      </w:r>
      <w:r>
        <w:t>and</w:t>
      </w:r>
      <w:r w:rsidRPr="00815FE3">
        <w:t xml:space="preserve"> where</w:t>
      </w:r>
      <w:r>
        <w:t xml:space="preserve"> </w:t>
      </w:r>
      <w:r w:rsidRPr="00815FE3">
        <w:t>relevant,</w:t>
      </w:r>
      <w:r>
        <w:t xml:space="preserve"> </w:t>
      </w:r>
      <w:r w:rsidRPr="00815FE3">
        <w:t>enclose</w:t>
      </w:r>
      <w:r>
        <w:t xml:space="preserve"> </w:t>
      </w:r>
      <w:r w:rsidRPr="00815FE3">
        <w:t xml:space="preserve">the following </w:t>
      </w:r>
      <w:r>
        <w:t xml:space="preserve">items </w:t>
      </w:r>
      <w:r w:rsidRPr="00815FE3">
        <w:t>which</w:t>
      </w:r>
      <w:r>
        <w:t xml:space="preserve"> </w:t>
      </w:r>
      <w:r w:rsidRPr="00815FE3">
        <w:t>have</w:t>
      </w:r>
      <w:r>
        <w:t xml:space="preserve"> </w:t>
      </w:r>
      <w:r w:rsidRPr="00815FE3">
        <w:t>been</w:t>
      </w:r>
      <w:r>
        <w:t xml:space="preserve"> </w:t>
      </w:r>
      <w:r w:rsidRPr="00815FE3">
        <w:t xml:space="preserve">numbered </w:t>
      </w:r>
      <w:r>
        <w:t xml:space="preserve">for </w:t>
      </w:r>
      <w:r w:rsidRPr="00815FE3">
        <w:t>your reference:</w:t>
      </w:r>
    </w:p>
    <w:p w:rsidR="00A4476B" w:rsidRPr="00815FE3" w:rsidRDefault="00A4476B" w:rsidP="00417189">
      <w:pPr>
        <w:spacing w:line="276" w:lineRule="auto"/>
        <w:rPr>
          <w:rFonts w:ascii="Arial" w:eastAsia="Arial" w:hAnsi="Arial"/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  <w:jc w:val="both"/>
      </w:pPr>
      <w:r w:rsidRPr="00815FE3">
        <w:t>Scheme</w:t>
      </w:r>
      <w:r>
        <w:t xml:space="preserve"> </w:t>
      </w:r>
      <w:r w:rsidRPr="00815FE3">
        <w:t>rules. The</w:t>
      </w:r>
      <w:r>
        <w:t xml:space="preserve"> scheme</w:t>
      </w:r>
      <w:r w:rsidRPr="00815FE3">
        <w:t xml:space="preserve"> </w:t>
      </w:r>
      <w:r>
        <w:t xml:space="preserve">rules </w:t>
      </w:r>
      <w:r w:rsidRPr="00815FE3">
        <w:t>have</w:t>
      </w:r>
      <w:r>
        <w:t xml:space="preserve"> </w:t>
      </w:r>
      <w:r w:rsidRPr="00815FE3">
        <w:t>been</w:t>
      </w:r>
      <w:r>
        <w:t xml:space="preserve"> </w:t>
      </w:r>
      <w:r w:rsidRPr="00815FE3">
        <w:t>reviewed</w:t>
      </w:r>
      <w:r>
        <w:t xml:space="preserve"> by</w:t>
      </w:r>
      <w:r w:rsidRPr="00815FE3">
        <w:t xml:space="preserve"> your</w:t>
      </w:r>
      <w:r>
        <w:t xml:space="preserve"> Office</w:t>
      </w:r>
      <w:r w:rsidRPr="00815FE3">
        <w:t xml:space="preserve"> </w:t>
      </w:r>
      <w:r>
        <w:t>and</w:t>
      </w:r>
      <w:r w:rsidRPr="00815FE3">
        <w:t xml:space="preserve"> they </w:t>
      </w:r>
      <w:r>
        <w:t>are</w:t>
      </w:r>
      <w:r w:rsidRPr="00815FE3">
        <w:t xml:space="preserve"> model</w:t>
      </w:r>
      <w:r>
        <w:t xml:space="preserve"> </w:t>
      </w:r>
      <w:r w:rsidRPr="00815FE3">
        <w:t>standard</w:t>
      </w:r>
      <w:r>
        <w:t xml:space="preserve"> rules,</w:t>
      </w:r>
      <w:r w:rsidRPr="00815FE3">
        <w:t xml:space="preserve"> which</w:t>
      </w:r>
      <w:r>
        <w:t xml:space="preserve"> do not</w:t>
      </w:r>
      <w:r w:rsidRPr="00815FE3">
        <w:t xml:space="preserve"> permit</w:t>
      </w:r>
      <w:r>
        <w:t xml:space="preserve"> </w:t>
      </w:r>
      <w:r w:rsidRPr="00815FE3">
        <w:t>the</w:t>
      </w:r>
      <w:r>
        <w:t xml:space="preserve"> access</w:t>
      </w:r>
      <w:r w:rsidRPr="00815FE3">
        <w:t xml:space="preserve"> of relevant</w:t>
      </w:r>
      <w:r>
        <w:t xml:space="preserve"> benefits</w:t>
      </w:r>
      <w:r w:rsidRPr="00815FE3">
        <w:t xml:space="preserve"> </w:t>
      </w:r>
      <w:r>
        <w:t>to</w:t>
      </w:r>
      <w:r w:rsidRPr="00815FE3">
        <w:t xml:space="preserve"> </w:t>
      </w:r>
      <w:r>
        <w:t>any</w:t>
      </w:r>
      <w:r w:rsidRPr="00815FE3">
        <w:t xml:space="preserve"> member</w:t>
      </w:r>
      <w:r>
        <w:t xml:space="preserve"> or any</w:t>
      </w:r>
      <w:r w:rsidRPr="00815FE3">
        <w:t xml:space="preserve"> other</w:t>
      </w:r>
      <w:r>
        <w:t xml:space="preserve"> </w:t>
      </w:r>
      <w:r w:rsidRPr="00815FE3">
        <w:t>persons</w:t>
      </w:r>
      <w:r>
        <w:t xml:space="preserve"> </w:t>
      </w:r>
      <w:r w:rsidRPr="00815FE3">
        <w:t>before age</w:t>
      </w:r>
      <w:r>
        <w:t xml:space="preserve"> </w:t>
      </w:r>
      <w:r w:rsidRPr="00815FE3">
        <w:t xml:space="preserve">55, </w:t>
      </w:r>
      <w:r>
        <w:t xml:space="preserve">other </w:t>
      </w:r>
      <w:r w:rsidRPr="00815FE3">
        <w:t>than</w:t>
      </w:r>
      <w:r>
        <w:t xml:space="preserve"> in</w:t>
      </w:r>
      <w:r w:rsidRPr="00815FE3">
        <w:t xml:space="preserve"> accordance</w:t>
      </w:r>
      <w:r>
        <w:t xml:space="preserve"> </w:t>
      </w:r>
      <w:r w:rsidRPr="00815FE3">
        <w:t>with</w:t>
      </w:r>
      <w:r>
        <w:t xml:space="preserve"> </w:t>
      </w:r>
      <w:r w:rsidRPr="00815FE3">
        <w:t>your requirements. There</w:t>
      </w:r>
      <w:r>
        <w:t xml:space="preserve"> </w:t>
      </w:r>
      <w:r w:rsidRPr="00815FE3">
        <w:t>are</w:t>
      </w:r>
      <w:r>
        <w:t xml:space="preserve"> no</w:t>
      </w:r>
      <w:r w:rsidRPr="00815FE3">
        <w:t xml:space="preserve"> executed</w:t>
      </w:r>
      <w:r>
        <w:t xml:space="preserve"> </w:t>
      </w:r>
      <w:r w:rsidRPr="00815FE3">
        <w:t>amendments</w:t>
      </w:r>
      <w:r>
        <w:t xml:space="preserve"> to</w:t>
      </w:r>
      <w:r w:rsidRPr="00815FE3">
        <w:t xml:space="preserve"> the</w:t>
      </w:r>
      <w:r>
        <w:t xml:space="preserve"> </w:t>
      </w:r>
      <w:r w:rsidRPr="00815FE3">
        <w:t>scheme</w:t>
      </w:r>
      <w:r>
        <w:t xml:space="preserve"> </w:t>
      </w:r>
      <w:r w:rsidRPr="00815FE3">
        <w:t>rules.</w:t>
      </w:r>
    </w:p>
    <w:p w:rsidR="00A4476B" w:rsidRPr="00815FE3" w:rsidRDefault="00A4476B" w:rsidP="006374C4">
      <w:pPr>
        <w:spacing w:before="9" w:line="276" w:lineRule="auto"/>
        <w:jc w:val="both"/>
        <w:rPr>
          <w:rFonts w:ascii="Arial" w:eastAsia="Arial" w:hAnsi="Arial"/>
          <w:sz w:val="24"/>
          <w:szCs w:val="24"/>
        </w:rPr>
      </w:pPr>
    </w:p>
    <w:p w:rsidR="00A4476B" w:rsidRPr="0034087A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>
        <w:t>Trust</w:t>
      </w:r>
      <w:r w:rsidRPr="00815FE3">
        <w:t xml:space="preserve"> deed; </w:t>
      </w:r>
      <w:r>
        <w:t xml:space="preserve">this </w:t>
      </w:r>
      <w:r w:rsidRPr="00815FE3">
        <w:t>has</w:t>
      </w:r>
      <w:r>
        <w:t xml:space="preserve"> </w:t>
      </w:r>
      <w:r w:rsidRPr="00815FE3">
        <w:t>been</w:t>
      </w:r>
      <w:r>
        <w:t xml:space="preserve"> </w:t>
      </w:r>
      <w:r w:rsidRPr="00815FE3">
        <w:t>prepared</w:t>
      </w:r>
      <w:r>
        <w:t xml:space="preserve"> by</w:t>
      </w:r>
      <w:r w:rsidRPr="00815FE3">
        <w:t xml:space="preserve"> </w:t>
      </w:r>
      <w:r>
        <w:t>White</w:t>
      </w:r>
      <w:r w:rsidRPr="00815FE3">
        <w:t xml:space="preserve"> </w:t>
      </w:r>
      <w:r>
        <w:t xml:space="preserve">&amp; Co </w:t>
      </w:r>
      <w:r w:rsidRPr="00815FE3">
        <w:t>Solicitors</w:t>
      </w:r>
      <w:r>
        <w:t xml:space="preserve"> </w:t>
      </w:r>
      <w:r w:rsidRPr="00815FE3">
        <w:t>in</w:t>
      </w:r>
      <w:r>
        <w:t xml:space="preserve"> line</w:t>
      </w:r>
      <w:r w:rsidRPr="00815FE3">
        <w:t xml:space="preserve"> with</w:t>
      </w:r>
      <w:r>
        <w:t xml:space="preserve"> the</w:t>
      </w:r>
      <w:r w:rsidRPr="00815FE3">
        <w:t xml:space="preserve"> scheme</w:t>
      </w:r>
      <w:r>
        <w:t xml:space="preserve"> rules.</w:t>
      </w:r>
      <w:r w:rsidRPr="00815FE3">
        <w:t xml:space="preserve"> </w:t>
      </w:r>
      <w:r>
        <w:t>There</w:t>
      </w:r>
      <w:r w:rsidRPr="00815FE3">
        <w:t xml:space="preserve"> </w:t>
      </w:r>
      <w:r>
        <w:t>are no</w:t>
      </w:r>
      <w:r w:rsidRPr="00815FE3">
        <w:t xml:space="preserve"> executed amendments</w:t>
      </w:r>
      <w:r>
        <w:t xml:space="preserve"> to</w:t>
      </w:r>
      <w:r w:rsidRPr="00815FE3">
        <w:t xml:space="preserve"> the</w:t>
      </w:r>
      <w:r>
        <w:t xml:space="preserve"> trust</w:t>
      </w:r>
      <w:r w:rsidRPr="00815FE3">
        <w:t xml:space="preserve"> deed.</w:t>
      </w:r>
    </w:p>
    <w:p w:rsidR="0034087A" w:rsidRPr="00815FE3" w:rsidRDefault="0034087A" w:rsidP="006374C4">
      <w:pPr>
        <w:pStyle w:val="ListParagraph"/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 w:rsidRPr="00815FE3">
        <w:t>The</w:t>
      </w:r>
      <w:r>
        <w:t xml:space="preserve"> </w:t>
      </w:r>
      <w:r w:rsidRPr="00815FE3">
        <w:t xml:space="preserve">bank account </w:t>
      </w:r>
      <w:r>
        <w:t>has</w:t>
      </w:r>
      <w:r w:rsidRPr="00815FE3">
        <w:t xml:space="preserve"> </w:t>
      </w:r>
      <w:r>
        <w:t>not</w:t>
      </w:r>
      <w:r w:rsidRPr="00815FE3">
        <w:t xml:space="preserve"> been</w:t>
      </w:r>
      <w:r>
        <w:t xml:space="preserve"> </w:t>
      </w:r>
      <w:r w:rsidRPr="00815FE3">
        <w:t xml:space="preserve">applied </w:t>
      </w:r>
      <w:r>
        <w:t xml:space="preserve">for </w:t>
      </w:r>
      <w:r w:rsidRPr="00815FE3">
        <w:t>yet</w:t>
      </w:r>
      <w:r>
        <w:t xml:space="preserve"> as </w:t>
      </w:r>
      <w:r w:rsidRPr="00815FE3">
        <w:t>the</w:t>
      </w:r>
      <w:r>
        <w:t xml:space="preserve"> </w:t>
      </w:r>
      <w:r w:rsidRPr="00815FE3">
        <w:t xml:space="preserve">scheme </w:t>
      </w:r>
      <w:r>
        <w:t>has</w:t>
      </w:r>
      <w:r w:rsidRPr="00815FE3">
        <w:t xml:space="preserve"> not</w:t>
      </w:r>
      <w:r>
        <w:t xml:space="preserve"> </w:t>
      </w:r>
      <w:r w:rsidRPr="00815FE3">
        <w:t>officially been</w:t>
      </w:r>
      <w:r>
        <w:t xml:space="preserve"> tax</w:t>
      </w:r>
      <w:r w:rsidRPr="00815FE3">
        <w:t xml:space="preserve"> registered. </w:t>
      </w:r>
      <w:r>
        <w:t>The</w:t>
      </w:r>
      <w:r w:rsidRPr="00815FE3">
        <w:t xml:space="preserve"> bank</w:t>
      </w:r>
      <w:r>
        <w:t xml:space="preserve"> </w:t>
      </w:r>
      <w:r w:rsidRPr="00815FE3">
        <w:t>will</w:t>
      </w:r>
      <w:r>
        <w:t xml:space="preserve"> not </w:t>
      </w:r>
      <w:r w:rsidRPr="00815FE3">
        <w:t>open an</w:t>
      </w:r>
      <w:r>
        <w:t xml:space="preserve"> </w:t>
      </w:r>
      <w:r w:rsidRPr="00815FE3">
        <w:t>account until</w:t>
      </w:r>
      <w:r>
        <w:t xml:space="preserve"> this is </w:t>
      </w:r>
      <w:r w:rsidRPr="00815FE3">
        <w:t xml:space="preserve">confirmed. </w:t>
      </w:r>
      <w:r w:rsidR="0034087A">
        <w:t>The</w:t>
      </w:r>
      <w:r w:rsidR="006B4380">
        <w:t xml:space="preserve"> </w:t>
      </w:r>
      <w:r w:rsidRPr="00815FE3">
        <w:t>client</w:t>
      </w:r>
      <w:r>
        <w:t xml:space="preserve"> is </w:t>
      </w:r>
      <w:r w:rsidRPr="00815FE3">
        <w:t xml:space="preserve">unable </w:t>
      </w:r>
      <w:r>
        <w:t>to</w:t>
      </w:r>
      <w:r w:rsidRPr="00815FE3">
        <w:t xml:space="preserve"> move </w:t>
      </w:r>
      <w:r>
        <w:t xml:space="preserve">funds </w:t>
      </w:r>
      <w:r w:rsidRPr="00815FE3">
        <w:t>with</w:t>
      </w:r>
      <w:r w:rsidR="00463CF9" w:rsidRPr="00815FE3">
        <w:t>out</w:t>
      </w:r>
      <w:r>
        <w:t xml:space="preserve"> our </w:t>
      </w:r>
      <w:r w:rsidRPr="00815FE3">
        <w:t>consent and</w:t>
      </w:r>
      <w:r>
        <w:t xml:space="preserve"> </w:t>
      </w:r>
      <w:r w:rsidRPr="00815FE3">
        <w:t>we</w:t>
      </w:r>
      <w:r>
        <w:t xml:space="preserve"> </w:t>
      </w:r>
      <w:r w:rsidRPr="00815FE3">
        <w:t xml:space="preserve">cannot </w:t>
      </w:r>
      <w:r>
        <w:t xml:space="preserve">be </w:t>
      </w:r>
      <w:r w:rsidRPr="00815FE3">
        <w:t xml:space="preserve">removed from </w:t>
      </w:r>
      <w:r>
        <w:t>the</w:t>
      </w:r>
      <w:r w:rsidRPr="00815FE3">
        <w:t xml:space="preserve"> account</w:t>
      </w:r>
      <w:r>
        <w:t xml:space="preserve"> </w:t>
      </w:r>
      <w:r w:rsidRPr="00815FE3">
        <w:t>without our</w:t>
      </w:r>
      <w:r>
        <w:t xml:space="preserve"> </w:t>
      </w:r>
      <w:r w:rsidRPr="00815FE3">
        <w:t>consent.</w:t>
      </w:r>
    </w:p>
    <w:p w:rsidR="00A4476B" w:rsidRPr="00815FE3" w:rsidRDefault="00A4476B" w:rsidP="00417189">
      <w:pPr>
        <w:spacing w:before="9" w:line="276" w:lineRule="auto"/>
        <w:rPr>
          <w:rFonts w:ascii="Arial" w:eastAsia="Arial" w:hAnsi="Arial"/>
          <w:sz w:val="24"/>
          <w:szCs w:val="24"/>
        </w:rPr>
      </w:pPr>
    </w:p>
    <w:p w:rsidR="006374C4" w:rsidRPr="00815FE3" w:rsidRDefault="006374C4" w:rsidP="006374C4">
      <w:pPr>
        <w:pStyle w:val="ListParagraph"/>
        <w:numPr>
          <w:ilvl w:val="0"/>
          <w:numId w:val="1"/>
        </w:numPr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The scheme is intended to be a SSAS. The member details are as follows: </w:t>
      </w:r>
    </w:p>
    <w:p w:rsidR="006374C4" w:rsidRPr="00815FE3" w:rsidRDefault="006374C4" w:rsidP="006374C4">
      <w:pPr>
        <w:ind w:firstLine="720"/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  Full Name: </w:t>
      </w:r>
      <w:r w:rsidR="00774520" w:rsidRPr="00815FE3">
        <w:rPr>
          <w:rFonts w:ascii="Arial" w:eastAsia="Arial" w:hAnsi="Arial"/>
          <w:sz w:val="24"/>
          <w:szCs w:val="24"/>
        </w:rPr>
        <w:t>Paul Michael Davey</w:t>
      </w:r>
      <w:r w:rsidR="00774520" w:rsidRPr="00815FE3">
        <w:rPr>
          <w:rFonts w:ascii="Arial" w:eastAsia="Arial" w:hAnsi="Arial"/>
          <w:sz w:val="24"/>
          <w:szCs w:val="24"/>
        </w:rPr>
        <w:tab/>
      </w:r>
      <w:r w:rsidR="0081711E" w:rsidRPr="00815FE3">
        <w:rPr>
          <w:rFonts w:ascii="Arial" w:eastAsia="Arial" w:hAnsi="Arial"/>
          <w:sz w:val="24"/>
          <w:szCs w:val="24"/>
        </w:rPr>
        <w:t xml:space="preserve"> </w:t>
      </w:r>
    </w:p>
    <w:p w:rsidR="00774520" w:rsidRPr="00815FE3" w:rsidRDefault="006374C4" w:rsidP="00774520">
      <w:pPr>
        <w:ind w:firstLine="720"/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  Address: </w:t>
      </w:r>
      <w:r w:rsidR="00774520" w:rsidRPr="00815FE3">
        <w:rPr>
          <w:rFonts w:ascii="Arial" w:eastAsia="Arial" w:hAnsi="Arial"/>
          <w:sz w:val="24"/>
          <w:szCs w:val="24"/>
        </w:rPr>
        <w:t>3 Manor Gardens</w:t>
      </w:r>
      <w:r w:rsidR="00774520" w:rsidRPr="00815FE3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="00774520" w:rsidRPr="00815FE3">
        <w:rPr>
          <w:rFonts w:ascii="Arial" w:eastAsia="Arial" w:hAnsi="Arial"/>
          <w:sz w:val="24"/>
          <w:szCs w:val="24"/>
        </w:rPr>
        <w:t>Swindon</w:t>
      </w:r>
      <w:proofErr w:type="spellEnd"/>
      <w:r w:rsidR="00774520" w:rsidRPr="00815FE3">
        <w:rPr>
          <w:rFonts w:ascii="Arial" w:eastAsia="Arial" w:hAnsi="Arial"/>
          <w:sz w:val="24"/>
          <w:szCs w:val="24"/>
        </w:rPr>
        <w:t xml:space="preserve">, </w:t>
      </w:r>
      <w:r w:rsidR="00774520" w:rsidRPr="00815FE3">
        <w:rPr>
          <w:rFonts w:ascii="Arial" w:eastAsia="Arial" w:hAnsi="Arial"/>
          <w:sz w:val="24"/>
          <w:szCs w:val="24"/>
        </w:rPr>
        <w:t xml:space="preserve">SN2 </w:t>
      </w:r>
      <w:r w:rsidR="00774520" w:rsidRPr="00815FE3">
        <w:rPr>
          <w:rFonts w:ascii="Arial" w:eastAsia="Arial" w:hAnsi="Arial"/>
          <w:sz w:val="24"/>
          <w:szCs w:val="24"/>
        </w:rPr>
        <w:t>2ND</w:t>
      </w:r>
    </w:p>
    <w:p w:rsidR="006374C4" w:rsidRPr="00815FE3" w:rsidRDefault="006374C4" w:rsidP="00774520">
      <w:pPr>
        <w:ind w:firstLine="720"/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 Tel no: </w:t>
      </w:r>
      <w:r w:rsidR="00774520" w:rsidRPr="00815FE3">
        <w:rPr>
          <w:rFonts w:ascii="Arial" w:eastAsia="Arial" w:hAnsi="Arial"/>
          <w:sz w:val="24"/>
          <w:szCs w:val="24"/>
        </w:rPr>
        <w:t>01793 486203</w:t>
      </w:r>
    </w:p>
    <w:p w:rsidR="006374C4" w:rsidRPr="00815FE3" w:rsidRDefault="006374C4" w:rsidP="006374C4">
      <w:pPr>
        <w:ind w:firstLine="720"/>
        <w:rPr>
          <w:rFonts w:ascii="Arial" w:eastAsia="Arial" w:hAnsi="Arial"/>
          <w:sz w:val="24"/>
          <w:szCs w:val="24"/>
        </w:rPr>
      </w:pPr>
      <w:r w:rsidRPr="00815FE3">
        <w:rPr>
          <w:rFonts w:ascii="Arial" w:eastAsia="Arial" w:hAnsi="Arial"/>
          <w:sz w:val="24"/>
          <w:szCs w:val="24"/>
        </w:rPr>
        <w:t xml:space="preserve">  NI Number:</w:t>
      </w:r>
      <w:r w:rsidR="0081711E" w:rsidRPr="00815FE3">
        <w:rPr>
          <w:rFonts w:ascii="Arial" w:eastAsia="Arial" w:hAnsi="Arial"/>
          <w:sz w:val="24"/>
          <w:szCs w:val="24"/>
        </w:rPr>
        <w:t xml:space="preserve"> </w:t>
      </w:r>
      <w:r w:rsidR="00774520" w:rsidRPr="00815FE3">
        <w:rPr>
          <w:rFonts w:ascii="Arial" w:eastAsia="Arial" w:hAnsi="Arial"/>
          <w:sz w:val="24"/>
          <w:szCs w:val="24"/>
        </w:rPr>
        <w:t>NP809345B</w:t>
      </w:r>
    </w:p>
    <w:p w:rsidR="00A4476B" w:rsidRPr="00815FE3" w:rsidRDefault="00A4476B" w:rsidP="00417189">
      <w:pPr>
        <w:spacing w:before="5" w:line="276" w:lineRule="auto"/>
        <w:rPr>
          <w:rFonts w:ascii="Arial" w:eastAsia="Arial" w:hAnsi="Arial"/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  <w:jc w:val="both"/>
      </w:pPr>
      <w:r w:rsidRPr="00815FE3">
        <w:t>We expect</w:t>
      </w:r>
      <w:r>
        <w:t xml:space="preserve"> </w:t>
      </w:r>
      <w:r w:rsidRPr="00815FE3">
        <w:t>there</w:t>
      </w:r>
      <w:r>
        <w:t xml:space="preserve"> </w:t>
      </w:r>
      <w:r w:rsidRPr="00815FE3">
        <w:t>to</w:t>
      </w:r>
      <w:r>
        <w:t xml:space="preserve"> </w:t>
      </w:r>
      <w:r w:rsidRPr="00815FE3">
        <w:t xml:space="preserve">be </w:t>
      </w:r>
      <w:r>
        <w:t xml:space="preserve">a </w:t>
      </w:r>
      <w:r w:rsidRPr="00815FE3">
        <w:t xml:space="preserve">maximum of two </w:t>
      </w:r>
      <w:r w:rsidR="006B4380">
        <w:t xml:space="preserve">members but there is only one </w:t>
      </w:r>
      <w:r>
        <w:t>member at this time.</w:t>
      </w:r>
      <w:r w:rsidRPr="00815FE3">
        <w:t xml:space="preserve"> </w:t>
      </w:r>
      <w:r>
        <w:t>It is</w:t>
      </w:r>
      <w:r w:rsidRPr="00815FE3">
        <w:t xml:space="preserve"> </w:t>
      </w:r>
      <w:r>
        <w:t>only</w:t>
      </w:r>
      <w:r w:rsidRPr="00815FE3">
        <w:t xml:space="preserve"> </w:t>
      </w:r>
      <w:r>
        <w:t>open</w:t>
      </w:r>
      <w:r w:rsidRPr="00815FE3">
        <w:t xml:space="preserve"> to</w:t>
      </w:r>
      <w:r>
        <w:t xml:space="preserve"> </w:t>
      </w:r>
      <w:r w:rsidRPr="00815FE3">
        <w:t xml:space="preserve">employees of the </w:t>
      </w:r>
      <w:r>
        <w:t>firm.</w:t>
      </w:r>
    </w:p>
    <w:p w:rsidR="006374C4" w:rsidRDefault="006374C4" w:rsidP="006374C4">
      <w:pPr>
        <w:pStyle w:val="BodyText"/>
        <w:tabs>
          <w:tab w:val="left" w:pos="833"/>
        </w:tabs>
        <w:spacing w:line="276" w:lineRule="auto"/>
        <w:ind w:right="434"/>
      </w:pPr>
    </w:p>
    <w:p w:rsidR="006374C4" w:rsidRDefault="006374C4" w:rsidP="006374C4">
      <w:pPr>
        <w:pStyle w:val="BodyText"/>
        <w:tabs>
          <w:tab w:val="left" w:pos="833"/>
        </w:tabs>
        <w:spacing w:line="276" w:lineRule="auto"/>
        <w:ind w:right="434"/>
      </w:pP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6374C4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</w:t>
      </w:r>
      <w:bookmarkStart w:id="0" w:name="_GoBack"/>
      <w:bookmarkEnd w:id="0"/>
      <w:r>
        <w:rPr>
          <w:spacing w:val="-1"/>
        </w:rPr>
        <w:t>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6374C4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  <w:jc w:val="both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6374C4">
      <w:pPr>
        <w:spacing w:before="8" w:line="276" w:lineRule="auto"/>
        <w:jc w:val="both"/>
        <w:rPr>
          <w:sz w:val="17"/>
          <w:szCs w:val="17"/>
        </w:rPr>
      </w:pPr>
    </w:p>
    <w:p w:rsidR="002636A8" w:rsidRDefault="004556FE" w:rsidP="00774520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  <w:jc w:val="both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 xml:space="preserve">number is </w:t>
      </w:r>
      <w:r w:rsidR="00774520">
        <w:t>5648727189</w:t>
      </w:r>
      <w:r w:rsidR="00F65717">
        <w:t>.</w:t>
      </w:r>
      <w:r w:rsidR="00B62493">
        <w:t xml:space="preserve"> And the clients telephone number is </w:t>
      </w:r>
      <w:r w:rsidR="00774520" w:rsidRPr="00774520">
        <w:t>01793 486203</w:t>
      </w:r>
      <w:r w:rsidR="00B62493">
        <w:t>.</w:t>
      </w:r>
    </w:p>
    <w:p w:rsidR="006374C4" w:rsidRDefault="006374C4" w:rsidP="006374C4">
      <w:pPr>
        <w:pStyle w:val="ListParagraph"/>
      </w:pPr>
    </w:p>
    <w:p w:rsidR="006374C4" w:rsidRPr="006374C4" w:rsidRDefault="006374C4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 w:rsidRPr="00D65C3F">
        <w:rPr>
          <w:rFonts w:ascii="Helvetica" w:hAnsi="Helvetica"/>
          <w:sz w:val="22"/>
          <w:szCs w:val="22"/>
        </w:rPr>
        <w:t>This Scheme is solely for the Directors of the company and therefore will not be offered an Auto Enrolment Scheme.</w:t>
      </w:r>
    </w:p>
    <w:p w:rsidR="006374C4" w:rsidRDefault="006374C4" w:rsidP="006374C4">
      <w:pPr>
        <w:pStyle w:val="ListParagraph"/>
      </w:pPr>
    </w:p>
    <w:p w:rsidR="006374C4" w:rsidRPr="006374C4" w:rsidRDefault="006374C4" w:rsidP="006374C4">
      <w:pPr>
        <w:pStyle w:val="ListParagraph"/>
        <w:numPr>
          <w:ilvl w:val="0"/>
          <w:numId w:val="1"/>
        </w:numPr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Please see employer information below: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Company Name</w:t>
      </w:r>
      <w:r w:rsidRPr="00774520">
        <w:rPr>
          <w:rFonts w:ascii="Arial" w:eastAsia="Arial" w:hAnsi="Arial"/>
          <w:sz w:val="24"/>
          <w:szCs w:val="24"/>
        </w:rPr>
        <w:t xml:space="preserve">: </w:t>
      </w:r>
      <w:r w:rsidR="00774520" w:rsidRPr="00774520">
        <w:rPr>
          <w:rFonts w:ascii="Arial" w:eastAsia="Arial" w:hAnsi="Arial"/>
          <w:sz w:val="24"/>
          <w:szCs w:val="24"/>
        </w:rPr>
        <w:t>V &amp; P Property Services Limited</w:t>
      </w:r>
    </w:p>
    <w:p w:rsidR="006374C4" w:rsidRPr="006374C4" w:rsidRDefault="006374C4" w:rsidP="001231C2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Address: </w:t>
      </w:r>
      <w:proofErr w:type="spellStart"/>
      <w:r w:rsidR="00774520" w:rsidRPr="00774520">
        <w:rPr>
          <w:rFonts w:ascii="Arial" w:eastAsia="Arial" w:hAnsi="Arial"/>
          <w:sz w:val="24"/>
          <w:szCs w:val="24"/>
        </w:rPr>
        <w:t>Swatton</w:t>
      </w:r>
      <w:proofErr w:type="spellEnd"/>
      <w:r w:rsidR="00774520" w:rsidRPr="00774520">
        <w:rPr>
          <w:rFonts w:ascii="Arial" w:eastAsia="Arial" w:hAnsi="Arial"/>
          <w:sz w:val="24"/>
          <w:szCs w:val="24"/>
        </w:rPr>
        <w:t xml:space="preserve"> Barn</w:t>
      </w:r>
      <w:r w:rsidR="00774520" w:rsidRPr="00774520">
        <w:rPr>
          <w:rFonts w:eastAsia="Arial"/>
          <w:sz w:val="24"/>
          <w:szCs w:val="24"/>
        </w:rPr>
        <w:t xml:space="preserve">, </w:t>
      </w:r>
      <w:proofErr w:type="spellStart"/>
      <w:r w:rsidR="00774520" w:rsidRPr="00774520">
        <w:rPr>
          <w:rFonts w:ascii="Arial" w:eastAsia="Arial" w:hAnsi="Arial"/>
          <w:sz w:val="24"/>
          <w:szCs w:val="24"/>
        </w:rPr>
        <w:t>Badbury</w:t>
      </w:r>
      <w:proofErr w:type="spellEnd"/>
      <w:r w:rsidR="00774520" w:rsidRPr="00774520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="00774520" w:rsidRPr="00774520">
        <w:rPr>
          <w:rFonts w:ascii="Arial" w:eastAsia="Arial" w:hAnsi="Arial"/>
          <w:sz w:val="24"/>
          <w:szCs w:val="24"/>
        </w:rPr>
        <w:t>Swindon</w:t>
      </w:r>
      <w:proofErr w:type="spellEnd"/>
      <w:r w:rsidR="00774520" w:rsidRPr="00774520">
        <w:rPr>
          <w:rFonts w:ascii="Arial" w:eastAsia="Arial" w:hAnsi="Arial"/>
          <w:sz w:val="24"/>
          <w:szCs w:val="24"/>
        </w:rPr>
        <w:t xml:space="preserve">, Wiltshire, </w:t>
      </w:r>
      <w:r w:rsidR="00774520" w:rsidRPr="00774520">
        <w:rPr>
          <w:rFonts w:ascii="Arial" w:eastAsia="Arial" w:hAnsi="Arial"/>
          <w:sz w:val="24"/>
          <w:szCs w:val="24"/>
        </w:rPr>
        <w:t>SN4 0EU</w:t>
      </w:r>
      <w:r w:rsidR="00774520" w:rsidRPr="00774520">
        <w:rPr>
          <w:rFonts w:eastAsia="Arial"/>
          <w:sz w:val="24"/>
          <w:szCs w:val="24"/>
        </w:rPr>
        <w:t> 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Tel: </w:t>
      </w:r>
      <w:r w:rsidR="00774520" w:rsidRPr="00774520">
        <w:rPr>
          <w:rFonts w:ascii="Arial" w:eastAsia="Arial" w:hAnsi="Arial"/>
          <w:sz w:val="24"/>
          <w:szCs w:val="24"/>
        </w:rPr>
        <w:t>01793 486203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Number of employees w</w:t>
      </w:r>
      <w:r w:rsidR="00774520">
        <w:rPr>
          <w:rFonts w:ascii="Arial" w:eastAsia="Arial" w:hAnsi="Arial"/>
          <w:sz w:val="24"/>
          <w:szCs w:val="24"/>
        </w:rPr>
        <w:t>ithin the sponsoring employer: 1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PAYE reference: </w:t>
      </w:r>
      <w:r w:rsidR="00774520">
        <w:rPr>
          <w:rFonts w:ascii="Arial" w:eastAsia="Arial" w:hAnsi="Arial"/>
          <w:sz w:val="24"/>
          <w:szCs w:val="24"/>
        </w:rPr>
        <w:t>120/UA81450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VAT reference number: N/A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</w:p>
    <w:p w:rsidR="006374C4" w:rsidRDefault="006374C4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 w:rsidRPr="006374C4">
        <w:t>The scheme is a SSAS.</w:t>
      </w:r>
    </w:p>
    <w:p w:rsidR="006374C4" w:rsidRDefault="006374C4" w:rsidP="006374C4">
      <w:pPr>
        <w:pStyle w:val="BodyText"/>
        <w:tabs>
          <w:tab w:val="left" w:pos="833"/>
        </w:tabs>
        <w:spacing w:line="276" w:lineRule="auto"/>
        <w:ind w:right="433"/>
      </w:pPr>
    </w:p>
    <w:p w:rsidR="006374C4" w:rsidRDefault="006374C4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t xml:space="preserve"> T</w:t>
      </w:r>
      <w:r w:rsidRPr="006374C4">
        <w:t xml:space="preserve">he parties to this are our firm and the regulated firm Jan Investment </w:t>
      </w:r>
      <w:r>
        <w:t xml:space="preserve">Marketing introducing the case. </w:t>
      </w:r>
    </w:p>
    <w:p w:rsidR="006374C4" w:rsidRDefault="006374C4" w:rsidP="006374C4">
      <w:pPr>
        <w:pStyle w:val="ListParagraph"/>
      </w:pPr>
    </w:p>
    <w:p w:rsidR="006374C4" w:rsidRDefault="006374C4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t xml:space="preserve"> This is a one Trustee one Member scheme and is therefore exempt from ICO registration. 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6374C4" w:rsidRPr="006374C4">
        <w:t>This Scheme is not intended to operate relief at source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6374C4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r>
        <w:t>Enc</w:t>
      </w:r>
      <w:r w:rsidR="006374C4">
        <w:t>.</w:t>
      </w:r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9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F65717" w:rsidRDefault="00F65717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F65717" w:rsidRDefault="00F65717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B"/>
    <w:rsid w:val="00006A59"/>
    <w:rsid w:val="00085CAA"/>
    <w:rsid w:val="001231C2"/>
    <w:rsid w:val="001A41F2"/>
    <w:rsid w:val="002636A8"/>
    <w:rsid w:val="0034087A"/>
    <w:rsid w:val="00390370"/>
    <w:rsid w:val="00417189"/>
    <w:rsid w:val="004556FE"/>
    <w:rsid w:val="00463CF9"/>
    <w:rsid w:val="006374C4"/>
    <w:rsid w:val="006B4380"/>
    <w:rsid w:val="00722B19"/>
    <w:rsid w:val="00774520"/>
    <w:rsid w:val="007E5F95"/>
    <w:rsid w:val="00815FE3"/>
    <w:rsid w:val="0081711E"/>
    <w:rsid w:val="009A6CBF"/>
    <w:rsid w:val="00A4476B"/>
    <w:rsid w:val="00AB26A2"/>
    <w:rsid w:val="00B62493"/>
    <w:rsid w:val="00E77244"/>
    <w:rsid w:val="00F65717"/>
    <w:rsid w:val="00F97788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F484D77-307A-4FBB-A3BB-C98ADF19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45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4520"/>
    <w:rPr>
      <w:b/>
      <w:bCs/>
    </w:rPr>
  </w:style>
  <w:style w:type="character" w:customStyle="1" w:styleId="apple-converted-space">
    <w:name w:val="apple-converted-space"/>
    <w:basedOn w:val="DefaultParagraphFont"/>
    <w:rsid w:val="0077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or.zoho.com/gavinmccloskey/pension-schemes-administrator/record-summary/All_Scheme_Specific_Details/834121000002487003/ZC_REC_ID=834121000002487003&amp;linkSubViewCompId=834121000001833722&amp;linkedViewAppLinkName=pension-schemes-administrator&amp;linkedViewLinkName=All_Schemes&amp;isSubFormLink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Emily</cp:lastModifiedBy>
  <cp:revision>3</cp:revision>
  <cp:lastPrinted>2016-08-24T11:13:00Z</cp:lastPrinted>
  <dcterms:created xsi:type="dcterms:W3CDTF">2016-08-26T09:09:00Z</dcterms:created>
  <dcterms:modified xsi:type="dcterms:W3CDTF">2016-08-26T09:10:00Z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