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88" w:rsidRPr="00843B7F" w:rsidRDefault="002D71F7" w:rsidP="009C15FB">
      <w:pPr>
        <w:pStyle w:val="1stIntroHeadings"/>
        <w:jc w:val="center"/>
        <w:rPr>
          <w:rFonts w:ascii="Arial" w:hAnsi="Arial" w:cs="Arial"/>
          <w:sz w:val="22"/>
          <w:szCs w:val="22"/>
        </w:rPr>
      </w:pPr>
      <w:bookmarkStart w:id="0" w:name="main"/>
      <w:r w:rsidRPr="00843B7F">
        <w:rPr>
          <w:rFonts w:ascii="Arial" w:hAnsi="Arial" w:cs="Arial"/>
          <w:sz w:val="22"/>
          <w:szCs w:val="22"/>
        </w:rPr>
        <w:t xml:space="preserve">Resolution of the Trustee of the </w:t>
      </w:r>
      <w:r w:rsidR="0084126F" w:rsidRPr="0084126F">
        <w:rPr>
          <w:rFonts w:ascii="Arial" w:hAnsi="Arial" w:cs="Arial"/>
          <w:sz w:val="22"/>
          <w:szCs w:val="22"/>
        </w:rPr>
        <w:t>Trimix Limited Pension Scheme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E271E5" w:rsidRDefault="00E271E5" w:rsidP="00E271E5">
      <w:r>
        <w:t>DATE:</w:t>
      </w:r>
    </w:p>
    <w:p w:rsidR="00E271E5" w:rsidRPr="00E271E5" w:rsidRDefault="00E271E5" w:rsidP="00E271E5"/>
    <w:p w:rsidR="00170D88" w:rsidRPr="00843B7F" w:rsidRDefault="002D71F7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Interpretation</w:t>
      </w:r>
    </w:p>
    <w:p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>The Trustee confirm</w:t>
      </w:r>
      <w:r w:rsidR="00E271E5">
        <w:rPr>
          <w:rFonts w:ascii="Arial" w:hAnsi="Arial" w:cs="Arial"/>
          <w:szCs w:val="22"/>
        </w:rPr>
        <w:t>s</w:t>
      </w:r>
      <w:r w:rsidRPr="00843B7F">
        <w:rPr>
          <w:rFonts w:ascii="Arial" w:hAnsi="Arial" w:cs="Arial"/>
          <w:szCs w:val="22"/>
        </w:rPr>
        <w:t xml:space="preserve">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843B7F">
        <w:rPr>
          <w:rStyle w:val="Emphasis"/>
          <w:rFonts w:ascii="Arial" w:hAnsi="Arial" w:cs="Arial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B251FD">
        <w:rPr>
          <w:rStyle w:val="Emphasis"/>
          <w:rFonts w:ascii="Arial" w:hAnsi="Arial" w:cs="Arial"/>
          <w:i w:val="0"/>
          <w:szCs w:val="22"/>
        </w:rPr>
        <w:t xml:space="preserve">ed </w:t>
      </w:r>
      <w:r w:rsidR="0084126F">
        <w:rPr>
          <w:rStyle w:val="Emphasis"/>
          <w:rFonts w:ascii="Arial" w:hAnsi="Arial" w:cs="Arial"/>
          <w:i w:val="0"/>
          <w:szCs w:val="22"/>
        </w:rPr>
        <w:t>22 August 2014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for the </w:t>
      </w:r>
      <w:r w:rsidR="0084126F" w:rsidRPr="0084126F">
        <w:rPr>
          <w:rStyle w:val="Emphasis"/>
          <w:rFonts w:ascii="Arial" w:hAnsi="Arial" w:cs="Arial"/>
          <w:i w:val="0"/>
          <w:szCs w:val="22"/>
        </w:rPr>
        <w:t>Trimix Limited Pension Scheme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>.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rPr>
          <w:rFonts w:ascii="Arial" w:hAnsi="Arial" w:cs="Arial"/>
          <w:b/>
          <w:szCs w:val="22"/>
        </w:rPr>
      </w:pPr>
      <w:r w:rsidRPr="00843B7F">
        <w:rPr>
          <w:rFonts w:ascii="Arial" w:hAnsi="Arial" w:cs="Arial"/>
          <w:b/>
          <w:szCs w:val="22"/>
        </w:rPr>
        <w:t>BACKGROUND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766385" w:rsidRDefault="0076638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All </w:t>
      </w:r>
      <w:r w:rsidRPr="00843B7F">
        <w:rPr>
          <w:rFonts w:ascii="Arial" w:hAnsi="Arial" w:cs="Arial"/>
          <w:szCs w:val="22"/>
        </w:rPr>
        <w:t xml:space="preserve">powers and discretions under the Rules and any other provision governing the Scheme, whether fiduciary or not, </w:t>
      </w:r>
      <w:r>
        <w:rPr>
          <w:rFonts w:ascii="Arial" w:hAnsi="Arial" w:cs="Arial"/>
          <w:szCs w:val="22"/>
        </w:rPr>
        <w:t xml:space="preserve">are vested </w:t>
      </w:r>
      <w:r w:rsidRPr="00843B7F">
        <w:rPr>
          <w:rFonts w:ascii="Arial" w:hAnsi="Arial" w:cs="Arial"/>
          <w:szCs w:val="22"/>
        </w:rPr>
        <w:t xml:space="preserve">in and exercisable by the </w:t>
      </w:r>
      <w:r>
        <w:rPr>
          <w:rFonts w:ascii="Arial" w:hAnsi="Arial" w:cs="Arial"/>
          <w:szCs w:val="22"/>
        </w:rPr>
        <w:t xml:space="preserve">Independent Trustee as the sole trustee of the scheme. </w:t>
      </w:r>
    </w:p>
    <w:p w:rsidR="00E271E5" w:rsidRDefault="00E271E5" w:rsidP="009C15FB">
      <w:pPr>
        <w:rPr>
          <w:rFonts w:ascii="Arial" w:hAnsi="Arial" w:cs="Arial"/>
          <w:szCs w:val="22"/>
        </w:rPr>
      </w:pPr>
    </w:p>
    <w:p w:rsidR="00E271E5" w:rsidRDefault="00E271E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Independent Trustee is desirous to change the name of the Scheme</w:t>
      </w:r>
    </w:p>
    <w:p w:rsidR="00766385" w:rsidRDefault="00766385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Resolution</w:t>
      </w:r>
    </w:p>
    <w:p w:rsidR="00E271E5" w:rsidRPr="00E271E5" w:rsidRDefault="009C15FB" w:rsidP="00843B7F">
      <w:pPr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>In exerc</w:t>
      </w:r>
      <w:r w:rsidR="00B251FD">
        <w:rPr>
          <w:rFonts w:ascii="Arial" w:hAnsi="Arial" w:cs="Arial"/>
          <w:szCs w:val="22"/>
        </w:rPr>
        <w:t xml:space="preserve">ise of the powers conferred by </w:t>
      </w:r>
      <w:r w:rsidR="00E271E5" w:rsidRPr="00E271E5">
        <w:rPr>
          <w:rFonts w:ascii="Arial" w:hAnsi="Arial" w:cs="Arial"/>
          <w:szCs w:val="22"/>
        </w:rPr>
        <w:t>on the</w:t>
      </w:r>
      <w:r w:rsidR="00E271E5">
        <w:rPr>
          <w:rFonts w:ascii="Arial" w:hAnsi="Arial" w:cs="Arial"/>
          <w:szCs w:val="22"/>
        </w:rPr>
        <w:t>m</w:t>
      </w:r>
      <w:r w:rsidR="00E271E5" w:rsidRPr="00E271E5">
        <w:rPr>
          <w:rFonts w:ascii="Arial" w:hAnsi="Arial" w:cs="Arial"/>
          <w:szCs w:val="22"/>
        </w:rPr>
        <w:t xml:space="preserve"> by the Trust Deed and Rules the Independent Trustee resolves that the scheme name shall be changed from </w:t>
      </w:r>
      <w:r w:rsidR="00E271E5">
        <w:rPr>
          <w:rFonts w:ascii="Arial" w:hAnsi="Arial" w:cs="Arial"/>
          <w:szCs w:val="22"/>
        </w:rPr>
        <w:t>"</w:t>
      </w:r>
      <w:r w:rsidR="0084126F" w:rsidRPr="0084126F">
        <w:rPr>
          <w:rFonts w:ascii="Arial" w:hAnsi="Arial" w:cs="Arial"/>
          <w:szCs w:val="22"/>
        </w:rPr>
        <w:t>Trimix Limited Pension Scheme</w:t>
      </w:r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to </w:t>
      </w:r>
      <w:r w:rsidR="00E271E5">
        <w:rPr>
          <w:rFonts w:ascii="Arial" w:hAnsi="Arial" w:cs="Arial"/>
          <w:szCs w:val="22"/>
        </w:rPr>
        <w:t>"</w:t>
      </w:r>
      <w:r w:rsidR="0084126F" w:rsidRPr="0084126F">
        <w:rPr>
          <w:rFonts w:ascii="Arial" w:hAnsi="Arial" w:cs="Arial"/>
          <w:szCs w:val="22"/>
        </w:rPr>
        <w:t>Flutterbye Enterprise Executive Pension</w:t>
      </w:r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with effect from the date of this Resolution.</w:t>
      </w:r>
    </w:p>
    <w:p w:rsidR="00E271E5" w:rsidRPr="00E271E5" w:rsidRDefault="00E271E5" w:rsidP="00843B7F">
      <w:pPr>
        <w:rPr>
          <w:rFonts w:ascii="Arial" w:hAnsi="Arial" w:cs="Arial"/>
          <w:szCs w:val="22"/>
        </w:rPr>
      </w:pPr>
      <w:bookmarkStart w:id="1" w:name="_GoBack"/>
      <w:bookmarkEnd w:id="1"/>
    </w:p>
    <w:p w:rsidR="00170D88" w:rsidRPr="00E271E5" w:rsidRDefault="00E271E5">
      <w:pPr>
        <w:pStyle w:val="NormalSpaced"/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 xml:space="preserve">The Independent Trustee shall make such amendments to the scheme documents, including bank accounts and registrations with HM Revenue and Customs and the Pensions Regulator </w:t>
      </w:r>
      <w:r>
        <w:rPr>
          <w:rFonts w:ascii="Arial" w:hAnsi="Arial" w:cs="Arial"/>
          <w:szCs w:val="22"/>
        </w:rPr>
        <w:t xml:space="preserve">as is necessary </w:t>
      </w:r>
      <w:r w:rsidRPr="00E271E5">
        <w:rPr>
          <w:rFonts w:ascii="Arial" w:hAnsi="Arial" w:cs="Arial"/>
          <w:szCs w:val="22"/>
        </w:rPr>
        <w:t>to ensure continued good administration of the Scheme</w:t>
      </w:r>
      <w:r>
        <w:rPr>
          <w:rFonts w:ascii="Arial" w:hAnsi="Arial" w:cs="Arial"/>
          <w:szCs w:val="22"/>
        </w:rPr>
        <w:t xml:space="preserve"> consistent with the requirements to maintain the tax registration status of the Scheme.</w:t>
      </w:r>
      <w:r w:rsidRPr="00E271E5">
        <w:rPr>
          <w:rFonts w:ascii="Arial" w:hAnsi="Arial" w:cs="Arial"/>
          <w:szCs w:val="22"/>
        </w:rPr>
        <w:t xml:space="preserve"> </w:t>
      </w: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9C15FB" w:rsidRPr="00843B7F">
        <w:rPr>
          <w:rFonts w:ascii="Arial" w:hAnsi="Arial" w:cs="Arial"/>
          <w:b/>
          <w:szCs w:val="22"/>
        </w:rPr>
        <w:t>Workplace Pension Trustees Limited</w:t>
      </w: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bookmarkEnd w:id="0"/>
    <w:p w:rsidR="00E271E5" w:rsidRPr="00E271E5" w:rsidRDefault="00E271E5"/>
    <w:sectPr w:rsidR="00E271E5" w:rsidRPr="00E271E5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85" w:rsidRDefault="00766385">
      <w:r>
        <w:separator/>
      </w:r>
    </w:p>
  </w:endnote>
  <w:endnote w:type="continuationSeparator" w:id="0">
    <w:p w:rsidR="00766385" w:rsidRDefault="007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85" w:rsidRDefault="00766385">
      <w:r>
        <w:separator/>
      </w:r>
    </w:p>
  </w:footnote>
  <w:footnote w:type="continuationSeparator" w:id="0">
    <w:p w:rsidR="00766385" w:rsidRDefault="0076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88"/>
    <w:rsid w:val="00170D88"/>
    <w:rsid w:val="002D71F7"/>
    <w:rsid w:val="00766385"/>
    <w:rsid w:val="00786010"/>
    <w:rsid w:val="0084126F"/>
    <w:rsid w:val="00843B7F"/>
    <w:rsid w:val="00865D87"/>
    <w:rsid w:val="008B40F9"/>
    <w:rsid w:val="009C15FB"/>
    <w:rsid w:val="00B251FD"/>
    <w:rsid w:val="00E10150"/>
    <w:rsid w:val="00E271E5"/>
    <w:rsid w:val="00E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31C97B-922E-49F6-ADF2-F4D4009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Office03</cp:lastModifiedBy>
  <cp:revision>2</cp:revision>
  <dcterms:created xsi:type="dcterms:W3CDTF">2016-01-14T14:16:00Z</dcterms:created>
  <dcterms:modified xsi:type="dcterms:W3CDTF">2016-01-14T14:16:00Z</dcterms:modified>
</cp:coreProperties>
</file>