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769BB" w14:textId="77777777" w:rsidR="008E0D1D" w:rsidRPr="00F86CD4" w:rsidRDefault="008E0D1D" w:rsidP="008E0D1D">
      <w:pPr>
        <w:jc w:val="center"/>
        <w:rPr>
          <w:rFonts w:ascii="Arial" w:hAnsi="Arial" w:cs="Arial"/>
          <w:sz w:val="23"/>
          <w:szCs w:val="23"/>
          <w:lang w:val="en-GB"/>
        </w:rPr>
      </w:pPr>
      <w:bookmarkStart w:id="0" w:name="_GoBack"/>
      <w:bookmarkEnd w:id="0"/>
    </w:p>
    <w:p w14:paraId="2D500260" w14:textId="77777777" w:rsidR="008E0D1D" w:rsidRPr="00F86CD4" w:rsidRDefault="008E0D1D" w:rsidP="008E0D1D">
      <w:pPr>
        <w:jc w:val="center"/>
        <w:rPr>
          <w:rFonts w:ascii="Arial" w:hAnsi="Arial" w:cs="Arial"/>
          <w:sz w:val="23"/>
          <w:szCs w:val="23"/>
        </w:rPr>
      </w:pPr>
      <w:r w:rsidRPr="00F86CD4">
        <w:rPr>
          <w:rFonts w:ascii="Arial" w:hAnsi="Arial" w:cs="Arial"/>
          <w:sz w:val="23"/>
          <w:szCs w:val="23"/>
        </w:rPr>
        <w:t>Second Sight CL Limited</w:t>
      </w:r>
    </w:p>
    <w:p w14:paraId="7177F5BD" w14:textId="77777777" w:rsidR="008E0D1D" w:rsidRPr="00F86CD4" w:rsidRDefault="008E0D1D" w:rsidP="008E0D1D">
      <w:pPr>
        <w:jc w:val="center"/>
        <w:rPr>
          <w:rFonts w:ascii="Arial" w:hAnsi="Arial" w:cs="Arial"/>
          <w:sz w:val="23"/>
          <w:szCs w:val="23"/>
        </w:rPr>
      </w:pPr>
      <w:r w:rsidRPr="00F86CD4">
        <w:rPr>
          <w:rFonts w:ascii="Arial" w:hAnsi="Arial" w:cs="Arial"/>
          <w:sz w:val="23"/>
          <w:szCs w:val="23"/>
          <w:shd w:val="clear" w:color="auto" w:fill="FFFFFF"/>
        </w:rPr>
        <w:t>11 Ludgate Broadway, London, EC4V 6DR</w:t>
      </w:r>
    </w:p>
    <w:p w14:paraId="221B3DD6" w14:textId="77777777" w:rsidR="008E0D1D" w:rsidRPr="00F86CD4" w:rsidRDefault="008E0D1D" w:rsidP="008E0D1D">
      <w:pPr>
        <w:jc w:val="center"/>
        <w:rPr>
          <w:rFonts w:ascii="Arial" w:hAnsi="Arial" w:cs="Arial"/>
          <w:sz w:val="23"/>
          <w:szCs w:val="23"/>
        </w:rPr>
      </w:pPr>
      <w:r w:rsidRPr="00F86CD4">
        <w:rPr>
          <w:rFonts w:ascii="Arial" w:hAnsi="Arial" w:cs="Arial"/>
          <w:sz w:val="23"/>
          <w:szCs w:val="23"/>
          <w:lang w:val="en-GB"/>
        </w:rPr>
        <w:t xml:space="preserve">Registration Number: </w:t>
      </w:r>
      <w:r w:rsidRPr="00F86CD4">
        <w:rPr>
          <w:rStyle w:val="Strong"/>
          <w:rFonts w:ascii="Arial" w:hAnsi="Arial" w:cs="Arial"/>
          <w:b w:val="0"/>
          <w:sz w:val="23"/>
          <w:szCs w:val="23"/>
          <w:bdr w:val="none" w:sz="0" w:space="0" w:color="auto" w:frame="1"/>
          <w:shd w:val="clear" w:color="auto" w:fill="FFFFFF"/>
        </w:rPr>
        <w:t>01959248</w:t>
      </w:r>
    </w:p>
    <w:p w14:paraId="1BBD5B4D" w14:textId="77777777" w:rsidR="00FD0D0B" w:rsidRPr="00BD6FB7" w:rsidRDefault="00FD0D0B" w:rsidP="00FD0D0B">
      <w:pPr>
        <w:jc w:val="right"/>
        <w:rPr>
          <w:rFonts w:ascii="Arial" w:hAnsi="Arial" w:cs="Arial"/>
          <w:sz w:val="23"/>
          <w:szCs w:val="23"/>
          <w:lang w:val="en-GB"/>
        </w:rPr>
      </w:pPr>
    </w:p>
    <w:p w14:paraId="4A6447A7" w14:textId="77777777" w:rsidR="00FD0D0B" w:rsidRPr="00BD6FB7" w:rsidRDefault="00FD0D0B" w:rsidP="00716E06">
      <w:pPr>
        <w:jc w:val="center"/>
        <w:rPr>
          <w:rFonts w:ascii="Arial" w:hAnsi="Arial" w:cs="Arial"/>
          <w:sz w:val="23"/>
          <w:szCs w:val="23"/>
          <w:lang w:val="en-GB"/>
        </w:rPr>
      </w:pPr>
    </w:p>
    <w:p w14:paraId="041DB1BB" w14:textId="77777777" w:rsidR="00FD0D0B" w:rsidRPr="00BD6FB7" w:rsidRDefault="00FD0D0B" w:rsidP="00716E06">
      <w:pPr>
        <w:jc w:val="center"/>
        <w:rPr>
          <w:rFonts w:ascii="Arial" w:hAnsi="Arial" w:cs="Arial"/>
          <w:sz w:val="23"/>
          <w:szCs w:val="23"/>
          <w:lang w:val="en-GB"/>
        </w:rPr>
      </w:pPr>
    </w:p>
    <w:p w14:paraId="0238012B" w14:textId="77777777" w:rsidR="00FD508E" w:rsidRPr="00BD6FB7" w:rsidRDefault="00FD508E" w:rsidP="00FD508E">
      <w:pPr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  <w:lang w:val="en-GB"/>
        </w:rPr>
        <w:t xml:space="preserve">Trustees of the </w:t>
      </w:r>
      <w:proofErr w:type="spellStart"/>
      <w:r w:rsidR="00953A82" w:rsidRPr="00BD6FB7">
        <w:rPr>
          <w:rStyle w:val="apple-style-span"/>
          <w:rFonts w:ascii="Arial" w:hAnsi="Arial" w:cs="Arial"/>
          <w:color w:val="000000"/>
          <w:sz w:val="23"/>
          <w:szCs w:val="23"/>
        </w:rPr>
        <w:t>Tookman</w:t>
      </w:r>
      <w:proofErr w:type="spellEnd"/>
      <w:r w:rsidR="00465BAC" w:rsidRPr="00BD6FB7">
        <w:rPr>
          <w:rStyle w:val="apple-style-span"/>
          <w:rFonts w:ascii="Arial" w:hAnsi="Arial" w:cs="Arial"/>
          <w:color w:val="000000"/>
          <w:sz w:val="23"/>
          <w:szCs w:val="23"/>
        </w:rPr>
        <w:t xml:space="preserve"> SSAS</w:t>
      </w:r>
      <w:r w:rsidR="00465BAC" w:rsidRPr="00BD6FB7">
        <w:rPr>
          <w:rStyle w:val="apple-style-span"/>
          <w:rFonts w:ascii="Arial" w:hAnsi="Arial" w:cs="Arial"/>
          <w:color w:val="000000"/>
          <w:sz w:val="23"/>
          <w:szCs w:val="23"/>
        </w:rPr>
        <w:br/>
      </w:r>
      <w:r w:rsidR="00E2335E" w:rsidRPr="00BD6FB7">
        <w:rPr>
          <w:rFonts w:ascii="Arial" w:hAnsi="Arial" w:cs="Arial"/>
          <w:sz w:val="23"/>
          <w:szCs w:val="23"/>
        </w:rPr>
        <w:t>c/o The Administrator</w:t>
      </w:r>
    </w:p>
    <w:p w14:paraId="399184DF" w14:textId="77777777" w:rsidR="00E2335E" w:rsidRPr="00BD6FB7" w:rsidRDefault="00953A82" w:rsidP="00FD508E">
      <w:pPr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</w:rPr>
        <w:t xml:space="preserve">Registered Scheme Administrator </w:t>
      </w:r>
    </w:p>
    <w:p w14:paraId="1EA325F9" w14:textId="77777777" w:rsidR="00953A82" w:rsidRPr="00BD6FB7" w:rsidRDefault="00953A82" w:rsidP="00FD508E">
      <w:pPr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</w:rPr>
        <w:t>48 Chorley New Road</w:t>
      </w:r>
    </w:p>
    <w:p w14:paraId="73F48C75" w14:textId="77777777" w:rsidR="00953A82" w:rsidRPr="00BD6FB7" w:rsidRDefault="00953A82" w:rsidP="00FD508E">
      <w:pPr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</w:rPr>
        <w:t>Bolton</w:t>
      </w:r>
    </w:p>
    <w:p w14:paraId="07BD5DE4" w14:textId="77777777" w:rsidR="00953A82" w:rsidRPr="00BD6FB7" w:rsidRDefault="00953A82" w:rsidP="00FD508E">
      <w:pPr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</w:rPr>
        <w:t>BL1 4AP</w:t>
      </w:r>
    </w:p>
    <w:p w14:paraId="06C7B133" w14:textId="77777777" w:rsidR="008D50E2" w:rsidRPr="00BD6FB7" w:rsidRDefault="008D50E2">
      <w:pPr>
        <w:rPr>
          <w:rFonts w:ascii="Arial" w:hAnsi="Arial" w:cs="Arial"/>
          <w:sz w:val="23"/>
          <w:szCs w:val="23"/>
          <w:lang w:val="en-GB"/>
        </w:rPr>
      </w:pPr>
    </w:p>
    <w:p w14:paraId="35E59BF0" w14:textId="77777777" w:rsidR="00713AD6" w:rsidRPr="00BD6FB7" w:rsidRDefault="002B1B61" w:rsidP="002B1B61">
      <w:pPr>
        <w:jc w:val="center"/>
        <w:rPr>
          <w:rFonts w:ascii="Arial" w:hAnsi="Arial" w:cs="Arial"/>
          <w:sz w:val="23"/>
          <w:szCs w:val="23"/>
          <w:lang w:val="en-GB"/>
        </w:rPr>
      </w:pPr>
      <w:r w:rsidRPr="00BD6FB7">
        <w:rPr>
          <w:rFonts w:ascii="Arial" w:hAnsi="Arial" w:cs="Arial"/>
          <w:sz w:val="23"/>
          <w:szCs w:val="23"/>
          <w:lang w:val="en-GB"/>
        </w:rPr>
        <w:t xml:space="preserve">                                                                                             </w:t>
      </w:r>
      <w:r w:rsidR="00713AD6" w:rsidRPr="00BD6FB7">
        <w:rPr>
          <w:rFonts w:ascii="Arial" w:hAnsi="Arial" w:cs="Arial"/>
          <w:sz w:val="23"/>
          <w:szCs w:val="23"/>
          <w:lang w:val="en-GB"/>
        </w:rPr>
        <w:t xml:space="preserve">Date: </w:t>
      </w:r>
      <w:r w:rsidR="00FD508E" w:rsidRPr="00BD6FB7">
        <w:rPr>
          <w:rFonts w:ascii="Arial" w:hAnsi="Arial" w:cs="Arial"/>
          <w:sz w:val="23"/>
          <w:szCs w:val="23"/>
          <w:lang w:val="en-GB"/>
        </w:rPr>
        <w:t xml:space="preserve"> </w:t>
      </w:r>
      <w:r w:rsidR="008D50E2" w:rsidRPr="00BD6FB7">
        <w:rPr>
          <w:rFonts w:ascii="Arial" w:hAnsi="Arial" w:cs="Arial"/>
          <w:sz w:val="23"/>
          <w:szCs w:val="23"/>
          <w:lang w:val="en-GB"/>
        </w:rPr>
        <w:t xml:space="preserve"> </w:t>
      </w:r>
      <w:r w:rsidR="00713AD6" w:rsidRPr="00BD6FB7">
        <w:rPr>
          <w:rFonts w:ascii="Arial" w:hAnsi="Arial" w:cs="Arial"/>
          <w:sz w:val="23"/>
          <w:szCs w:val="23"/>
          <w:lang w:val="en-GB"/>
        </w:rPr>
        <w:t xml:space="preserve">    </w:t>
      </w:r>
      <w:r w:rsidR="00063285" w:rsidRPr="00BD6FB7">
        <w:rPr>
          <w:rFonts w:ascii="Arial" w:hAnsi="Arial" w:cs="Arial"/>
          <w:sz w:val="23"/>
          <w:szCs w:val="23"/>
          <w:lang w:val="en-GB"/>
        </w:rPr>
        <w:t xml:space="preserve"> </w:t>
      </w:r>
      <w:r w:rsidR="00713AD6" w:rsidRPr="00BD6FB7">
        <w:rPr>
          <w:rFonts w:ascii="Arial" w:hAnsi="Arial" w:cs="Arial"/>
          <w:sz w:val="23"/>
          <w:szCs w:val="23"/>
          <w:lang w:val="en-GB"/>
        </w:rPr>
        <w:t xml:space="preserve"> </w:t>
      </w:r>
    </w:p>
    <w:p w14:paraId="449C18AF" w14:textId="77777777" w:rsidR="00713AD6" w:rsidRPr="00BD6FB7" w:rsidRDefault="00713AD6">
      <w:pPr>
        <w:rPr>
          <w:rFonts w:ascii="Arial" w:hAnsi="Arial" w:cs="Arial"/>
          <w:sz w:val="23"/>
          <w:szCs w:val="23"/>
          <w:lang w:val="en-GB"/>
        </w:rPr>
      </w:pPr>
    </w:p>
    <w:p w14:paraId="336BCAE4" w14:textId="77777777" w:rsidR="00716E06" w:rsidRPr="00BD6FB7" w:rsidRDefault="00716E06">
      <w:pPr>
        <w:rPr>
          <w:rFonts w:ascii="Arial" w:hAnsi="Arial" w:cs="Arial"/>
          <w:sz w:val="23"/>
          <w:szCs w:val="23"/>
          <w:lang w:val="en-GB"/>
        </w:rPr>
      </w:pPr>
    </w:p>
    <w:p w14:paraId="49535416" w14:textId="77777777" w:rsidR="00FD0D0B" w:rsidRPr="00BD6FB7" w:rsidRDefault="00FD0D0B">
      <w:pPr>
        <w:rPr>
          <w:rFonts w:ascii="Arial" w:hAnsi="Arial" w:cs="Arial"/>
          <w:sz w:val="23"/>
          <w:szCs w:val="23"/>
          <w:lang w:val="en-GB"/>
        </w:rPr>
      </w:pPr>
    </w:p>
    <w:p w14:paraId="1CCD9FDE" w14:textId="77777777" w:rsidR="00FD0D0B" w:rsidRPr="00BD6FB7" w:rsidRDefault="00FD0D0B">
      <w:pPr>
        <w:rPr>
          <w:rFonts w:ascii="Arial" w:hAnsi="Arial" w:cs="Arial"/>
          <w:sz w:val="23"/>
          <w:szCs w:val="23"/>
          <w:lang w:val="en-GB"/>
        </w:rPr>
      </w:pPr>
      <w:r w:rsidRPr="00BD6FB7">
        <w:rPr>
          <w:rFonts w:ascii="Arial" w:hAnsi="Arial" w:cs="Arial"/>
          <w:sz w:val="23"/>
          <w:szCs w:val="23"/>
          <w:lang w:val="en-GB"/>
        </w:rPr>
        <w:t>Dear Sirs,</w:t>
      </w:r>
    </w:p>
    <w:p w14:paraId="177AD341" w14:textId="77777777" w:rsidR="00716E06" w:rsidRPr="00BD6FB7" w:rsidRDefault="00716E06">
      <w:pPr>
        <w:rPr>
          <w:rFonts w:ascii="Arial" w:hAnsi="Arial" w:cs="Arial"/>
          <w:sz w:val="23"/>
          <w:szCs w:val="23"/>
          <w:lang w:val="en-GB"/>
        </w:rPr>
      </w:pPr>
    </w:p>
    <w:p w14:paraId="5E0722A7" w14:textId="77777777" w:rsidR="00FD0D0B" w:rsidRPr="00BD6FB7" w:rsidRDefault="00FD0D0B">
      <w:pPr>
        <w:rPr>
          <w:rFonts w:ascii="Arial" w:hAnsi="Arial" w:cs="Arial"/>
          <w:sz w:val="23"/>
          <w:szCs w:val="23"/>
          <w:lang w:val="en-GB"/>
        </w:rPr>
      </w:pPr>
    </w:p>
    <w:p w14:paraId="52C949CB" w14:textId="77777777" w:rsidR="00716E06" w:rsidRPr="00BD6FB7" w:rsidRDefault="00953A82">
      <w:pPr>
        <w:rPr>
          <w:rFonts w:ascii="Arial" w:hAnsi="Arial" w:cs="Arial"/>
          <w:sz w:val="23"/>
          <w:szCs w:val="23"/>
          <w:lang w:val="en-GB"/>
        </w:rPr>
      </w:pPr>
      <w:r w:rsidRPr="00BD6FB7">
        <w:rPr>
          <w:rFonts w:ascii="Arial" w:hAnsi="Arial" w:cs="Arial"/>
          <w:sz w:val="23"/>
          <w:szCs w:val="23"/>
        </w:rPr>
        <w:t>Second Sight CL</w:t>
      </w:r>
      <w:r w:rsidR="00E917F1" w:rsidRPr="00BD6FB7">
        <w:rPr>
          <w:rFonts w:ascii="Arial" w:hAnsi="Arial" w:cs="Arial"/>
          <w:sz w:val="23"/>
          <w:szCs w:val="23"/>
        </w:rPr>
        <w:t xml:space="preserve"> Limited </w:t>
      </w:r>
      <w:r w:rsidR="00716E06" w:rsidRPr="00BD6FB7">
        <w:rPr>
          <w:rFonts w:ascii="Arial" w:hAnsi="Arial" w:cs="Arial"/>
          <w:sz w:val="23"/>
          <w:szCs w:val="23"/>
          <w:lang w:val="en-GB"/>
        </w:rPr>
        <w:t>has agreed to make a cash pension contri</w:t>
      </w:r>
      <w:r w:rsidR="00063285" w:rsidRPr="00BD6FB7">
        <w:rPr>
          <w:rFonts w:ascii="Arial" w:hAnsi="Arial" w:cs="Arial"/>
          <w:sz w:val="23"/>
          <w:szCs w:val="23"/>
          <w:lang w:val="en-GB"/>
        </w:rPr>
        <w:t xml:space="preserve">bution to the Scheme of </w:t>
      </w:r>
      <w:r w:rsidR="00063285" w:rsidRPr="00BD6FB7">
        <w:rPr>
          <w:rFonts w:ascii="Arial" w:hAnsi="Arial" w:cs="Arial"/>
          <w:color w:val="000000"/>
          <w:sz w:val="23"/>
          <w:szCs w:val="23"/>
        </w:rPr>
        <w:t>£</w:t>
      </w:r>
      <w:r w:rsidR="00270E37" w:rsidRPr="00BD6FB7">
        <w:rPr>
          <w:rFonts w:ascii="Arial" w:hAnsi="Arial" w:cs="Arial"/>
          <w:color w:val="000000"/>
          <w:sz w:val="23"/>
          <w:szCs w:val="23"/>
        </w:rPr>
        <w:t>186,810</w:t>
      </w:r>
      <w:r w:rsidR="008D50E2" w:rsidRPr="00BD6FB7">
        <w:rPr>
          <w:rFonts w:ascii="Arial" w:hAnsi="Arial" w:cs="Arial"/>
          <w:color w:val="000000"/>
          <w:sz w:val="23"/>
          <w:szCs w:val="23"/>
        </w:rPr>
        <w:t xml:space="preserve"> </w:t>
      </w:r>
      <w:r w:rsidR="00063285" w:rsidRPr="00BD6FB7">
        <w:rPr>
          <w:rFonts w:ascii="Arial" w:hAnsi="Arial" w:cs="Arial"/>
          <w:sz w:val="23"/>
          <w:szCs w:val="23"/>
          <w:lang w:val="en-GB"/>
        </w:rPr>
        <w:t xml:space="preserve">on </w:t>
      </w:r>
      <w:r w:rsidR="00270E37" w:rsidRPr="00BD6FB7">
        <w:rPr>
          <w:rFonts w:ascii="Arial" w:hAnsi="Arial" w:cs="Arial"/>
          <w:sz w:val="23"/>
          <w:szCs w:val="23"/>
          <w:lang w:val="en-GB"/>
        </w:rPr>
        <w:t>5 April</w:t>
      </w:r>
      <w:r w:rsidR="00552280" w:rsidRPr="00BD6FB7">
        <w:rPr>
          <w:rFonts w:ascii="Arial" w:hAnsi="Arial" w:cs="Arial"/>
          <w:sz w:val="23"/>
          <w:szCs w:val="23"/>
          <w:lang w:val="en-GB"/>
        </w:rPr>
        <w:t xml:space="preserve"> </w:t>
      </w:r>
      <w:r w:rsidRPr="00BD6FB7">
        <w:rPr>
          <w:rFonts w:ascii="Arial" w:hAnsi="Arial" w:cs="Arial"/>
          <w:sz w:val="23"/>
          <w:szCs w:val="23"/>
          <w:lang w:val="en-GB"/>
        </w:rPr>
        <w:t>2018</w:t>
      </w:r>
      <w:r w:rsidR="00465BAC" w:rsidRPr="00BD6FB7">
        <w:rPr>
          <w:rFonts w:ascii="Arial" w:hAnsi="Arial" w:cs="Arial"/>
          <w:sz w:val="23"/>
          <w:szCs w:val="23"/>
          <w:lang w:val="en-GB"/>
        </w:rPr>
        <w:t xml:space="preserve"> </w:t>
      </w:r>
      <w:r w:rsidR="00E2335E" w:rsidRPr="00BD6FB7">
        <w:rPr>
          <w:rFonts w:ascii="Arial" w:hAnsi="Arial" w:cs="Arial"/>
          <w:sz w:val="23"/>
          <w:szCs w:val="23"/>
          <w:lang w:val="en-GB"/>
        </w:rPr>
        <w:t>f</w:t>
      </w:r>
      <w:r w:rsidR="00063285" w:rsidRPr="00BD6FB7">
        <w:rPr>
          <w:rFonts w:ascii="Arial" w:hAnsi="Arial" w:cs="Arial"/>
          <w:sz w:val="23"/>
          <w:szCs w:val="23"/>
          <w:lang w:val="en-GB"/>
        </w:rPr>
        <w:t xml:space="preserve">or the </w:t>
      </w:r>
      <w:r w:rsidR="008D50E2" w:rsidRPr="00BD6FB7">
        <w:rPr>
          <w:rFonts w:ascii="Arial" w:hAnsi="Arial" w:cs="Arial"/>
          <w:sz w:val="23"/>
          <w:szCs w:val="23"/>
          <w:lang w:val="en-GB"/>
        </w:rPr>
        <w:t xml:space="preserve">provision of retirement </w:t>
      </w:r>
      <w:r w:rsidR="00EC407D" w:rsidRPr="00BD6FB7">
        <w:rPr>
          <w:rFonts w:ascii="Arial" w:hAnsi="Arial" w:cs="Arial"/>
          <w:sz w:val="23"/>
          <w:szCs w:val="23"/>
          <w:lang w:val="en-GB"/>
        </w:rPr>
        <w:t xml:space="preserve">benefits to </w:t>
      </w:r>
      <w:r w:rsidRPr="00BD6FB7">
        <w:rPr>
          <w:rFonts w:ascii="Arial" w:hAnsi="Arial" w:cs="Arial"/>
          <w:sz w:val="23"/>
          <w:szCs w:val="23"/>
          <w:lang w:val="en-GB"/>
        </w:rPr>
        <w:t>invited</w:t>
      </w:r>
      <w:r w:rsidR="00063285" w:rsidRPr="00BD6FB7">
        <w:rPr>
          <w:rFonts w:ascii="Arial" w:hAnsi="Arial" w:cs="Arial"/>
          <w:sz w:val="23"/>
          <w:szCs w:val="23"/>
          <w:lang w:val="en-GB"/>
        </w:rPr>
        <w:t xml:space="preserve"> scheme members</w:t>
      </w:r>
      <w:r w:rsidR="00E917F1" w:rsidRPr="00BD6FB7">
        <w:rPr>
          <w:rFonts w:ascii="Arial" w:hAnsi="Arial" w:cs="Arial"/>
          <w:sz w:val="23"/>
          <w:szCs w:val="23"/>
          <w:lang w:val="en-GB"/>
        </w:rPr>
        <w:t xml:space="preserve">. </w:t>
      </w:r>
      <w:r w:rsidR="00C75FBB" w:rsidRPr="00BD6FB7">
        <w:rPr>
          <w:rFonts w:ascii="Arial" w:hAnsi="Arial" w:cs="Arial"/>
          <w:sz w:val="23"/>
          <w:szCs w:val="23"/>
          <w:lang w:val="en-GB"/>
        </w:rPr>
        <w:t>That contribution is to be held in the non-member’s account until such time that we advise you of the allocatio</w:t>
      </w:r>
      <w:r w:rsidR="002B1B61" w:rsidRPr="00BD6FB7">
        <w:rPr>
          <w:rFonts w:ascii="Arial" w:hAnsi="Arial" w:cs="Arial"/>
          <w:sz w:val="23"/>
          <w:szCs w:val="23"/>
          <w:lang w:val="en-GB"/>
        </w:rPr>
        <w:t xml:space="preserve">n of the contribution. </w:t>
      </w:r>
    </w:p>
    <w:p w14:paraId="0F20C485" w14:textId="77777777" w:rsidR="001C337C" w:rsidRPr="00BD6FB7" w:rsidRDefault="00EC407D" w:rsidP="00270E37">
      <w:pPr>
        <w:spacing w:before="100" w:beforeAutospacing="1" w:after="100" w:afterAutospacing="1"/>
        <w:rPr>
          <w:rFonts w:ascii="Arial" w:hAnsi="Arial" w:cs="Arial"/>
          <w:sz w:val="23"/>
          <w:szCs w:val="23"/>
          <w:lang w:eastAsia="en-GB"/>
        </w:rPr>
      </w:pPr>
      <w:r w:rsidRPr="00BD6FB7">
        <w:rPr>
          <w:rFonts w:ascii="Arial" w:hAnsi="Arial" w:cs="Arial"/>
          <w:color w:val="000000"/>
          <w:sz w:val="23"/>
          <w:szCs w:val="23"/>
        </w:rPr>
        <w:t xml:space="preserve">Having regard to the resources of the Company, </w:t>
      </w:r>
      <w:r w:rsidR="00BC48FF" w:rsidRPr="00BD6FB7">
        <w:rPr>
          <w:rFonts w:ascii="Arial" w:hAnsi="Arial" w:cs="Arial"/>
          <w:sz w:val="23"/>
          <w:szCs w:val="23"/>
        </w:rPr>
        <w:t>the</w:t>
      </w:r>
      <w:r w:rsidR="00953A82" w:rsidRPr="00BD6FB7">
        <w:rPr>
          <w:rFonts w:ascii="Arial" w:hAnsi="Arial" w:cs="Arial"/>
          <w:sz w:val="23"/>
          <w:szCs w:val="23"/>
        </w:rPr>
        <w:t xml:space="preserve"> Company</w:t>
      </w:r>
      <w:r w:rsidR="00E917F1" w:rsidRPr="00BD6FB7">
        <w:rPr>
          <w:rFonts w:ascii="Arial" w:hAnsi="Arial" w:cs="Arial"/>
          <w:sz w:val="23"/>
          <w:szCs w:val="23"/>
        </w:rPr>
        <w:t xml:space="preserve"> </w:t>
      </w:r>
      <w:r w:rsidR="002B1B61" w:rsidRPr="00BD6FB7">
        <w:rPr>
          <w:rFonts w:ascii="Arial" w:hAnsi="Arial" w:cs="Arial"/>
          <w:color w:val="000000"/>
          <w:sz w:val="23"/>
          <w:szCs w:val="23"/>
        </w:rPr>
        <w:t xml:space="preserve">proposes to settle this </w:t>
      </w:r>
      <w:r w:rsidR="00FD0D0B" w:rsidRPr="00BD6FB7">
        <w:rPr>
          <w:rFonts w:ascii="Arial" w:hAnsi="Arial" w:cs="Arial"/>
          <w:sz w:val="23"/>
          <w:szCs w:val="23"/>
          <w:lang w:val="en-GB"/>
        </w:rPr>
        <w:t xml:space="preserve">debt in the form of an in-specie payment represented by </w:t>
      </w:r>
      <w:r w:rsidR="00270E37" w:rsidRPr="00BD6FB7">
        <w:rPr>
          <w:rFonts w:ascii="Arial" w:hAnsi="Arial" w:cs="Arial"/>
          <w:sz w:val="23"/>
          <w:szCs w:val="23"/>
          <w:lang w:val="en-GB"/>
        </w:rPr>
        <w:t>part of the freehold properties</w:t>
      </w:r>
      <w:r w:rsidR="00BC48FF" w:rsidRPr="00BD6FB7">
        <w:rPr>
          <w:rFonts w:ascii="Arial" w:hAnsi="Arial" w:cs="Arial"/>
          <w:sz w:val="23"/>
          <w:szCs w:val="23"/>
          <w:lang w:val="en-GB"/>
        </w:rPr>
        <w:t xml:space="preserve"> </w:t>
      </w:r>
      <w:r w:rsidR="00953A82" w:rsidRPr="00BD6FB7">
        <w:rPr>
          <w:rFonts w:ascii="Arial" w:hAnsi="Arial" w:cs="Arial"/>
          <w:color w:val="000000"/>
          <w:sz w:val="23"/>
          <w:szCs w:val="23"/>
        </w:rPr>
        <w:t xml:space="preserve">at </w:t>
      </w:r>
      <w:r w:rsidR="007260D3" w:rsidRPr="00BD6FB7">
        <w:rPr>
          <w:rFonts w:ascii="Arial" w:hAnsi="Arial" w:cs="Arial"/>
          <w:color w:val="000000"/>
          <w:sz w:val="23"/>
          <w:szCs w:val="23"/>
        </w:rPr>
        <w:t xml:space="preserve">6-8 Bridge Street, Wisbech, </w:t>
      </w:r>
      <w:proofErr w:type="spellStart"/>
      <w:r w:rsidR="007260D3" w:rsidRPr="00BD6FB7">
        <w:rPr>
          <w:rFonts w:ascii="Arial" w:hAnsi="Arial" w:cs="Arial"/>
          <w:color w:val="000000"/>
          <w:sz w:val="23"/>
          <w:szCs w:val="23"/>
        </w:rPr>
        <w:t>Cambridgeshire</w:t>
      </w:r>
      <w:proofErr w:type="spellEnd"/>
      <w:r w:rsidR="007260D3" w:rsidRPr="00BD6FB7">
        <w:rPr>
          <w:rFonts w:ascii="Arial" w:hAnsi="Arial" w:cs="Arial"/>
          <w:color w:val="000000"/>
          <w:sz w:val="23"/>
          <w:szCs w:val="23"/>
        </w:rPr>
        <w:t>, PE13 1AF</w:t>
      </w:r>
      <w:r w:rsidR="00953A82" w:rsidRPr="00BD6FB7">
        <w:rPr>
          <w:rFonts w:ascii="Arial" w:hAnsi="Arial" w:cs="Arial"/>
          <w:color w:val="000000"/>
          <w:sz w:val="23"/>
          <w:szCs w:val="23"/>
        </w:rPr>
        <w:t>.</w:t>
      </w:r>
      <w:r w:rsidR="00BC48FF" w:rsidRPr="00BD6FB7">
        <w:rPr>
          <w:rFonts w:ascii="Arial" w:hAnsi="Arial" w:cs="Arial"/>
          <w:sz w:val="23"/>
          <w:szCs w:val="23"/>
          <w:lang w:eastAsia="en-GB"/>
        </w:rPr>
        <w:t xml:space="preserve"> </w:t>
      </w:r>
    </w:p>
    <w:p w14:paraId="771FD8A3" w14:textId="77777777" w:rsidR="00FD0D0B" w:rsidRPr="00BD6FB7" w:rsidRDefault="00063285">
      <w:pPr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  <w:lang w:val="en-GB"/>
        </w:rPr>
        <w:t xml:space="preserve">This </w:t>
      </w:r>
      <w:r w:rsidR="001C337C" w:rsidRPr="00BD6FB7">
        <w:rPr>
          <w:rFonts w:ascii="Arial" w:hAnsi="Arial" w:cs="Arial"/>
          <w:sz w:val="23"/>
          <w:szCs w:val="23"/>
          <w:lang w:val="en-GB"/>
        </w:rPr>
        <w:t xml:space="preserve">asset </w:t>
      </w:r>
      <w:r w:rsidRPr="00BD6FB7">
        <w:rPr>
          <w:rFonts w:ascii="Arial" w:hAnsi="Arial" w:cs="Arial"/>
          <w:sz w:val="23"/>
          <w:szCs w:val="23"/>
          <w:lang w:val="en-GB"/>
        </w:rPr>
        <w:t xml:space="preserve">will not give rise to an assessment under </w:t>
      </w:r>
      <w:r w:rsidR="001C337C" w:rsidRPr="00BD6FB7">
        <w:rPr>
          <w:rFonts w:ascii="Arial" w:hAnsi="Arial" w:cs="Arial"/>
          <w:sz w:val="23"/>
          <w:szCs w:val="23"/>
        </w:rPr>
        <w:t>Sections 174A, 185A to 185I, 273ZA and Schedule 29A Finance Act 2004.</w:t>
      </w:r>
    </w:p>
    <w:p w14:paraId="1BC6D982" w14:textId="77777777" w:rsidR="001C337C" w:rsidRPr="00BD6FB7" w:rsidRDefault="001C337C">
      <w:pPr>
        <w:rPr>
          <w:rFonts w:ascii="Arial" w:hAnsi="Arial" w:cs="Arial"/>
          <w:sz w:val="23"/>
          <w:szCs w:val="23"/>
          <w:lang w:val="en-GB"/>
        </w:rPr>
      </w:pPr>
    </w:p>
    <w:p w14:paraId="3693001B" w14:textId="77777777" w:rsidR="00FD0D0B" w:rsidRPr="00BD6FB7" w:rsidRDefault="00FD0D0B">
      <w:pPr>
        <w:rPr>
          <w:rFonts w:ascii="Arial" w:hAnsi="Arial" w:cs="Arial"/>
          <w:sz w:val="23"/>
          <w:szCs w:val="23"/>
          <w:lang w:val="en-GB"/>
        </w:rPr>
      </w:pPr>
    </w:p>
    <w:p w14:paraId="4077E845" w14:textId="77777777" w:rsidR="00953A82" w:rsidRPr="00BD6FB7" w:rsidRDefault="00953A82">
      <w:pPr>
        <w:rPr>
          <w:rFonts w:ascii="Arial" w:hAnsi="Arial" w:cs="Arial"/>
          <w:sz w:val="23"/>
          <w:szCs w:val="23"/>
          <w:lang w:val="en-GB"/>
        </w:rPr>
      </w:pPr>
    </w:p>
    <w:p w14:paraId="53167E73" w14:textId="77777777" w:rsidR="00953A82" w:rsidRPr="00BD6FB7" w:rsidRDefault="00953A82">
      <w:pPr>
        <w:rPr>
          <w:rFonts w:ascii="Arial" w:hAnsi="Arial" w:cs="Arial"/>
          <w:sz w:val="23"/>
          <w:szCs w:val="23"/>
          <w:lang w:val="en-GB"/>
        </w:rPr>
      </w:pPr>
    </w:p>
    <w:p w14:paraId="20FDE463" w14:textId="77777777" w:rsidR="00FD0D0B" w:rsidRPr="00BD6FB7" w:rsidRDefault="00FD0D0B">
      <w:pPr>
        <w:rPr>
          <w:rFonts w:ascii="Arial" w:hAnsi="Arial" w:cs="Arial"/>
          <w:sz w:val="23"/>
          <w:szCs w:val="23"/>
          <w:lang w:val="en-GB"/>
        </w:rPr>
      </w:pPr>
      <w:r w:rsidRPr="00BD6FB7">
        <w:rPr>
          <w:rFonts w:ascii="Arial" w:hAnsi="Arial" w:cs="Arial"/>
          <w:sz w:val="23"/>
          <w:szCs w:val="23"/>
          <w:lang w:val="en-GB"/>
        </w:rPr>
        <w:t>Yours faithfully</w:t>
      </w:r>
    </w:p>
    <w:p w14:paraId="472F5EF0" w14:textId="77777777" w:rsidR="00FD0D0B" w:rsidRPr="00BD6FB7" w:rsidRDefault="00FD0D0B">
      <w:pPr>
        <w:rPr>
          <w:rFonts w:ascii="Arial" w:hAnsi="Arial" w:cs="Arial"/>
          <w:sz w:val="23"/>
          <w:szCs w:val="23"/>
          <w:lang w:val="en-GB"/>
        </w:rPr>
      </w:pPr>
    </w:p>
    <w:p w14:paraId="7F5A0722" w14:textId="77777777" w:rsidR="00EE233C" w:rsidRPr="00BD6FB7" w:rsidRDefault="00EE233C">
      <w:pPr>
        <w:rPr>
          <w:rFonts w:ascii="Arial" w:hAnsi="Arial" w:cs="Arial"/>
          <w:sz w:val="23"/>
          <w:szCs w:val="23"/>
          <w:lang w:val="en-GB"/>
        </w:rPr>
      </w:pPr>
    </w:p>
    <w:p w14:paraId="3BD09D69" w14:textId="77777777" w:rsidR="00EE233C" w:rsidRPr="00BD6FB7" w:rsidRDefault="00EE233C">
      <w:pPr>
        <w:rPr>
          <w:rFonts w:ascii="Arial" w:hAnsi="Arial" w:cs="Arial"/>
          <w:sz w:val="23"/>
          <w:szCs w:val="23"/>
          <w:lang w:val="en-GB"/>
        </w:rPr>
      </w:pPr>
    </w:p>
    <w:p w14:paraId="4D339AF0" w14:textId="77777777" w:rsidR="00713AD6" w:rsidRPr="00BD6FB7" w:rsidRDefault="00713AD6">
      <w:pPr>
        <w:rPr>
          <w:rFonts w:ascii="Arial" w:hAnsi="Arial" w:cs="Arial"/>
          <w:sz w:val="23"/>
          <w:szCs w:val="23"/>
          <w:lang w:val="en-GB"/>
        </w:rPr>
      </w:pPr>
    </w:p>
    <w:p w14:paraId="4FCBC234" w14:textId="77777777" w:rsidR="008A4F9D" w:rsidRPr="00BD6FB7" w:rsidRDefault="003E11DF">
      <w:pPr>
        <w:rPr>
          <w:rFonts w:ascii="Arial" w:hAnsi="Arial" w:cs="Arial"/>
          <w:sz w:val="23"/>
          <w:szCs w:val="23"/>
          <w:lang w:val="en-GB"/>
        </w:rPr>
      </w:pPr>
      <w:r w:rsidRPr="00BD6FB7">
        <w:rPr>
          <w:rFonts w:ascii="Arial" w:hAnsi="Arial" w:cs="Arial"/>
          <w:color w:val="000000"/>
          <w:sz w:val="23"/>
          <w:szCs w:val="23"/>
        </w:rPr>
        <w:t>Director</w:t>
      </w:r>
    </w:p>
    <w:p w14:paraId="56E616A3" w14:textId="77777777" w:rsidR="008A4F9D" w:rsidRPr="00BD6FB7" w:rsidRDefault="008A4F9D">
      <w:pPr>
        <w:rPr>
          <w:rFonts w:ascii="Arial" w:hAnsi="Arial" w:cs="Arial"/>
          <w:sz w:val="23"/>
          <w:szCs w:val="23"/>
          <w:lang w:val="en-GB"/>
        </w:rPr>
      </w:pPr>
    </w:p>
    <w:p w14:paraId="53FF4B92" w14:textId="77777777" w:rsidR="008A4F9D" w:rsidRPr="00BD6FB7" w:rsidRDefault="008A4F9D">
      <w:pPr>
        <w:rPr>
          <w:rFonts w:ascii="Arial" w:hAnsi="Arial" w:cs="Arial"/>
          <w:sz w:val="23"/>
          <w:szCs w:val="23"/>
          <w:lang w:val="en-GB"/>
        </w:rPr>
      </w:pPr>
    </w:p>
    <w:p w14:paraId="04031083" w14:textId="77777777" w:rsidR="008A4F9D" w:rsidRPr="00BD6FB7" w:rsidRDefault="008A4F9D">
      <w:pPr>
        <w:rPr>
          <w:rFonts w:ascii="Arial" w:hAnsi="Arial" w:cs="Arial"/>
          <w:sz w:val="23"/>
          <w:szCs w:val="23"/>
          <w:lang w:val="en-GB"/>
        </w:rPr>
      </w:pPr>
    </w:p>
    <w:p w14:paraId="049D175C" w14:textId="77777777" w:rsidR="00B31882" w:rsidRPr="00BD6FB7" w:rsidRDefault="00B31882">
      <w:pPr>
        <w:rPr>
          <w:rFonts w:ascii="Arial" w:hAnsi="Arial" w:cs="Arial"/>
          <w:sz w:val="23"/>
          <w:szCs w:val="23"/>
          <w:lang w:val="en-GB"/>
        </w:rPr>
      </w:pPr>
    </w:p>
    <w:p w14:paraId="1995C684" w14:textId="77777777" w:rsidR="00FD0D0B" w:rsidRPr="00BD6FB7" w:rsidRDefault="00FD0D0B" w:rsidP="00FD0D0B">
      <w:pPr>
        <w:jc w:val="center"/>
        <w:rPr>
          <w:rFonts w:ascii="Arial" w:hAnsi="Arial" w:cs="Arial"/>
          <w:sz w:val="23"/>
          <w:szCs w:val="23"/>
          <w:lang w:val="en-GB"/>
        </w:rPr>
      </w:pPr>
    </w:p>
    <w:p w14:paraId="21ED823B" w14:textId="77777777" w:rsidR="00063285" w:rsidRPr="00BD6FB7" w:rsidRDefault="00063285" w:rsidP="00FD0D0B">
      <w:pPr>
        <w:jc w:val="right"/>
        <w:rPr>
          <w:rFonts w:ascii="Arial" w:hAnsi="Arial" w:cs="Arial"/>
          <w:sz w:val="23"/>
          <w:szCs w:val="23"/>
          <w:lang w:val="en-GB"/>
        </w:rPr>
      </w:pPr>
    </w:p>
    <w:p w14:paraId="2FA9E7D4" w14:textId="77777777" w:rsidR="00063285" w:rsidRPr="00BD6FB7" w:rsidRDefault="00063285" w:rsidP="00FD0D0B">
      <w:pPr>
        <w:jc w:val="right"/>
        <w:rPr>
          <w:rFonts w:ascii="Arial" w:hAnsi="Arial" w:cs="Arial"/>
          <w:sz w:val="23"/>
          <w:szCs w:val="23"/>
          <w:lang w:val="en-GB"/>
        </w:rPr>
      </w:pPr>
    </w:p>
    <w:p w14:paraId="242F740D" w14:textId="77777777" w:rsidR="00063285" w:rsidRPr="00BD6FB7" w:rsidRDefault="00063285" w:rsidP="00063285">
      <w:pPr>
        <w:jc w:val="right"/>
        <w:rPr>
          <w:rFonts w:ascii="Arial" w:hAnsi="Arial" w:cs="Arial"/>
          <w:sz w:val="23"/>
          <w:szCs w:val="23"/>
          <w:lang w:val="en-GB"/>
        </w:rPr>
      </w:pPr>
    </w:p>
    <w:p w14:paraId="0EAA01C3" w14:textId="77777777" w:rsidR="00953A82" w:rsidRPr="00BD6FB7" w:rsidRDefault="00953A82" w:rsidP="00953A82">
      <w:pPr>
        <w:jc w:val="center"/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  <w:lang w:val="en-GB"/>
        </w:rPr>
        <w:t xml:space="preserve">Trustees of the </w:t>
      </w:r>
      <w:proofErr w:type="spellStart"/>
      <w:r w:rsidRPr="00BD6FB7">
        <w:rPr>
          <w:rFonts w:ascii="Arial" w:hAnsi="Arial" w:cs="Arial"/>
          <w:sz w:val="23"/>
          <w:szCs w:val="23"/>
        </w:rPr>
        <w:t>Tookman</w:t>
      </w:r>
      <w:proofErr w:type="spellEnd"/>
      <w:r w:rsidRPr="00BD6FB7">
        <w:rPr>
          <w:rFonts w:ascii="Arial" w:hAnsi="Arial" w:cs="Arial"/>
          <w:sz w:val="23"/>
          <w:szCs w:val="23"/>
        </w:rPr>
        <w:t xml:space="preserve"> SSAS</w:t>
      </w:r>
      <w:r w:rsidRPr="00BD6FB7">
        <w:rPr>
          <w:rFonts w:ascii="Arial" w:hAnsi="Arial" w:cs="Arial"/>
          <w:sz w:val="23"/>
          <w:szCs w:val="23"/>
        </w:rPr>
        <w:br/>
        <w:t>c/o The Administrator</w:t>
      </w:r>
    </w:p>
    <w:p w14:paraId="2B12609F" w14:textId="77777777" w:rsidR="00953A82" w:rsidRPr="00BD6FB7" w:rsidRDefault="00953A82" w:rsidP="00953A82">
      <w:pPr>
        <w:jc w:val="center"/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</w:rPr>
        <w:t xml:space="preserve">Registered Scheme Administrator </w:t>
      </w:r>
    </w:p>
    <w:p w14:paraId="7B1171E0" w14:textId="77777777" w:rsidR="00953A82" w:rsidRPr="00BD6FB7" w:rsidRDefault="00953A82" w:rsidP="00953A82">
      <w:pPr>
        <w:jc w:val="center"/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</w:rPr>
        <w:t>48 Chorley New Road</w:t>
      </w:r>
    </w:p>
    <w:p w14:paraId="674A8E77" w14:textId="77777777" w:rsidR="00953A82" w:rsidRPr="00BD6FB7" w:rsidRDefault="00953A82" w:rsidP="00953A82">
      <w:pPr>
        <w:jc w:val="center"/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</w:rPr>
        <w:t>Bolton</w:t>
      </w:r>
    </w:p>
    <w:p w14:paraId="3248613E" w14:textId="77777777" w:rsidR="00953A82" w:rsidRPr="00BD6FB7" w:rsidRDefault="00953A82" w:rsidP="00953A82">
      <w:pPr>
        <w:jc w:val="center"/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</w:rPr>
        <w:t>BL1 4AP</w:t>
      </w:r>
    </w:p>
    <w:p w14:paraId="1DC76496" w14:textId="77777777" w:rsidR="00063285" w:rsidRPr="00BD6FB7" w:rsidRDefault="00063285" w:rsidP="00063285">
      <w:pPr>
        <w:jc w:val="center"/>
        <w:rPr>
          <w:rFonts w:ascii="Arial" w:hAnsi="Arial" w:cs="Arial"/>
          <w:sz w:val="23"/>
          <w:szCs w:val="23"/>
        </w:rPr>
      </w:pPr>
    </w:p>
    <w:p w14:paraId="056A98E6" w14:textId="77777777" w:rsidR="002B1B61" w:rsidRPr="00BD6FB7" w:rsidRDefault="002B1B61" w:rsidP="00EC407D">
      <w:pPr>
        <w:rPr>
          <w:rFonts w:ascii="Arial" w:hAnsi="Arial" w:cs="Arial"/>
          <w:sz w:val="23"/>
          <w:szCs w:val="23"/>
        </w:rPr>
      </w:pPr>
    </w:p>
    <w:p w14:paraId="65787131" w14:textId="77777777" w:rsidR="00BC48FF" w:rsidRPr="00BD6FB7" w:rsidRDefault="00953A82" w:rsidP="00EC407D">
      <w:pPr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</w:rPr>
        <w:t>Second Sight CL Limited</w:t>
      </w:r>
    </w:p>
    <w:p w14:paraId="589B4322" w14:textId="77777777" w:rsidR="00953A82" w:rsidRPr="00BD6FB7" w:rsidRDefault="00953A82" w:rsidP="00EC407D">
      <w:pPr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</w:rPr>
        <w:t>11 Ludgate Broadway</w:t>
      </w:r>
    </w:p>
    <w:p w14:paraId="576B637D" w14:textId="77777777" w:rsidR="00953A82" w:rsidRPr="00BD6FB7" w:rsidRDefault="00953A82" w:rsidP="00EC407D">
      <w:pPr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</w:rPr>
        <w:t>London</w:t>
      </w:r>
    </w:p>
    <w:p w14:paraId="4DD4A114" w14:textId="77777777" w:rsidR="00953A82" w:rsidRPr="00BD6FB7" w:rsidRDefault="00953A82" w:rsidP="00EC407D">
      <w:pPr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</w:rPr>
        <w:t>EC4V 6DR</w:t>
      </w:r>
    </w:p>
    <w:p w14:paraId="713460F7" w14:textId="77777777" w:rsidR="00FD0D0B" w:rsidRPr="00BD6FB7" w:rsidRDefault="00FD0D0B" w:rsidP="00FD0D0B">
      <w:pPr>
        <w:rPr>
          <w:rFonts w:ascii="Arial" w:hAnsi="Arial" w:cs="Arial"/>
          <w:sz w:val="23"/>
          <w:szCs w:val="23"/>
          <w:lang w:val="en-GB"/>
        </w:rPr>
      </w:pPr>
    </w:p>
    <w:p w14:paraId="0178E8BB" w14:textId="77777777" w:rsidR="00FD0D0B" w:rsidRPr="00BD6FB7" w:rsidRDefault="00FD0D0B" w:rsidP="002B1B61">
      <w:pPr>
        <w:rPr>
          <w:rFonts w:ascii="Arial" w:hAnsi="Arial" w:cs="Arial"/>
          <w:sz w:val="23"/>
          <w:szCs w:val="23"/>
          <w:lang w:val="en-GB"/>
        </w:rPr>
      </w:pPr>
      <w:r w:rsidRPr="00BD6FB7">
        <w:rPr>
          <w:rFonts w:ascii="Arial" w:hAnsi="Arial" w:cs="Arial"/>
          <w:sz w:val="23"/>
          <w:szCs w:val="23"/>
          <w:lang w:val="en-GB"/>
        </w:rPr>
        <w:t xml:space="preserve">Date: </w:t>
      </w:r>
      <w:r w:rsidR="00063285" w:rsidRPr="00BD6FB7">
        <w:rPr>
          <w:rFonts w:ascii="Arial" w:hAnsi="Arial" w:cs="Arial"/>
          <w:sz w:val="23"/>
          <w:szCs w:val="23"/>
          <w:lang w:val="en-GB"/>
        </w:rPr>
        <w:t xml:space="preserve"> </w:t>
      </w:r>
      <w:r w:rsidR="002B1B61" w:rsidRPr="00BD6FB7">
        <w:rPr>
          <w:rFonts w:ascii="Arial" w:hAnsi="Arial" w:cs="Arial"/>
          <w:sz w:val="23"/>
          <w:szCs w:val="23"/>
          <w:lang w:val="en-GB"/>
        </w:rPr>
        <w:t xml:space="preserve">                   </w:t>
      </w:r>
    </w:p>
    <w:p w14:paraId="1685114C" w14:textId="77777777" w:rsidR="002B1B61" w:rsidRPr="00BD6FB7" w:rsidRDefault="002B1B61" w:rsidP="00FD0D0B">
      <w:pPr>
        <w:jc w:val="right"/>
        <w:rPr>
          <w:rFonts w:ascii="Arial" w:hAnsi="Arial" w:cs="Arial"/>
          <w:sz w:val="23"/>
          <w:szCs w:val="23"/>
          <w:lang w:val="en-GB"/>
        </w:rPr>
      </w:pPr>
    </w:p>
    <w:p w14:paraId="09F54F67" w14:textId="77777777" w:rsidR="00FD0D0B" w:rsidRPr="00BD6FB7" w:rsidRDefault="00FD0D0B" w:rsidP="00FD0D0B">
      <w:pPr>
        <w:rPr>
          <w:rFonts w:ascii="Arial" w:hAnsi="Arial" w:cs="Arial"/>
          <w:sz w:val="23"/>
          <w:szCs w:val="23"/>
          <w:lang w:val="en-GB"/>
        </w:rPr>
      </w:pPr>
    </w:p>
    <w:p w14:paraId="22F3E9A4" w14:textId="77777777" w:rsidR="00FD0D0B" w:rsidRPr="00BD6FB7" w:rsidRDefault="00FD0D0B" w:rsidP="00FD0D0B">
      <w:pPr>
        <w:rPr>
          <w:rFonts w:ascii="Arial" w:hAnsi="Arial" w:cs="Arial"/>
          <w:sz w:val="23"/>
          <w:szCs w:val="23"/>
          <w:lang w:val="en-GB"/>
        </w:rPr>
      </w:pPr>
      <w:r w:rsidRPr="00BD6FB7">
        <w:rPr>
          <w:rFonts w:ascii="Arial" w:hAnsi="Arial" w:cs="Arial"/>
          <w:sz w:val="23"/>
          <w:szCs w:val="23"/>
          <w:lang w:val="en-GB"/>
        </w:rPr>
        <w:t>Dear Sirs,</w:t>
      </w:r>
    </w:p>
    <w:p w14:paraId="0256F1CA" w14:textId="77777777" w:rsidR="00FD0D0B" w:rsidRPr="00BD6FB7" w:rsidRDefault="00FD0D0B" w:rsidP="00FD0D0B">
      <w:pPr>
        <w:rPr>
          <w:rFonts w:ascii="Arial" w:hAnsi="Arial" w:cs="Arial"/>
          <w:sz w:val="23"/>
          <w:szCs w:val="23"/>
          <w:lang w:val="en-GB"/>
        </w:rPr>
      </w:pPr>
    </w:p>
    <w:p w14:paraId="5C868CDD" w14:textId="77777777" w:rsidR="00FD0D0B" w:rsidRPr="00BD6FB7" w:rsidRDefault="00FD0D0B" w:rsidP="00FD0D0B">
      <w:pPr>
        <w:rPr>
          <w:rFonts w:ascii="Arial" w:hAnsi="Arial" w:cs="Arial"/>
          <w:sz w:val="23"/>
          <w:szCs w:val="23"/>
          <w:lang w:val="en-GB"/>
        </w:rPr>
      </w:pPr>
      <w:r w:rsidRPr="00BD6FB7">
        <w:rPr>
          <w:rFonts w:ascii="Arial" w:hAnsi="Arial" w:cs="Arial"/>
          <w:sz w:val="23"/>
          <w:szCs w:val="23"/>
          <w:lang w:val="en-GB"/>
        </w:rPr>
        <w:t xml:space="preserve">We have noted that </w:t>
      </w:r>
      <w:r w:rsidR="00953A82" w:rsidRPr="00BD6FB7">
        <w:rPr>
          <w:rFonts w:ascii="Arial" w:hAnsi="Arial" w:cs="Arial"/>
          <w:sz w:val="23"/>
          <w:szCs w:val="23"/>
        </w:rPr>
        <w:t>Second Sight CL</w:t>
      </w:r>
      <w:r w:rsidR="00BC48FF" w:rsidRPr="00BD6FB7">
        <w:rPr>
          <w:rFonts w:ascii="Arial" w:hAnsi="Arial" w:cs="Arial"/>
          <w:sz w:val="23"/>
          <w:szCs w:val="23"/>
        </w:rPr>
        <w:t xml:space="preserve"> Limited </w:t>
      </w:r>
      <w:r w:rsidR="00C75FBB" w:rsidRPr="00BD6FB7">
        <w:rPr>
          <w:rFonts w:ascii="Arial" w:hAnsi="Arial" w:cs="Arial"/>
          <w:sz w:val="23"/>
          <w:szCs w:val="23"/>
          <w:lang w:val="en-GB"/>
        </w:rPr>
        <w:t xml:space="preserve">has agreed to make a </w:t>
      </w:r>
      <w:r w:rsidRPr="00BD6FB7">
        <w:rPr>
          <w:rFonts w:ascii="Arial" w:hAnsi="Arial" w:cs="Arial"/>
          <w:sz w:val="23"/>
          <w:szCs w:val="23"/>
          <w:lang w:val="en-GB"/>
        </w:rPr>
        <w:t xml:space="preserve">cash pension contribution to the Scheme of </w:t>
      </w:r>
      <w:r w:rsidR="00BC48FF" w:rsidRPr="00BD6FB7">
        <w:rPr>
          <w:rFonts w:ascii="Arial" w:hAnsi="Arial" w:cs="Arial"/>
          <w:color w:val="000000"/>
          <w:sz w:val="23"/>
          <w:szCs w:val="23"/>
        </w:rPr>
        <w:t>£</w:t>
      </w:r>
      <w:r w:rsidR="00270E37" w:rsidRPr="00BD6FB7">
        <w:rPr>
          <w:rFonts w:ascii="Arial" w:hAnsi="Arial" w:cs="Arial"/>
          <w:color w:val="000000"/>
          <w:sz w:val="23"/>
          <w:szCs w:val="23"/>
        </w:rPr>
        <w:t>186,810</w:t>
      </w:r>
      <w:r w:rsidR="00BC48FF" w:rsidRPr="00BD6FB7">
        <w:rPr>
          <w:rFonts w:ascii="Arial" w:hAnsi="Arial" w:cs="Arial"/>
          <w:color w:val="000000"/>
          <w:sz w:val="23"/>
          <w:szCs w:val="23"/>
        </w:rPr>
        <w:t xml:space="preserve"> </w:t>
      </w:r>
      <w:r w:rsidR="00BC48FF" w:rsidRPr="00BD6FB7">
        <w:rPr>
          <w:rFonts w:ascii="Arial" w:hAnsi="Arial" w:cs="Arial"/>
          <w:sz w:val="23"/>
          <w:szCs w:val="23"/>
          <w:lang w:val="en-GB"/>
        </w:rPr>
        <w:t>on</w:t>
      </w:r>
      <w:r w:rsidR="00270E37" w:rsidRPr="00BD6FB7">
        <w:rPr>
          <w:rFonts w:ascii="Arial" w:hAnsi="Arial" w:cs="Arial"/>
          <w:sz w:val="23"/>
          <w:szCs w:val="23"/>
          <w:lang w:val="en-GB"/>
        </w:rPr>
        <w:t xml:space="preserve"> 05 April </w:t>
      </w:r>
      <w:r w:rsidR="00953A82" w:rsidRPr="00BD6FB7">
        <w:rPr>
          <w:rFonts w:ascii="Arial" w:hAnsi="Arial" w:cs="Arial"/>
          <w:sz w:val="23"/>
          <w:szCs w:val="23"/>
          <w:lang w:val="en-GB"/>
        </w:rPr>
        <w:t>2018</w:t>
      </w:r>
      <w:r w:rsidRPr="00BD6FB7">
        <w:rPr>
          <w:rFonts w:ascii="Arial" w:hAnsi="Arial" w:cs="Arial"/>
          <w:sz w:val="23"/>
          <w:szCs w:val="23"/>
          <w:lang w:val="en-GB"/>
        </w:rPr>
        <w:t>.</w:t>
      </w:r>
    </w:p>
    <w:p w14:paraId="30D6DE81" w14:textId="77777777" w:rsidR="001C337C" w:rsidRPr="00BD6FB7" w:rsidRDefault="001C337C" w:rsidP="00FD0D0B">
      <w:pPr>
        <w:rPr>
          <w:rFonts w:ascii="Arial" w:hAnsi="Arial" w:cs="Arial"/>
          <w:sz w:val="23"/>
          <w:szCs w:val="23"/>
          <w:lang w:val="en-GB"/>
        </w:rPr>
      </w:pPr>
    </w:p>
    <w:p w14:paraId="3E22D65A" w14:textId="77777777" w:rsidR="00FD0D0B" w:rsidRPr="00BD6FB7" w:rsidRDefault="00FD0D0B" w:rsidP="00FD0D0B">
      <w:pPr>
        <w:rPr>
          <w:rFonts w:ascii="Arial" w:hAnsi="Arial" w:cs="Arial"/>
          <w:sz w:val="23"/>
          <w:szCs w:val="23"/>
          <w:lang w:val="en-GB"/>
        </w:rPr>
      </w:pPr>
      <w:r w:rsidRPr="00BD6FB7">
        <w:rPr>
          <w:rFonts w:ascii="Arial" w:hAnsi="Arial" w:cs="Arial"/>
          <w:sz w:val="23"/>
          <w:szCs w:val="23"/>
          <w:lang w:val="en-GB"/>
        </w:rPr>
        <w:t>Th</w:t>
      </w:r>
      <w:r w:rsidR="00713AD6" w:rsidRPr="00BD6FB7">
        <w:rPr>
          <w:rFonts w:ascii="Arial" w:hAnsi="Arial" w:cs="Arial"/>
          <w:sz w:val="23"/>
          <w:szCs w:val="23"/>
          <w:lang w:val="en-GB"/>
        </w:rPr>
        <w:t>is</w:t>
      </w:r>
      <w:r w:rsidRPr="00BD6FB7">
        <w:rPr>
          <w:rFonts w:ascii="Arial" w:hAnsi="Arial" w:cs="Arial"/>
          <w:sz w:val="23"/>
          <w:szCs w:val="23"/>
          <w:lang w:val="en-GB"/>
        </w:rPr>
        <w:t xml:space="preserve"> letter should be accepted as confirmation that we have recorded th</w:t>
      </w:r>
      <w:r w:rsidR="00713AD6" w:rsidRPr="00BD6FB7">
        <w:rPr>
          <w:rFonts w:ascii="Arial" w:hAnsi="Arial" w:cs="Arial"/>
          <w:sz w:val="23"/>
          <w:szCs w:val="23"/>
          <w:lang w:val="en-GB"/>
        </w:rPr>
        <w:t>is payment as a debt</w:t>
      </w:r>
      <w:r w:rsidRPr="00BD6FB7">
        <w:rPr>
          <w:rFonts w:ascii="Arial" w:hAnsi="Arial" w:cs="Arial"/>
          <w:sz w:val="23"/>
          <w:szCs w:val="23"/>
          <w:lang w:val="en-GB"/>
        </w:rPr>
        <w:t xml:space="preserve"> due to the Trustees</w:t>
      </w:r>
      <w:r w:rsidR="00713AD6" w:rsidRPr="00BD6FB7">
        <w:rPr>
          <w:rFonts w:ascii="Arial" w:hAnsi="Arial" w:cs="Arial"/>
          <w:sz w:val="23"/>
          <w:szCs w:val="23"/>
          <w:lang w:val="en-GB"/>
        </w:rPr>
        <w:t xml:space="preserve"> and Administrator</w:t>
      </w:r>
      <w:r w:rsidR="00EC407D" w:rsidRPr="00BD6FB7">
        <w:rPr>
          <w:rFonts w:ascii="Arial" w:hAnsi="Arial" w:cs="Arial"/>
          <w:sz w:val="23"/>
          <w:szCs w:val="23"/>
          <w:lang w:val="en-GB"/>
        </w:rPr>
        <w:t xml:space="preserve"> </w:t>
      </w:r>
      <w:r w:rsidR="003E11DF" w:rsidRPr="00BD6FB7">
        <w:rPr>
          <w:rFonts w:ascii="Arial" w:hAnsi="Arial" w:cs="Arial"/>
          <w:sz w:val="23"/>
          <w:szCs w:val="23"/>
          <w:lang w:val="en-GB"/>
        </w:rPr>
        <w:t>in acc</w:t>
      </w:r>
      <w:r w:rsidR="00953A82" w:rsidRPr="00BD6FB7">
        <w:rPr>
          <w:rFonts w:ascii="Arial" w:hAnsi="Arial" w:cs="Arial"/>
          <w:sz w:val="23"/>
          <w:szCs w:val="23"/>
          <w:lang w:val="en-GB"/>
        </w:rPr>
        <w:t>ordance with</w:t>
      </w:r>
      <w:r w:rsidR="007128DE" w:rsidRPr="00BD6FB7">
        <w:rPr>
          <w:rFonts w:ascii="Arial" w:hAnsi="Arial" w:cs="Arial"/>
          <w:sz w:val="23"/>
          <w:szCs w:val="23"/>
          <w:lang w:val="en-GB"/>
        </w:rPr>
        <w:t xml:space="preserve"> an A</w:t>
      </w:r>
      <w:r w:rsidR="00270E37" w:rsidRPr="00BD6FB7">
        <w:rPr>
          <w:rFonts w:ascii="Arial" w:hAnsi="Arial" w:cs="Arial"/>
          <w:sz w:val="23"/>
          <w:szCs w:val="23"/>
          <w:lang w:val="en-GB"/>
        </w:rPr>
        <w:t>greement dated 04 April</w:t>
      </w:r>
      <w:r w:rsidR="007128DE" w:rsidRPr="00BD6FB7">
        <w:rPr>
          <w:rFonts w:ascii="Arial" w:hAnsi="Arial" w:cs="Arial"/>
          <w:sz w:val="23"/>
          <w:szCs w:val="23"/>
          <w:lang w:val="en-GB"/>
        </w:rPr>
        <w:t xml:space="preserve"> </w:t>
      </w:r>
      <w:r w:rsidR="007260D3" w:rsidRPr="00BD6FB7">
        <w:rPr>
          <w:rFonts w:ascii="Arial" w:hAnsi="Arial" w:cs="Arial"/>
          <w:sz w:val="23"/>
          <w:szCs w:val="23"/>
          <w:lang w:val="en-GB"/>
        </w:rPr>
        <w:t>2018</w:t>
      </w:r>
      <w:r w:rsidR="00BC48FF" w:rsidRPr="00BD6FB7">
        <w:rPr>
          <w:rFonts w:ascii="Arial" w:hAnsi="Arial" w:cs="Arial"/>
          <w:sz w:val="23"/>
          <w:szCs w:val="23"/>
          <w:lang w:val="en-GB"/>
        </w:rPr>
        <w:t>.</w:t>
      </w:r>
      <w:r w:rsidR="003E11DF" w:rsidRPr="00BD6FB7">
        <w:rPr>
          <w:rFonts w:ascii="Arial" w:hAnsi="Arial" w:cs="Arial"/>
          <w:sz w:val="23"/>
          <w:szCs w:val="23"/>
          <w:lang w:val="en-GB"/>
        </w:rPr>
        <w:t xml:space="preserve"> </w:t>
      </w:r>
    </w:p>
    <w:p w14:paraId="59860C37" w14:textId="77777777" w:rsidR="00FD0D0B" w:rsidRPr="00BD6FB7" w:rsidRDefault="00FD0D0B" w:rsidP="00FD0D0B">
      <w:pPr>
        <w:rPr>
          <w:rFonts w:ascii="Arial" w:hAnsi="Arial" w:cs="Arial"/>
          <w:sz w:val="23"/>
          <w:szCs w:val="23"/>
          <w:lang w:val="en-GB"/>
        </w:rPr>
      </w:pPr>
    </w:p>
    <w:p w14:paraId="068F8BCD" w14:textId="77777777" w:rsidR="00BC48FF" w:rsidRPr="00BD6FB7" w:rsidRDefault="001C337C" w:rsidP="00BC48FF">
      <w:pPr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  <w:lang w:val="en-GB"/>
        </w:rPr>
        <w:t>Having regard to the ages of the member and the requirements of the Scheme, w</w:t>
      </w:r>
      <w:r w:rsidR="00713AD6" w:rsidRPr="00BD6FB7">
        <w:rPr>
          <w:rFonts w:ascii="Arial" w:hAnsi="Arial" w:cs="Arial"/>
          <w:sz w:val="23"/>
          <w:szCs w:val="23"/>
          <w:lang w:val="en-GB"/>
        </w:rPr>
        <w:t xml:space="preserve">e accept settlement of this debt in the form of an </w:t>
      </w:r>
      <w:r w:rsidR="00063285" w:rsidRPr="00BD6FB7">
        <w:rPr>
          <w:rFonts w:ascii="Arial" w:hAnsi="Arial" w:cs="Arial"/>
          <w:sz w:val="23"/>
          <w:szCs w:val="23"/>
          <w:lang w:val="en-GB"/>
        </w:rPr>
        <w:t xml:space="preserve">in-specie payment represented by </w:t>
      </w:r>
      <w:r w:rsidR="00270E37" w:rsidRPr="00BD6FB7">
        <w:rPr>
          <w:rFonts w:ascii="Arial" w:hAnsi="Arial" w:cs="Arial"/>
          <w:sz w:val="23"/>
          <w:szCs w:val="23"/>
          <w:lang w:val="en-GB"/>
        </w:rPr>
        <w:t>the freehold properties</w:t>
      </w:r>
      <w:r w:rsidR="00E917F1" w:rsidRPr="00BD6FB7">
        <w:rPr>
          <w:rFonts w:ascii="Arial" w:hAnsi="Arial" w:cs="Arial"/>
          <w:sz w:val="23"/>
          <w:szCs w:val="23"/>
          <w:lang w:val="en-GB"/>
        </w:rPr>
        <w:t xml:space="preserve"> at </w:t>
      </w:r>
      <w:r w:rsidR="007260D3" w:rsidRPr="00BD6FB7">
        <w:rPr>
          <w:rFonts w:ascii="Arial" w:hAnsi="Arial" w:cs="Arial"/>
          <w:sz w:val="23"/>
          <w:szCs w:val="23"/>
        </w:rPr>
        <w:t xml:space="preserve">6-8 Bridge Street, Wisbech, </w:t>
      </w:r>
      <w:proofErr w:type="spellStart"/>
      <w:r w:rsidR="007260D3" w:rsidRPr="00BD6FB7">
        <w:rPr>
          <w:rFonts w:ascii="Arial" w:hAnsi="Arial" w:cs="Arial"/>
          <w:sz w:val="23"/>
          <w:szCs w:val="23"/>
        </w:rPr>
        <w:t>Cambridgeshire</w:t>
      </w:r>
      <w:proofErr w:type="spellEnd"/>
      <w:r w:rsidR="007260D3" w:rsidRPr="00BD6FB7">
        <w:rPr>
          <w:rFonts w:ascii="Arial" w:hAnsi="Arial" w:cs="Arial"/>
          <w:sz w:val="23"/>
          <w:szCs w:val="23"/>
        </w:rPr>
        <w:t>, PE13 1AF</w:t>
      </w:r>
      <w:r w:rsidR="00953A82" w:rsidRPr="00BD6FB7">
        <w:rPr>
          <w:rFonts w:ascii="Arial" w:hAnsi="Arial" w:cs="Arial"/>
          <w:sz w:val="23"/>
          <w:szCs w:val="23"/>
        </w:rPr>
        <w:t>.</w:t>
      </w:r>
    </w:p>
    <w:p w14:paraId="4BF2E794" w14:textId="77777777" w:rsidR="00063285" w:rsidRPr="00BD6FB7" w:rsidRDefault="00063285" w:rsidP="00FD0D0B">
      <w:pPr>
        <w:rPr>
          <w:rFonts w:ascii="Arial" w:hAnsi="Arial" w:cs="Arial"/>
          <w:sz w:val="23"/>
          <w:szCs w:val="23"/>
          <w:lang w:val="en-GB"/>
        </w:rPr>
      </w:pPr>
    </w:p>
    <w:p w14:paraId="40AAE3C5" w14:textId="77777777" w:rsidR="00A013DE" w:rsidRPr="00BD6FB7" w:rsidRDefault="00713AD6" w:rsidP="00A013DE">
      <w:pPr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  <w:lang w:val="en-GB"/>
        </w:rPr>
        <w:t xml:space="preserve">We have noted that this payment to the Scheme represents full and final settlement </w:t>
      </w:r>
      <w:r w:rsidR="001C337C" w:rsidRPr="00BD6FB7">
        <w:rPr>
          <w:rFonts w:ascii="Arial" w:hAnsi="Arial" w:cs="Arial"/>
          <w:sz w:val="23"/>
          <w:szCs w:val="23"/>
          <w:lang w:val="en-GB"/>
        </w:rPr>
        <w:t xml:space="preserve">of the debt due to the Trustees and that </w:t>
      </w:r>
      <w:r w:rsidR="008E12C5" w:rsidRPr="00BD6FB7">
        <w:rPr>
          <w:rFonts w:ascii="Arial" w:hAnsi="Arial" w:cs="Arial"/>
          <w:sz w:val="23"/>
          <w:szCs w:val="23"/>
          <w:lang w:val="en-GB"/>
        </w:rPr>
        <w:t>the</w:t>
      </w:r>
      <w:r w:rsidR="001C337C" w:rsidRPr="00BD6FB7">
        <w:rPr>
          <w:rFonts w:ascii="Arial" w:hAnsi="Arial" w:cs="Arial"/>
          <w:sz w:val="23"/>
          <w:szCs w:val="23"/>
          <w:lang w:val="en-GB"/>
        </w:rPr>
        <w:t xml:space="preserve"> asset </w:t>
      </w:r>
      <w:r w:rsidR="008E12C5" w:rsidRPr="00BD6FB7">
        <w:rPr>
          <w:rFonts w:ascii="Arial" w:hAnsi="Arial" w:cs="Arial"/>
          <w:sz w:val="23"/>
          <w:szCs w:val="23"/>
          <w:lang w:val="en-GB"/>
        </w:rPr>
        <w:t xml:space="preserve">will not constitute </w:t>
      </w:r>
      <w:r w:rsidR="001C337C" w:rsidRPr="00BD6FB7">
        <w:rPr>
          <w:rFonts w:ascii="Arial" w:hAnsi="Arial" w:cs="Arial"/>
          <w:sz w:val="23"/>
          <w:szCs w:val="23"/>
          <w:lang w:val="en-GB"/>
        </w:rPr>
        <w:t xml:space="preserve">taxable property for the purposes </w:t>
      </w:r>
      <w:r w:rsidR="00A013DE" w:rsidRPr="00BD6FB7">
        <w:rPr>
          <w:rFonts w:ascii="Arial" w:hAnsi="Arial" w:cs="Arial"/>
          <w:sz w:val="23"/>
          <w:szCs w:val="23"/>
        </w:rPr>
        <w:t>Sections 174A, 185A to 185I, 273ZA and Schedule 29A Finance Act 2004.</w:t>
      </w:r>
    </w:p>
    <w:p w14:paraId="76F0CF95" w14:textId="77777777" w:rsidR="008E12C5" w:rsidRPr="00BD6FB7" w:rsidRDefault="008E12C5" w:rsidP="00A013DE">
      <w:pPr>
        <w:rPr>
          <w:rFonts w:ascii="Arial" w:hAnsi="Arial" w:cs="Arial"/>
          <w:sz w:val="23"/>
          <w:szCs w:val="23"/>
        </w:rPr>
      </w:pPr>
    </w:p>
    <w:p w14:paraId="0F58913A" w14:textId="77777777" w:rsidR="008E12C5" w:rsidRPr="00BD6FB7" w:rsidRDefault="00EC407D" w:rsidP="00A013DE">
      <w:pPr>
        <w:rPr>
          <w:rFonts w:ascii="Arial" w:hAnsi="Arial" w:cs="Arial"/>
          <w:sz w:val="23"/>
          <w:szCs w:val="23"/>
        </w:rPr>
      </w:pPr>
      <w:r w:rsidRPr="00BD6FB7">
        <w:rPr>
          <w:rFonts w:ascii="Arial" w:hAnsi="Arial" w:cs="Arial"/>
          <w:sz w:val="23"/>
          <w:szCs w:val="23"/>
        </w:rPr>
        <w:t xml:space="preserve">Our </w:t>
      </w:r>
      <w:r w:rsidR="00E917F1" w:rsidRPr="00BD6FB7">
        <w:rPr>
          <w:rFonts w:ascii="Arial" w:hAnsi="Arial" w:cs="Arial"/>
          <w:sz w:val="23"/>
          <w:szCs w:val="23"/>
        </w:rPr>
        <w:t xml:space="preserve">solicitor, </w:t>
      </w:r>
      <w:r w:rsidR="004C3145" w:rsidRPr="00BD6FB7">
        <w:rPr>
          <w:rFonts w:ascii="Arial" w:hAnsi="Arial" w:cs="Arial"/>
          <w:sz w:val="23"/>
          <w:szCs w:val="23"/>
        </w:rPr>
        <w:t xml:space="preserve">Carla Goodyear of Fraser </w:t>
      </w:r>
      <w:proofErr w:type="spellStart"/>
      <w:r w:rsidR="004C3145" w:rsidRPr="00BD6FB7">
        <w:rPr>
          <w:rFonts w:ascii="Arial" w:hAnsi="Arial" w:cs="Arial"/>
          <w:sz w:val="23"/>
          <w:szCs w:val="23"/>
        </w:rPr>
        <w:t>Dawbarns</w:t>
      </w:r>
      <w:proofErr w:type="spellEnd"/>
      <w:r w:rsidR="004C3145" w:rsidRPr="00BD6FB7">
        <w:rPr>
          <w:rFonts w:ascii="Arial" w:hAnsi="Arial" w:cs="Arial"/>
          <w:sz w:val="23"/>
          <w:szCs w:val="23"/>
        </w:rPr>
        <w:t xml:space="preserve"> LLP </w:t>
      </w:r>
      <w:r w:rsidR="008E12C5" w:rsidRPr="00BD6FB7">
        <w:rPr>
          <w:rFonts w:ascii="Arial" w:hAnsi="Arial" w:cs="Arial"/>
          <w:sz w:val="23"/>
          <w:szCs w:val="23"/>
        </w:rPr>
        <w:t>will instruct a registration of interes</w:t>
      </w:r>
      <w:r w:rsidR="00C75FBB" w:rsidRPr="00BD6FB7">
        <w:rPr>
          <w:rFonts w:ascii="Arial" w:hAnsi="Arial" w:cs="Arial"/>
          <w:sz w:val="23"/>
          <w:szCs w:val="23"/>
        </w:rPr>
        <w:t>t in title at the La</w:t>
      </w:r>
      <w:r w:rsidRPr="00BD6FB7">
        <w:rPr>
          <w:rFonts w:ascii="Arial" w:hAnsi="Arial" w:cs="Arial"/>
          <w:sz w:val="23"/>
          <w:szCs w:val="23"/>
        </w:rPr>
        <w:t xml:space="preserve">nd Registry. </w:t>
      </w:r>
    </w:p>
    <w:p w14:paraId="53C8088E" w14:textId="77777777" w:rsidR="00713AD6" w:rsidRPr="00BD6FB7" w:rsidRDefault="00713AD6" w:rsidP="00FD0D0B">
      <w:pPr>
        <w:rPr>
          <w:rFonts w:ascii="Arial" w:hAnsi="Arial" w:cs="Arial"/>
          <w:sz w:val="23"/>
          <w:szCs w:val="23"/>
          <w:lang w:val="en-GB"/>
        </w:rPr>
      </w:pPr>
    </w:p>
    <w:p w14:paraId="3BFD090D" w14:textId="77777777" w:rsidR="007128DE" w:rsidRPr="00BD6FB7" w:rsidRDefault="007128DE" w:rsidP="00FD0D0B">
      <w:pPr>
        <w:rPr>
          <w:rFonts w:ascii="Arial" w:hAnsi="Arial" w:cs="Arial"/>
          <w:sz w:val="23"/>
          <w:szCs w:val="23"/>
          <w:lang w:val="en-GB"/>
        </w:rPr>
      </w:pPr>
    </w:p>
    <w:p w14:paraId="75510CEA" w14:textId="77777777" w:rsidR="00FD0D0B" w:rsidRPr="00BD6FB7" w:rsidRDefault="00FD0D0B" w:rsidP="00FD0D0B">
      <w:pPr>
        <w:rPr>
          <w:rFonts w:ascii="Arial" w:hAnsi="Arial" w:cs="Arial"/>
          <w:sz w:val="23"/>
          <w:szCs w:val="23"/>
          <w:lang w:val="en-GB"/>
        </w:rPr>
      </w:pPr>
      <w:r w:rsidRPr="00BD6FB7">
        <w:rPr>
          <w:rFonts w:ascii="Arial" w:hAnsi="Arial" w:cs="Arial"/>
          <w:sz w:val="23"/>
          <w:szCs w:val="23"/>
          <w:lang w:val="en-GB"/>
        </w:rPr>
        <w:t>Yours faithfully</w:t>
      </w:r>
    </w:p>
    <w:p w14:paraId="41695B01" w14:textId="77777777" w:rsidR="00713AD6" w:rsidRPr="00BD6FB7" w:rsidRDefault="00713AD6" w:rsidP="00FD0D0B">
      <w:pPr>
        <w:rPr>
          <w:rFonts w:ascii="Arial" w:hAnsi="Arial" w:cs="Arial"/>
          <w:sz w:val="23"/>
          <w:szCs w:val="23"/>
          <w:lang w:val="en-GB"/>
        </w:rPr>
      </w:pPr>
    </w:p>
    <w:p w14:paraId="01D501B8" w14:textId="77777777" w:rsidR="00713AD6" w:rsidRPr="00BD6FB7" w:rsidRDefault="00713AD6" w:rsidP="00FD0D0B">
      <w:pPr>
        <w:rPr>
          <w:rFonts w:ascii="Arial" w:hAnsi="Arial" w:cs="Arial"/>
          <w:sz w:val="23"/>
          <w:szCs w:val="23"/>
          <w:lang w:val="en-GB"/>
        </w:rPr>
      </w:pPr>
    </w:p>
    <w:p w14:paraId="63AFA6D7" w14:textId="77777777" w:rsidR="00A013DE" w:rsidRPr="00BD6FB7" w:rsidRDefault="00A013DE" w:rsidP="00FD0D0B">
      <w:pPr>
        <w:rPr>
          <w:rFonts w:ascii="Arial" w:hAnsi="Arial" w:cs="Arial"/>
          <w:sz w:val="23"/>
          <w:szCs w:val="23"/>
          <w:lang w:val="en-GB"/>
        </w:rPr>
      </w:pPr>
    </w:p>
    <w:p w14:paraId="64A06C62" w14:textId="77777777" w:rsidR="00713AD6" w:rsidRPr="00BD6FB7" w:rsidRDefault="00285E35" w:rsidP="00FD0D0B">
      <w:pPr>
        <w:rPr>
          <w:rFonts w:ascii="Arial" w:hAnsi="Arial" w:cs="Arial"/>
          <w:sz w:val="23"/>
          <w:szCs w:val="23"/>
          <w:lang w:val="en-GB"/>
        </w:rPr>
      </w:pPr>
      <w:r w:rsidRPr="00BD6FB7">
        <w:rPr>
          <w:rFonts w:ascii="Arial" w:hAnsi="Arial" w:cs="Arial"/>
          <w:sz w:val="23"/>
          <w:szCs w:val="23"/>
          <w:lang w:val="en-GB"/>
        </w:rPr>
        <w:t>TRUSTEE</w:t>
      </w:r>
      <w:r w:rsidRPr="00BD6FB7">
        <w:rPr>
          <w:rFonts w:ascii="Arial" w:hAnsi="Arial" w:cs="Arial"/>
          <w:sz w:val="23"/>
          <w:szCs w:val="23"/>
          <w:lang w:val="en-GB"/>
        </w:rPr>
        <w:br/>
      </w:r>
    </w:p>
    <w:sectPr w:rsidR="00713AD6" w:rsidRPr="00BD6F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95434" w14:textId="77777777" w:rsidR="008E0D1D" w:rsidRDefault="008E0D1D" w:rsidP="008E0D1D">
      <w:r>
        <w:separator/>
      </w:r>
    </w:p>
  </w:endnote>
  <w:endnote w:type="continuationSeparator" w:id="0">
    <w:p w14:paraId="7758B2C1" w14:textId="77777777" w:rsidR="008E0D1D" w:rsidRDefault="008E0D1D" w:rsidP="008E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5A326" w14:textId="77777777" w:rsidR="008E0D1D" w:rsidRDefault="008E0D1D" w:rsidP="008E0D1D">
      <w:r>
        <w:separator/>
      </w:r>
    </w:p>
  </w:footnote>
  <w:footnote w:type="continuationSeparator" w:id="0">
    <w:p w14:paraId="7A5DC779" w14:textId="77777777" w:rsidR="008E0D1D" w:rsidRDefault="008E0D1D" w:rsidP="008E0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192"/>
    <w:rsid w:val="00063285"/>
    <w:rsid w:val="001B05B4"/>
    <w:rsid w:val="001C337C"/>
    <w:rsid w:val="002614AA"/>
    <w:rsid w:val="00270E37"/>
    <w:rsid w:val="00285E35"/>
    <w:rsid w:val="002B1B61"/>
    <w:rsid w:val="00377CAD"/>
    <w:rsid w:val="00396F6E"/>
    <w:rsid w:val="003E11DF"/>
    <w:rsid w:val="00465BAC"/>
    <w:rsid w:val="004C3145"/>
    <w:rsid w:val="00552280"/>
    <w:rsid w:val="00622487"/>
    <w:rsid w:val="00656EA0"/>
    <w:rsid w:val="006A72B9"/>
    <w:rsid w:val="007128DE"/>
    <w:rsid w:val="00713AD6"/>
    <w:rsid w:val="00716E06"/>
    <w:rsid w:val="007260D3"/>
    <w:rsid w:val="008A4F9D"/>
    <w:rsid w:val="008D50E2"/>
    <w:rsid w:val="008E0D1D"/>
    <w:rsid w:val="008E12C5"/>
    <w:rsid w:val="00903728"/>
    <w:rsid w:val="00953A82"/>
    <w:rsid w:val="00A013DE"/>
    <w:rsid w:val="00B31882"/>
    <w:rsid w:val="00B37824"/>
    <w:rsid w:val="00BB077D"/>
    <w:rsid w:val="00BC48FF"/>
    <w:rsid w:val="00BD6FB7"/>
    <w:rsid w:val="00C2611E"/>
    <w:rsid w:val="00C75FBB"/>
    <w:rsid w:val="00CC190F"/>
    <w:rsid w:val="00DB2AEE"/>
    <w:rsid w:val="00DD1E5A"/>
    <w:rsid w:val="00DE01C4"/>
    <w:rsid w:val="00DE3192"/>
    <w:rsid w:val="00E2335E"/>
    <w:rsid w:val="00E917F1"/>
    <w:rsid w:val="00EC3C37"/>
    <w:rsid w:val="00EC407D"/>
    <w:rsid w:val="00EE233C"/>
    <w:rsid w:val="00FD0D0B"/>
    <w:rsid w:val="00F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87E64"/>
  <w15:docId w15:val="{3FC19B27-14EF-4CB9-9D8B-FD5ECF8B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DE01C4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FD508E"/>
  </w:style>
  <w:style w:type="character" w:customStyle="1" w:styleId="apple-converted-space">
    <w:name w:val="apple-converted-space"/>
    <w:basedOn w:val="DefaultParagraphFont"/>
    <w:rsid w:val="00FD508E"/>
  </w:style>
  <w:style w:type="paragraph" w:styleId="Header">
    <w:name w:val="header"/>
    <w:basedOn w:val="Normal"/>
    <w:link w:val="HeaderChar"/>
    <w:unhideWhenUsed/>
    <w:rsid w:val="008E0D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E0D1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8E0D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E0D1D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E0D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345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Pharmacy Plus Limited</vt:lpstr>
    </vt:vector>
  </TitlesOfParts>
  <Company>Microsoft Corporation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Pharmacy Plus Limited</dc:title>
  <dc:creator>gavinmcc</dc:creator>
  <cp:lastModifiedBy>Gavin Mccloskey</cp:lastModifiedBy>
  <cp:revision>9</cp:revision>
  <cp:lastPrinted>2012-03-29T23:10:00Z</cp:lastPrinted>
  <dcterms:created xsi:type="dcterms:W3CDTF">2018-03-22T15:21:00Z</dcterms:created>
  <dcterms:modified xsi:type="dcterms:W3CDTF">2018-04-05T12:52:00Z</dcterms:modified>
</cp:coreProperties>
</file>