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D7" w:rsidRPr="005076D7" w:rsidRDefault="005076D7" w:rsidP="005076D7">
      <w:pPr>
        <w:jc w:val="center"/>
        <w:rPr>
          <w:rFonts w:ascii="Calibri" w:hAnsi="Calibri" w:cs="Calibri"/>
          <w:noProof/>
          <w:sz w:val="23"/>
          <w:szCs w:val="23"/>
        </w:rPr>
      </w:pPr>
    </w:p>
    <w:p w:rsidR="00673701" w:rsidRDefault="00673701" w:rsidP="00673701">
      <w:pPr>
        <w:jc w:val="left"/>
        <w:rPr>
          <w:rFonts w:ascii="Calibri" w:hAnsi="Calibri" w:cs="Calibri"/>
          <w:sz w:val="23"/>
          <w:szCs w:val="23"/>
        </w:rPr>
      </w:pPr>
      <w:r w:rsidRPr="00673701">
        <w:rPr>
          <w:rFonts w:ascii="Calibri" w:hAnsi="Calibri" w:cs="Calibri"/>
          <w:b/>
          <w:sz w:val="23"/>
          <w:szCs w:val="23"/>
        </w:rPr>
        <w:t>BY HAND</w:t>
      </w:r>
      <w:r>
        <w:rPr>
          <w:rFonts w:ascii="Calibri" w:hAnsi="Calibri" w:cs="Calibri"/>
          <w:sz w:val="23"/>
          <w:szCs w:val="23"/>
        </w:rPr>
        <w:br/>
      </w:r>
      <w:r w:rsidR="00FA1154">
        <w:rPr>
          <w:rFonts w:ascii="Calibri" w:hAnsi="Calibri" w:cs="Calibri"/>
          <w:caps/>
          <w:sz w:val="23"/>
          <w:szCs w:val="23"/>
        </w:rPr>
        <w:t>TRACY</w:t>
      </w:r>
      <w:r w:rsidRPr="00F871DF">
        <w:rPr>
          <w:rFonts w:ascii="Calibri" w:hAnsi="Calibri" w:cs="Calibri"/>
          <w:caps/>
          <w:sz w:val="23"/>
          <w:szCs w:val="23"/>
        </w:rPr>
        <w:t xml:space="preserve"> </w:t>
      </w:r>
      <w:r w:rsidRPr="00F871DF">
        <w:rPr>
          <w:rFonts w:ascii="Calibri" w:hAnsi="Calibri" w:cs="Calibri"/>
          <w:sz w:val="23"/>
          <w:szCs w:val="23"/>
        </w:rPr>
        <w:t>THRELFALL</w:t>
      </w:r>
    </w:p>
    <w:p w:rsidR="00673701" w:rsidRPr="008B58FE" w:rsidRDefault="00673701" w:rsidP="00673701">
      <w:pPr>
        <w:rPr>
          <w:rFonts w:ascii="Calibri" w:hAnsi="Calibri" w:cs="Calibri"/>
          <w:sz w:val="23"/>
          <w:szCs w:val="23"/>
        </w:rPr>
      </w:pPr>
    </w:p>
    <w:p w:rsidR="00673701" w:rsidRPr="009B4EC9" w:rsidRDefault="00673701" w:rsidP="00673701">
      <w:pPr>
        <w:ind w:left="6480"/>
        <w:jc w:val="left"/>
        <w:rPr>
          <w:rFonts w:ascii="Times New Roman" w:hAnsi="Times New Roman"/>
          <w:sz w:val="22"/>
          <w:szCs w:val="22"/>
        </w:rPr>
      </w:pPr>
      <w:r w:rsidRPr="009B4EC9">
        <w:rPr>
          <w:rFonts w:ascii="Times New Roman" w:hAnsi="Times New Roman" w:cs="Arial"/>
          <w:sz w:val="24"/>
          <w:szCs w:val="24"/>
        </w:rPr>
        <w:t xml:space="preserve">                      </w:t>
      </w:r>
      <w:r w:rsidRPr="00BB6C04">
        <w:rPr>
          <w:rFonts w:ascii="Times New Roman" w:hAnsi="Times New Roman" w:cs="Arial"/>
          <w:sz w:val="24"/>
          <w:szCs w:val="24"/>
        </w:rPr>
        <w:t>201</w:t>
      </w:r>
      <w:r>
        <w:rPr>
          <w:rFonts w:ascii="Times New Roman" w:hAnsi="Times New Roman" w:cs="Arial"/>
          <w:sz w:val="24"/>
          <w:szCs w:val="24"/>
        </w:rPr>
        <w:t>1</w:t>
      </w:r>
      <w:r w:rsidRPr="009B4EC9">
        <w:rPr>
          <w:rFonts w:ascii="Times New Roman" w:hAnsi="Times New Roman"/>
          <w:sz w:val="22"/>
          <w:szCs w:val="22"/>
        </w:rPr>
        <w:tab/>
      </w:r>
    </w:p>
    <w:p w:rsidR="00673701" w:rsidRPr="00BB6C04" w:rsidRDefault="00673701" w:rsidP="00673701">
      <w:pPr>
        <w:rPr>
          <w:rFonts w:ascii="Times New Roman" w:hAnsi="Times New Roman"/>
          <w:sz w:val="22"/>
          <w:szCs w:val="22"/>
        </w:rPr>
      </w:pPr>
      <w:r w:rsidRPr="00BB6C04">
        <w:rPr>
          <w:rFonts w:ascii="Times New Roman" w:hAnsi="Times New Roman"/>
          <w:sz w:val="22"/>
          <w:szCs w:val="22"/>
        </w:rPr>
        <w:t xml:space="preserve">Dear </w:t>
      </w:r>
      <w:r w:rsidR="00FA1154">
        <w:rPr>
          <w:rFonts w:ascii="Times New Roman" w:hAnsi="Times New Roman"/>
          <w:sz w:val="22"/>
          <w:szCs w:val="22"/>
        </w:rPr>
        <w:t>Tracy</w:t>
      </w:r>
      <w:r>
        <w:rPr>
          <w:rFonts w:ascii="Times New Roman" w:hAnsi="Times New Roman"/>
          <w:sz w:val="22"/>
          <w:szCs w:val="22"/>
        </w:rPr>
        <w:t>,</w:t>
      </w:r>
    </w:p>
    <w:p w:rsidR="00673701" w:rsidRDefault="00673701" w:rsidP="00673701">
      <w:pPr>
        <w:rPr>
          <w:rFonts w:ascii="Times New Roman" w:hAnsi="Times New Roman"/>
          <w:sz w:val="22"/>
          <w:szCs w:val="22"/>
        </w:rPr>
      </w:pPr>
      <w:r w:rsidRPr="006D34ED">
        <w:rPr>
          <w:rFonts w:asciiTheme="minorHAnsi" w:hAnsiTheme="minorHAnsi" w:cstheme="minorHAnsi"/>
          <w:sz w:val="23"/>
          <w:szCs w:val="23"/>
        </w:rPr>
        <w:t>THE PEBL</w:t>
      </w:r>
      <w:r>
        <w:rPr>
          <w:rFonts w:asciiTheme="minorHAnsi" w:hAnsiTheme="minorHAnsi" w:cstheme="minorHAnsi"/>
          <w:sz w:val="23"/>
          <w:szCs w:val="23"/>
        </w:rPr>
        <w:t>E</w:t>
      </w:r>
      <w:r w:rsidRPr="006D34ED">
        <w:rPr>
          <w:rFonts w:asciiTheme="minorHAnsi" w:hAnsiTheme="minorHAnsi" w:cstheme="minorHAnsi"/>
          <w:sz w:val="23"/>
          <w:szCs w:val="23"/>
        </w:rPr>
        <w:t>Y BEACH LTD SMALL SELF ADMINISTERED SCHEME</w:t>
      </w:r>
      <w:r w:rsidRPr="00BB6C04">
        <w:rPr>
          <w:rFonts w:ascii="Times New Roman" w:hAnsi="Times New Roman"/>
          <w:sz w:val="22"/>
          <w:szCs w:val="22"/>
        </w:rPr>
        <w:t xml:space="preserve">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This letter outlines the features of the Scheme as they would apply to you and invites you </w:t>
      </w:r>
      <w:r w:rsidR="00D06ED6" w:rsidRPr="00957207">
        <w:rPr>
          <w:rFonts w:ascii="Calibri" w:hAnsi="Calibri" w:cs="Calibri"/>
          <w:sz w:val="23"/>
          <w:szCs w:val="23"/>
        </w:rPr>
        <w:t xml:space="preserve">to become a member with effect from 1 June 2011. </w:t>
      </w:r>
    </w:p>
    <w:p w:rsidR="005F5EF4" w:rsidRPr="00957207" w:rsidRDefault="005F5EF4" w:rsidP="005F5EF4">
      <w:pPr>
        <w:rPr>
          <w:rFonts w:ascii="Calibri" w:hAnsi="Calibri" w:cs="Calibri"/>
          <w:sz w:val="23"/>
          <w:szCs w:val="23"/>
        </w:rPr>
      </w:pPr>
      <w:r w:rsidRPr="00957207">
        <w:rPr>
          <w:rFonts w:ascii="Calibri" w:hAnsi="Calibri" w:cs="Calibri"/>
          <w:sz w:val="23"/>
          <w:szCs w:val="23"/>
        </w:rPr>
        <w:t>CONSTITUTION</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The Scheme is to be a registered pension scheme within the meaning of Part 4 of the Finance Act 2004, governed by rules adopted by a deed dated </w:t>
      </w:r>
      <w:r w:rsidR="00A5478F">
        <w:rPr>
          <w:rFonts w:ascii="Calibri" w:hAnsi="Calibri" w:cs="Calibri"/>
          <w:sz w:val="23"/>
          <w:szCs w:val="23"/>
        </w:rPr>
        <w:t xml:space="preserve">                    </w:t>
      </w:r>
      <w:r w:rsidRPr="00957207">
        <w:rPr>
          <w:rFonts w:ascii="Calibri" w:hAnsi="Calibri" w:cs="Calibri"/>
          <w:sz w:val="23"/>
          <w:szCs w:val="23"/>
        </w:rPr>
        <w:t xml:space="preserve"> ("the Rules") and administered by the trustees for the time being ("the Trustees"). The Rules will over-ride this letter in the event of any conflict between them. References to specific Rules are given for convenience in some of the headings below.</w:t>
      </w:r>
    </w:p>
    <w:p w:rsidR="005F5EF4" w:rsidRPr="00957207" w:rsidRDefault="005F5EF4" w:rsidP="005F5EF4">
      <w:pPr>
        <w:rPr>
          <w:rFonts w:ascii="Calibri" w:hAnsi="Calibri" w:cs="Calibri"/>
          <w:sz w:val="23"/>
          <w:szCs w:val="23"/>
        </w:rPr>
      </w:pPr>
      <w:r w:rsidRPr="00957207">
        <w:rPr>
          <w:rFonts w:ascii="Calibri" w:hAnsi="Calibri" w:cs="Calibri"/>
          <w:sz w:val="23"/>
          <w:szCs w:val="23"/>
        </w:rPr>
        <w:t>ADMISSION TO MEMBERSHIP (Rule 16)</w:t>
      </w:r>
    </w:p>
    <w:p w:rsidR="005F5EF4" w:rsidRPr="00957207" w:rsidRDefault="005F5EF4" w:rsidP="005F5EF4">
      <w:pPr>
        <w:rPr>
          <w:rFonts w:ascii="Calibri" w:hAnsi="Calibri" w:cs="Calibri"/>
          <w:sz w:val="23"/>
          <w:szCs w:val="23"/>
        </w:rPr>
      </w:pPr>
      <w:r w:rsidRPr="00957207">
        <w:rPr>
          <w:rFonts w:ascii="Calibri" w:hAnsi="Calibri" w:cs="Calibri"/>
          <w:sz w:val="23"/>
          <w:szCs w:val="23"/>
        </w:rPr>
        <w:t>Admission to the Scheme is at the discretion of the Company.</w:t>
      </w:r>
    </w:p>
    <w:p w:rsidR="005F5EF4" w:rsidRPr="00957207" w:rsidRDefault="005F5EF4" w:rsidP="005F5EF4">
      <w:pPr>
        <w:rPr>
          <w:rFonts w:ascii="Calibri" w:hAnsi="Calibri" w:cs="Calibri"/>
          <w:sz w:val="23"/>
          <w:szCs w:val="23"/>
        </w:rPr>
      </w:pPr>
      <w:r w:rsidRPr="00957207">
        <w:rPr>
          <w:rFonts w:ascii="Calibri" w:hAnsi="Calibri" w:cs="Calibri"/>
          <w:sz w:val="23"/>
          <w:szCs w:val="23"/>
        </w:rPr>
        <w:t>CONTRIBUTIONS (Rule 17)</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allow members, their employers and you to make contributions to the Scheme. The Rules do not make contributions by any person compulsory.</w:t>
      </w:r>
    </w:p>
    <w:p w:rsidR="005F5EF4" w:rsidRPr="00957207" w:rsidRDefault="005F5EF4" w:rsidP="005F5EF4">
      <w:pPr>
        <w:rPr>
          <w:rFonts w:ascii="Calibri" w:hAnsi="Calibri" w:cs="Calibri"/>
          <w:sz w:val="23"/>
          <w:szCs w:val="23"/>
        </w:rPr>
      </w:pPr>
      <w:r w:rsidRPr="00957207">
        <w:rPr>
          <w:rFonts w:ascii="Calibri" w:hAnsi="Calibri" w:cs="Calibri"/>
          <w:sz w:val="23"/>
          <w:szCs w:val="23"/>
        </w:rPr>
        <w:t>INDIVIDUAL FUNDS</w:t>
      </w:r>
    </w:p>
    <w:p w:rsidR="005F5EF4" w:rsidRPr="00957207" w:rsidRDefault="005F5EF4" w:rsidP="005F5EF4">
      <w:pPr>
        <w:rPr>
          <w:rFonts w:ascii="Calibri" w:hAnsi="Calibri" w:cs="Calibri"/>
          <w:sz w:val="23"/>
          <w:szCs w:val="23"/>
        </w:rPr>
      </w:pPr>
      <w:r w:rsidRPr="00957207">
        <w:rPr>
          <w:rFonts w:ascii="Calibri" w:hAnsi="Calibri" w:cs="Calibri"/>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All benefits paid to or in respect of a Member are paid out of (and therefore their amount is limited by) his Individual Fund.</w:t>
      </w:r>
    </w:p>
    <w:p w:rsidR="005F5EF4" w:rsidRPr="00957207" w:rsidRDefault="005F5EF4" w:rsidP="005F5EF4">
      <w:pPr>
        <w:rPr>
          <w:rFonts w:ascii="Calibri" w:hAnsi="Calibri" w:cs="Calibri"/>
          <w:sz w:val="23"/>
          <w:szCs w:val="23"/>
        </w:rPr>
      </w:pPr>
      <w:r w:rsidRPr="00957207">
        <w:rPr>
          <w:rFonts w:ascii="Calibri" w:hAnsi="Calibri" w:cs="Calibri"/>
          <w:sz w:val="23"/>
          <w:szCs w:val="23"/>
        </w:rPr>
        <w:t>The Individual Fund will be further limited by the lifetime allowance, which at the date of this letter is £1.8 million; this will be reduced to £1.5 million from 5</w:t>
      </w:r>
      <w:r w:rsidRPr="00957207">
        <w:rPr>
          <w:rFonts w:ascii="Calibri" w:hAnsi="Calibri" w:cs="Calibri"/>
          <w:sz w:val="23"/>
          <w:szCs w:val="23"/>
          <w:vertAlign w:val="superscript"/>
        </w:rPr>
        <w:t>th</w:t>
      </w:r>
      <w:r w:rsidRPr="00957207">
        <w:rPr>
          <w:rFonts w:ascii="Calibri" w:hAnsi="Calibri" w:cs="Calibri"/>
          <w:sz w:val="23"/>
          <w:szCs w:val="23"/>
        </w:rPr>
        <w:t xml:space="preserve"> April 2012.</w:t>
      </w:r>
    </w:p>
    <w:p w:rsidR="005F5EF4" w:rsidRPr="00957207" w:rsidRDefault="005F5EF4" w:rsidP="005F5EF4">
      <w:pPr>
        <w:rPr>
          <w:rFonts w:ascii="Calibri" w:hAnsi="Calibri" w:cs="Calibri"/>
          <w:sz w:val="23"/>
          <w:szCs w:val="23"/>
        </w:rPr>
      </w:pPr>
      <w:r w:rsidRPr="00957207">
        <w:rPr>
          <w:rFonts w:ascii="Calibri" w:hAnsi="Calibri" w:cs="Calibri"/>
          <w:sz w:val="23"/>
          <w:szCs w:val="23"/>
        </w:rPr>
        <w:t>BENEFITS FOR MEMBER (Rule 19)</w:t>
      </w:r>
    </w:p>
    <w:p w:rsidR="005F5EF4" w:rsidRPr="00957207" w:rsidRDefault="005F5EF4" w:rsidP="005F5EF4">
      <w:pPr>
        <w:rPr>
          <w:rFonts w:ascii="Calibri" w:hAnsi="Calibri" w:cs="Calibri"/>
          <w:sz w:val="23"/>
          <w:szCs w:val="23"/>
        </w:rPr>
      </w:pPr>
      <w:r w:rsidRPr="00957207">
        <w:rPr>
          <w:rFonts w:ascii="Calibri" w:hAnsi="Calibri" w:cs="Calibri"/>
          <w:sz w:val="23"/>
          <w:szCs w:val="23"/>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allow you to take benefits at any age consistent with this new tax regime. "Retirement" in this letter means simply drawing benefits during your lifetime.</w:t>
      </w:r>
    </w:p>
    <w:p w:rsidR="005F5EF4" w:rsidRPr="00957207" w:rsidRDefault="005F5EF4" w:rsidP="005F5EF4">
      <w:pPr>
        <w:rPr>
          <w:rFonts w:ascii="Calibri" w:hAnsi="Calibri" w:cs="Calibri"/>
          <w:sz w:val="23"/>
          <w:szCs w:val="23"/>
        </w:rPr>
      </w:pPr>
      <w:r w:rsidRPr="00957207">
        <w:rPr>
          <w:rFonts w:ascii="Calibri" w:hAnsi="Calibri" w:cs="Calibri"/>
          <w:sz w:val="23"/>
          <w:szCs w:val="23"/>
        </w:rPr>
        <w:t>On retirement, your Individual Fund will be applied by the Managing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F5EF4" w:rsidRPr="00957207" w:rsidRDefault="005F5EF4" w:rsidP="005F5EF4">
      <w:pPr>
        <w:rPr>
          <w:rFonts w:ascii="Calibri" w:hAnsi="Calibri" w:cs="Calibri"/>
          <w:sz w:val="23"/>
          <w:szCs w:val="23"/>
        </w:rPr>
      </w:pPr>
      <w:r w:rsidRPr="00957207">
        <w:rPr>
          <w:rFonts w:ascii="Calibri" w:hAnsi="Calibri" w:cs="Calibri"/>
          <w:sz w:val="23"/>
          <w:szCs w:val="23"/>
        </w:rPr>
        <w:lastRenderedPageBreak/>
        <w:t>The remainder of your Individual Fund will then be designated to provide pension in the form of income withdrawal. This is essentially a pension drawn from the Individual Fund, the amount of which can be varied between:</w:t>
      </w:r>
    </w:p>
    <w:p w:rsidR="005F5EF4" w:rsidRPr="00957207" w:rsidRDefault="005F5EF4" w:rsidP="005F5EF4">
      <w:pPr>
        <w:numPr>
          <w:ilvl w:val="0"/>
          <w:numId w:val="2"/>
        </w:numPr>
        <w:tabs>
          <w:tab w:val="left" w:pos="360"/>
        </w:tabs>
        <w:suppressAutoHyphens/>
        <w:ind w:left="360" w:hanging="360"/>
        <w:rPr>
          <w:rFonts w:ascii="Calibri" w:hAnsi="Calibri" w:cs="Calibri"/>
          <w:sz w:val="23"/>
          <w:szCs w:val="23"/>
        </w:rPr>
      </w:pPr>
      <w:r w:rsidRPr="00957207">
        <w:rPr>
          <w:rFonts w:ascii="Calibri" w:hAnsi="Calibri" w:cs="Calibri"/>
          <w:sz w:val="23"/>
          <w:szCs w:val="23"/>
        </w:rPr>
        <w:t>. A minimum of nil and</w:t>
      </w:r>
    </w:p>
    <w:p w:rsidR="005F5EF4" w:rsidRPr="00957207" w:rsidRDefault="005F5EF4" w:rsidP="005F5EF4">
      <w:pPr>
        <w:numPr>
          <w:ilvl w:val="0"/>
          <w:numId w:val="2"/>
        </w:numPr>
        <w:tabs>
          <w:tab w:val="left" w:pos="360"/>
        </w:tabs>
        <w:suppressAutoHyphens/>
        <w:ind w:left="360" w:hanging="360"/>
        <w:rPr>
          <w:rFonts w:ascii="Calibri" w:hAnsi="Calibri" w:cs="Calibri"/>
          <w:sz w:val="23"/>
          <w:szCs w:val="23"/>
        </w:rPr>
      </w:pPr>
      <w:r w:rsidRPr="00957207">
        <w:rPr>
          <w:rFonts w:ascii="Calibri" w:hAnsi="Calibri" w:cs="Calibri"/>
          <w:sz w:val="23"/>
          <w:szCs w:val="23"/>
        </w:rPr>
        <w:t xml:space="preserve">  A maximum set every 3 years based on 100% of the single life annuity which could be bought with the Individual Fund.</w:t>
      </w:r>
    </w:p>
    <w:p w:rsidR="005F5EF4" w:rsidRPr="00957207" w:rsidRDefault="005F5EF4" w:rsidP="005F5EF4">
      <w:pPr>
        <w:rPr>
          <w:rFonts w:ascii="Calibri" w:hAnsi="Calibri" w:cs="Calibri"/>
          <w:sz w:val="23"/>
          <w:szCs w:val="23"/>
        </w:rPr>
      </w:pPr>
      <w:r w:rsidRPr="00957207">
        <w:rPr>
          <w:rFonts w:ascii="Calibri" w:hAnsi="Calibri" w:cs="Calibri"/>
          <w:sz w:val="23"/>
          <w:szCs w:val="23"/>
        </w:rPr>
        <w:t>When you reach age 77 the ability to draw an initial lump sum is lost.</w:t>
      </w:r>
    </w:p>
    <w:p w:rsidR="005F5EF4" w:rsidRPr="00957207" w:rsidRDefault="005F5EF4" w:rsidP="005F5EF4">
      <w:pPr>
        <w:tabs>
          <w:tab w:val="left" w:pos="360"/>
        </w:tabs>
        <w:rPr>
          <w:rFonts w:ascii="Calibri" w:hAnsi="Calibri" w:cs="Calibri"/>
          <w:sz w:val="23"/>
          <w:szCs w:val="23"/>
        </w:rPr>
      </w:pPr>
      <w:r w:rsidRPr="00957207">
        <w:rPr>
          <w:rFonts w:ascii="Calibri" w:hAnsi="Calibri" w:cs="Calibri"/>
          <w:sz w:val="23"/>
          <w:szCs w:val="23"/>
        </w:rPr>
        <w:t>BENEFITS ON DEATH (Rule 20)</w:t>
      </w:r>
    </w:p>
    <w:p w:rsidR="005F5EF4" w:rsidRPr="00957207" w:rsidRDefault="005F5EF4" w:rsidP="005F5EF4">
      <w:pPr>
        <w:rPr>
          <w:rFonts w:ascii="Calibri" w:hAnsi="Calibri" w:cs="Calibri"/>
          <w:sz w:val="23"/>
          <w:szCs w:val="23"/>
        </w:rPr>
      </w:pPr>
      <w:r w:rsidRPr="00957207">
        <w:rPr>
          <w:rFonts w:ascii="Calibri" w:hAnsi="Calibri" w:cs="Calibri"/>
          <w:sz w:val="23"/>
          <w:szCs w:val="23"/>
        </w:rPr>
        <w:t>On your death, the Managing Trustees will use your Individual Fund to provide lump sum benefits and/or pensions for your dependants and other beneficiaries in accordance with the Rules.</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give the Managing Trustees wide discretion as to both the form of benefits and the recipients:</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r w:rsidRPr="00957207">
        <w:rPr>
          <w:rFonts w:ascii="Calibri" w:hAnsi="Calibri" w:cs="Calibri"/>
          <w:sz w:val="23"/>
          <w:szCs w:val="23"/>
        </w:rPr>
        <w:t>pensions can be provided for dependants (which includes spouses and civil partners, children up to age 23 and others actually dependent on you);</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proofErr w:type="gramStart"/>
      <w:r w:rsidRPr="00957207">
        <w:rPr>
          <w:rFonts w:ascii="Calibri" w:hAnsi="Calibri" w:cs="Calibri"/>
          <w:sz w:val="23"/>
          <w:szCs w:val="23"/>
        </w:rPr>
        <w:t>lump</w:t>
      </w:r>
      <w:proofErr w:type="gramEnd"/>
      <w:r w:rsidRPr="00957207">
        <w:rPr>
          <w:rFonts w:ascii="Calibri" w:hAnsi="Calibri" w:cs="Calibri"/>
          <w:sz w:val="23"/>
          <w:szCs w:val="23"/>
        </w:rPr>
        <w:t xml:space="preserve"> sums can be paid to any person.</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r w:rsidRPr="00957207">
        <w:rPr>
          <w:rFonts w:ascii="Calibri" w:hAnsi="Calibri" w:cs="Calibri"/>
          <w:sz w:val="23"/>
          <w:szCs w:val="23"/>
        </w:rPr>
        <w:t xml:space="preserve">Some or </w:t>
      </w:r>
      <w:proofErr w:type="gramStart"/>
      <w:r w:rsidRPr="00957207">
        <w:rPr>
          <w:rFonts w:ascii="Calibri" w:hAnsi="Calibri" w:cs="Calibri"/>
          <w:sz w:val="23"/>
          <w:szCs w:val="23"/>
        </w:rPr>
        <w:t>all of your</w:t>
      </w:r>
      <w:proofErr w:type="gramEnd"/>
      <w:r w:rsidRPr="00957207">
        <w:rPr>
          <w:rFonts w:ascii="Calibri" w:hAnsi="Calibri" w:cs="Calibri"/>
          <w:sz w:val="23"/>
          <w:szCs w:val="23"/>
        </w:rPr>
        <w:t xml:space="preserve"> fund can be paid to a registered charity.</w:t>
      </w:r>
    </w:p>
    <w:p w:rsidR="005F5EF4" w:rsidRPr="00957207" w:rsidRDefault="005F5EF4" w:rsidP="005F5EF4">
      <w:pPr>
        <w:jc w:val="left"/>
        <w:rPr>
          <w:rFonts w:ascii="Calibri" w:hAnsi="Calibri" w:cs="Calibri"/>
          <w:sz w:val="23"/>
          <w:szCs w:val="23"/>
        </w:rPr>
      </w:pPr>
      <w:r w:rsidRPr="00957207">
        <w:rPr>
          <w:rFonts w:ascii="Calibri" w:hAnsi="Calibri" w:cs="Calibri"/>
          <w:sz w:val="23"/>
          <w:szCs w:val="23"/>
        </w:rPr>
        <w:t>STATE PENSION ARRANGEMENTS</w:t>
      </w:r>
      <w:r w:rsidRPr="00957207">
        <w:rPr>
          <w:rFonts w:ascii="Calibri" w:hAnsi="Calibri" w:cs="Calibri"/>
          <w:sz w:val="23"/>
          <w:szCs w:val="23"/>
        </w:rPr>
        <w:br/>
      </w:r>
      <w:r w:rsidRPr="00957207">
        <w:rPr>
          <w:rFonts w:ascii="Calibri" w:hAnsi="Calibri" w:cs="Calibri"/>
          <w:sz w:val="23"/>
          <w:szCs w:val="23"/>
          <w:lang w:val="en-US"/>
        </w:rPr>
        <w:br/>
      </w:r>
      <w:r w:rsidRPr="00957207">
        <w:rPr>
          <w:rFonts w:ascii="Calibri" w:hAnsi="Calibri" w:cs="Calibri"/>
          <w:sz w:val="23"/>
          <w:szCs w:val="23"/>
        </w:rPr>
        <w:t>The Scheme is not contracted out of the State Second Pension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TERMINATION (Rule 14)</w:t>
      </w:r>
    </w:p>
    <w:p w:rsidR="005F5EF4" w:rsidRPr="00957207" w:rsidRDefault="005F5EF4" w:rsidP="005F5EF4">
      <w:pPr>
        <w:rPr>
          <w:rFonts w:ascii="Calibri" w:hAnsi="Calibri" w:cs="Calibri"/>
          <w:sz w:val="23"/>
          <w:szCs w:val="23"/>
        </w:rPr>
      </w:pPr>
      <w:r w:rsidRPr="00957207">
        <w:rPr>
          <w:rFonts w:ascii="Calibri" w:hAnsi="Calibri" w:cs="Calibri"/>
          <w:sz w:val="23"/>
          <w:szCs w:val="23"/>
        </w:rPr>
        <w:t>The Scheme may be terminated in accordance with the Rules. In the event of its termination the assets of the Scheme will be applied for the benefit of Members having regard to their respective Individual Funds.</w:t>
      </w:r>
    </w:p>
    <w:p w:rsidR="005F5EF4" w:rsidRPr="00957207" w:rsidRDefault="005F5EF4" w:rsidP="005F5EF4">
      <w:pPr>
        <w:rPr>
          <w:rFonts w:ascii="Calibri" w:hAnsi="Calibri" w:cs="Calibri"/>
          <w:sz w:val="23"/>
          <w:szCs w:val="23"/>
        </w:rPr>
      </w:pPr>
      <w:r w:rsidRPr="00957207">
        <w:rPr>
          <w:rFonts w:ascii="Calibri" w:hAnsi="Calibri" w:cs="Calibri"/>
          <w:sz w:val="23"/>
          <w:szCs w:val="23"/>
        </w:rPr>
        <w:t>AMENDMENT (Rule 3)</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power to amend the Scheme may be exercised by the Principal Employer.</w:t>
      </w:r>
    </w:p>
    <w:p w:rsidR="005F5EF4" w:rsidRPr="00957207" w:rsidRDefault="005F5EF4" w:rsidP="005F5EF4">
      <w:pPr>
        <w:rPr>
          <w:rFonts w:ascii="Calibri" w:hAnsi="Calibri" w:cs="Calibri"/>
          <w:sz w:val="23"/>
          <w:szCs w:val="23"/>
        </w:rPr>
      </w:pPr>
      <w:r w:rsidRPr="00957207">
        <w:rPr>
          <w:rFonts w:ascii="Calibri" w:hAnsi="Calibri" w:cs="Calibri"/>
          <w:sz w:val="23"/>
          <w:szCs w:val="23"/>
        </w:rPr>
        <w:t>INVESTMENT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The assets of the pension scheme will be managed by a separate client account by Solo Capital Limited in the capacity as appointed fund manager in accordance with a current </w:t>
      </w:r>
      <w:r w:rsidR="00D06ED6" w:rsidRPr="00957207">
        <w:rPr>
          <w:rFonts w:ascii="Calibri" w:hAnsi="Calibri" w:cs="Calibri"/>
          <w:sz w:val="23"/>
          <w:szCs w:val="23"/>
        </w:rPr>
        <w:t>statement of investment principles.</w:t>
      </w:r>
    </w:p>
    <w:p w:rsidR="005F5EF4" w:rsidRPr="00957207" w:rsidRDefault="005F5EF4" w:rsidP="005F5EF4">
      <w:pPr>
        <w:rPr>
          <w:rFonts w:ascii="Calibri" w:hAnsi="Calibri" w:cs="Calibri"/>
          <w:sz w:val="23"/>
          <w:szCs w:val="23"/>
        </w:rPr>
      </w:pPr>
      <w:r w:rsidRPr="00957207">
        <w:rPr>
          <w:rFonts w:ascii="Calibri" w:hAnsi="Calibri" w:cs="Calibri"/>
          <w:sz w:val="23"/>
          <w:szCs w:val="23"/>
        </w:rPr>
        <w:t>ENQUIRIES / PROBLEMS</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General enquiries about the Scheme or about your entitlement to benefit should be directed to Pension Practitioner .Com Limited at Daws House, 33-35 Daws Lane, London. </w:t>
      </w:r>
      <w:proofErr w:type="gramStart"/>
      <w:r w:rsidRPr="00957207">
        <w:rPr>
          <w:rFonts w:ascii="Calibri" w:hAnsi="Calibri" w:cs="Calibri"/>
          <w:sz w:val="23"/>
          <w:szCs w:val="23"/>
        </w:rPr>
        <w:t>NW7 4SD.</w:t>
      </w:r>
      <w:proofErr w:type="gramEnd"/>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OPAS (The Pensions Advisory Service) is available at any time to assist members and beneficiaries of the Scheme in connection with any </w:t>
      </w:r>
      <w:proofErr w:type="gramStart"/>
      <w:r w:rsidRPr="00957207">
        <w:rPr>
          <w:rFonts w:ascii="Calibri" w:hAnsi="Calibri" w:cs="Calibri"/>
          <w:sz w:val="23"/>
          <w:szCs w:val="23"/>
        </w:rPr>
        <w:t>pensions</w:t>
      </w:r>
      <w:proofErr w:type="gramEnd"/>
      <w:r w:rsidRPr="00957207">
        <w:rPr>
          <w:rFonts w:ascii="Calibri" w:hAnsi="Calibri" w:cs="Calibri"/>
          <w:sz w:val="23"/>
          <w:szCs w:val="23"/>
        </w:rPr>
        <w:t xml:space="preserve"> query they may have, or any difficulty which they have failed to resolve with the Trustees or the administrators of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Both OPAS and the Pensions Ombudsman may be contacted at 11 </w:t>
      </w:r>
      <w:proofErr w:type="spellStart"/>
      <w:r w:rsidRPr="00957207">
        <w:rPr>
          <w:rFonts w:ascii="Calibri" w:hAnsi="Calibri" w:cs="Calibri"/>
          <w:sz w:val="23"/>
          <w:szCs w:val="23"/>
        </w:rPr>
        <w:t>Belgrave</w:t>
      </w:r>
      <w:proofErr w:type="spellEnd"/>
      <w:r w:rsidRPr="00957207">
        <w:rPr>
          <w:rFonts w:ascii="Calibri" w:hAnsi="Calibri" w:cs="Calibri"/>
          <w:sz w:val="23"/>
          <w:szCs w:val="23"/>
        </w:rPr>
        <w:t xml:space="preserve"> Road, London SW1V 1RB.</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Regulator is able to intervene in the running of schemes where trustees, employers or professional advisers have failed in their duties.</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Regulator may be contacted at Napier House, Trafalgar Place, Brighton BN1 4DW.</w:t>
      </w:r>
    </w:p>
    <w:p w:rsidR="005F5EF4" w:rsidRPr="00957207" w:rsidRDefault="005F5EF4" w:rsidP="005F5EF4">
      <w:pPr>
        <w:rPr>
          <w:rFonts w:ascii="Calibri" w:hAnsi="Calibri" w:cs="Calibri"/>
          <w:sz w:val="23"/>
          <w:szCs w:val="23"/>
        </w:rPr>
      </w:pPr>
      <w:r w:rsidRPr="00957207">
        <w:rPr>
          <w:rFonts w:ascii="Calibri" w:hAnsi="Calibri" w:cs="Calibri"/>
          <w:sz w:val="23"/>
          <w:szCs w:val="23"/>
        </w:rPr>
        <w:t>DATA PROTECTION</w:t>
      </w:r>
    </w:p>
    <w:p w:rsidR="005F5EF4" w:rsidRPr="00957207" w:rsidRDefault="005F5EF4" w:rsidP="005F5EF4">
      <w:pPr>
        <w:rPr>
          <w:rFonts w:ascii="Calibri" w:hAnsi="Calibri" w:cs="Calibri"/>
          <w:sz w:val="23"/>
          <w:szCs w:val="23"/>
        </w:rPr>
      </w:pPr>
      <w:r w:rsidRPr="00957207">
        <w:rPr>
          <w:rFonts w:ascii="Calibri" w:hAnsi="Calibri" w:cs="Calibri"/>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Data may be disclosed to delegates, agents and professional advisers but will otherwise be disclosed only with your consent or as required by law. </w:t>
      </w:r>
    </w:p>
    <w:p w:rsidR="005F5EF4" w:rsidRPr="00957207" w:rsidRDefault="005F5EF4" w:rsidP="005F5EF4">
      <w:pPr>
        <w:rPr>
          <w:rFonts w:ascii="Calibri" w:hAnsi="Calibri" w:cs="Calibri"/>
          <w:sz w:val="23"/>
          <w:szCs w:val="23"/>
        </w:rPr>
      </w:pPr>
      <w:r w:rsidRPr="00957207">
        <w:rPr>
          <w:rFonts w:ascii="Calibri" w:hAnsi="Calibri" w:cs="Calibri"/>
          <w:sz w:val="23"/>
          <w:szCs w:val="23"/>
        </w:rPr>
        <w:t>You are entitled on request to see copies of any personal data held about you, and to be told its source.</w:t>
      </w:r>
    </w:p>
    <w:p w:rsidR="005F5EF4" w:rsidRPr="00957207" w:rsidRDefault="005F5EF4" w:rsidP="005F5EF4">
      <w:pPr>
        <w:rPr>
          <w:rFonts w:ascii="Calibri" w:hAnsi="Calibri" w:cs="Calibri"/>
          <w:sz w:val="23"/>
          <w:szCs w:val="23"/>
        </w:rPr>
      </w:pPr>
      <w:r w:rsidRPr="00957207">
        <w:rPr>
          <w:rFonts w:ascii="Calibri" w:hAnsi="Calibri" w:cs="Calibri"/>
          <w:sz w:val="23"/>
          <w:szCs w:val="23"/>
        </w:rPr>
        <w:t>APPLICATION FOR MEMBERSHIP</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If you wish to apply for membership of the Scheme, please sign </w:t>
      </w:r>
      <w:r w:rsidR="00D3287A">
        <w:rPr>
          <w:rFonts w:ascii="Calibri" w:hAnsi="Calibri" w:cs="Calibri"/>
          <w:sz w:val="23"/>
          <w:szCs w:val="23"/>
        </w:rPr>
        <w:t xml:space="preserve">at the bottom of this letter </w:t>
      </w:r>
      <w:r w:rsidRPr="00957207">
        <w:rPr>
          <w:rFonts w:ascii="Calibri" w:hAnsi="Calibri" w:cs="Calibri"/>
          <w:sz w:val="23"/>
          <w:szCs w:val="23"/>
        </w:rPr>
        <w:t xml:space="preserve">and return </w:t>
      </w:r>
      <w:r w:rsidR="00D3287A">
        <w:rPr>
          <w:rFonts w:ascii="Calibri" w:hAnsi="Calibri" w:cs="Calibri"/>
          <w:sz w:val="23"/>
          <w:szCs w:val="23"/>
        </w:rPr>
        <w:t>it</w:t>
      </w:r>
      <w:r w:rsidR="005332E6">
        <w:rPr>
          <w:rFonts w:ascii="Calibri" w:hAnsi="Calibri" w:cs="Calibri"/>
          <w:sz w:val="23"/>
          <w:szCs w:val="23"/>
        </w:rPr>
        <w:t xml:space="preserve"> to us.</w:t>
      </w:r>
    </w:p>
    <w:p w:rsidR="005F5EF4" w:rsidRPr="00957207" w:rsidRDefault="005F5EF4" w:rsidP="005F5EF4">
      <w:pPr>
        <w:rPr>
          <w:rFonts w:ascii="Calibri" w:hAnsi="Calibri" w:cs="Calibri"/>
          <w:sz w:val="23"/>
          <w:szCs w:val="23"/>
        </w:rPr>
      </w:pPr>
    </w:p>
    <w:p w:rsidR="005F5EF4" w:rsidRPr="00957207" w:rsidRDefault="005F5EF4" w:rsidP="005F5EF4">
      <w:pPr>
        <w:rPr>
          <w:rFonts w:ascii="Calibri" w:hAnsi="Calibri" w:cs="Calibri"/>
          <w:sz w:val="23"/>
          <w:szCs w:val="23"/>
        </w:rPr>
      </w:pPr>
      <w:r w:rsidRPr="00957207">
        <w:rPr>
          <w:rFonts w:ascii="Calibri" w:hAnsi="Calibri" w:cs="Calibri"/>
          <w:sz w:val="23"/>
          <w:szCs w:val="23"/>
        </w:rPr>
        <w:t>Signed</w:t>
      </w:r>
      <w:r w:rsidRPr="00957207">
        <w:rPr>
          <w:rFonts w:ascii="Calibri" w:hAnsi="Calibri" w:cs="Calibri"/>
          <w:sz w:val="23"/>
          <w:szCs w:val="23"/>
        </w:rPr>
        <w:tab/>
        <w:t>...........................................</w:t>
      </w:r>
      <w:r w:rsidRPr="00957207">
        <w:rPr>
          <w:rFonts w:ascii="Calibri" w:hAnsi="Calibri" w:cs="Calibri"/>
          <w:sz w:val="23"/>
          <w:szCs w:val="23"/>
        </w:rPr>
        <w:tab/>
        <w:t>Name</w:t>
      </w:r>
      <w:r w:rsidRPr="00957207">
        <w:rPr>
          <w:rFonts w:ascii="Calibri" w:hAnsi="Calibri" w:cs="Calibri"/>
          <w:sz w:val="23"/>
          <w:szCs w:val="23"/>
        </w:rPr>
        <w:tab/>
        <w: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 (Authorised signatory </w:t>
      </w:r>
      <w:r w:rsidR="00673701">
        <w:rPr>
          <w:rFonts w:ascii="Calibri" w:hAnsi="Calibri" w:cs="Calibri"/>
          <w:sz w:val="23"/>
          <w:szCs w:val="23"/>
        </w:rPr>
        <w:t xml:space="preserve">of </w:t>
      </w:r>
      <w:r w:rsidR="00673701" w:rsidRPr="006D34ED">
        <w:rPr>
          <w:rStyle w:val="Strong"/>
          <w:rFonts w:asciiTheme="minorHAnsi" w:hAnsiTheme="minorHAnsi" w:cstheme="minorHAnsi"/>
          <w:b w:val="0"/>
          <w:sz w:val="23"/>
          <w:szCs w:val="23"/>
        </w:rPr>
        <w:t>PEBLEY BEACH LIMITED</w:t>
      </w:r>
      <w:r w:rsidRPr="00957207">
        <w:rPr>
          <w:rFonts w:ascii="Calibri" w:hAnsi="Calibri" w:cs="Calibri"/>
          <w:sz w:val="23"/>
          <w:szCs w:val="23"/>
        </w:rPr>
        <w:t>)</w:t>
      </w:r>
    </w:p>
    <w:p w:rsidR="005F5EF4" w:rsidRPr="00957207" w:rsidRDefault="004B433D" w:rsidP="005F5EF4">
      <w:pPr>
        <w:rPr>
          <w:rFonts w:ascii="Calibri" w:hAnsi="Calibri" w:cs="Calibri"/>
          <w:sz w:val="23"/>
          <w:szCs w:val="23"/>
        </w:rPr>
      </w:pPr>
      <w:r w:rsidRPr="00957207">
        <w:rPr>
          <w:rFonts w:ascii="Calibri" w:hAnsi="Calibri" w:cs="Calibri"/>
          <w:sz w:val="23"/>
          <w:szCs w:val="23"/>
        </w:rPr>
        <w: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I </w:t>
      </w:r>
      <w:r w:rsidR="004B433D" w:rsidRPr="00957207">
        <w:rPr>
          <w:rFonts w:ascii="Calibri" w:hAnsi="Calibri" w:cs="Calibri"/>
          <w:sz w:val="23"/>
          <w:szCs w:val="23"/>
        </w:rPr>
        <w:t xml:space="preserve">wish to </w:t>
      </w:r>
      <w:r w:rsidRPr="00957207">
        <w:rPr>
          <w:rFonts w:ascii="Calibri" w:hAnsi="Calibri" w:cs="Calibri"/>
          <w:sz w:val="23"/>
          <w:szCs w:val="23"/>
        </w:rPr>
        <w:t>apply for membership</w:t>
      </w:r>
      <w:r w:rsidR="004B433D" w:rsidRPr="00957207">
        <w:rPr>
          <w:rFonts w:ascii="Calibri" w:hAnsi="Calibri" w:cs="Calibri"/>
          <w:sz w:val="23"/>
          <w:szCs w:val="23"/>
        </w:rPr>
        <w:t xml:space="preserve"> and </w:t>
      </w:r>
      <w:r w:rsidRPr="00957207">
        <w:rPr>
          <w:rFonts w:ascii="Calibri" w:hAnsi="Calibri" w:cs="Calibri"/>
          <w:sz w:val="23"/>
          <w:szCs w:val="23"/>
        </w:rPr>
        <w:t>I agree to abide by the terms of this letter and the Rules.</w:t>
      </w:r>
    </w:p>
    <w:p w:rsidR="004B433D" w:rsidRPr="00957207" w:rsidRDefault="004B433D" w:rsidP="004B433D">
      <w:pPr>
        <w:jc w:val="left"/>
        <w:rPr>
          <w:rFonts w:ascii="Calibri" w:hAnsi="Calibri" w:cs="Calibri"/>
          <w:noProof/>
          <w:sz w:val="23"/>
          <w:szCs w:val="23"/>
        </w:rPr>
      </w:pPr>
      <w:r>
        <w:rPr>
          <w:rFonts w:ascii="Calibri" w:hAnsi="Calibri" w:cs="Calibri"/>
          <w:b/>
          <w:noProof/>
          <w:sz w:val="23"/>
          <w:szCs w:val="23"/>
        </w:rPr>
        <w:br/>
      </w:r>
      <w:r w:rsidRPr="00957207">
        <w:rPr>
          <w:rFonts w:ascii="Calibri" w:hAnsi="Calibri" w:cs="Calibri"/>
          <w:noProof/>
          <w:sz w:val="23"/>
          <w:szCs w:val="23"/>
        </w:rPr>
        <w:br/>
      </w:r>
      <w:r w:rsidRPr="00957207">
        <w:rPr>
          <w:rFonts w:ascii="Calibri" w:hAnsi="Calibri" w:cs="Calibri"/>
          <w:noProof/>
          <w:sz w:val="23"/>
          <w:szCs w:val="23"/>
        </w:rPr>
        <w:br/>
      </w:r>
      <w:r w:rsidRPr="00957207">
        <w:rPr>
          <w:rFonts w:ascii="Calibri" w:hAnsi="Calibri" w:cs="Calibri"/>
          <w:sz w:val="23"/>
          <w:szCs w:val="23"/>
        </w:rPr>
        <w:t>Signed</w:t>
      </w:r>
      <w:r w:rsidRPr="00957207">
        <w:rPr>
          <w:rFonts w:ascii="Calibri" w:hAnsi="Calibri" w:cs="Calibri"/>
          <w:sz w:val="23"/>
          <w:szCs w:val="23"/>
        </w:rPr>
        <w:tab/>
        <w:t>...........................................</w:t>
      </w:r>
      <w:r w:rsidRPr="00957207">
        <w:rPr>
          <w:rFonts w:ascii="Calibri" w:hAnsi="Calibri" w:cs="Calibri"/>
          <w:sz w:val="23"/>
          <w:szCs w:val="23"/>
        </w:rPr>
        <w:tab/>
      </w:r>
      <w:r w:rsidR="00FA1154">
        <w:rPr>
          <w:rFonts w:asciiTheme="minorHAnsi" w:hAnsiTheme="minorHAnsi" w:cstheme="minorHAnsi"/>
          <w:caps/>
          <w:sz w:val="23"/>
          <w:szCs w:val="23"/>
        </w:rPr>
        <w:t>tracy</w:t>
      </w:r>
      <w:bookmarkStart w:id="0" w:name="_GoBack"/>
      <w:bookmarkEnd w:id="0"/>
      <w:r w:rsidR="00673701" w:rsidRPr="006D34ED">
        <w:rPr>
          <w:rFonts w:asciiTheme="minorHAnsi" w:hAnsiTheme="minorHAnsi" w:cstheme="minorHAnsi"/>
          <w:caps/>
          <w:sz w:val="23"/>
          <w:szCs w:val="23"/>
        </w:rPr>
        <w:t xml:space="preserve"> </w:t>
      </w:r>
      <w:r w:rsidR="00673701" w:rsidRPr="006D34ED">
        <w:rPr>
          <w:rFonts w:asciiTheme="minorHAnsi" w:hAnsiTheme="minorHAnsi" w:cstheme="minorHAnsi"/>
          <w:sz w:val="23"/>
          <w:szCs w:val="23"/>
        </w:rPr>
        <w:t>THRELFALL</w:t>
      </w:r>
      <w:r w:rsidRPr="00957207">
        <w:rPr>
          <w:rFonts w:ascii="Calibri" w:hAnsi="Calibri" w:cs="Calibri"/>
          <w:sz w:val="23"/>
          <w:szCs w:val="23"/>
        </w:rPr>
        <w:br/>
      </w:r>
      <w:r w:rsidRPr="00957207">
        <w:rPr>
          <w:rFonts w:ascii="Calibri" w:hAnsi="Calibri" w:cs="Calibri"/>
          <w:sz w:val="23"/>
          <w:szCs w:val="23"/>
        </w:rPr>
        <w:br/>
        <w:t>Date</w:t>
      </w:r>
      <w:r w:rsidRPr="00957207">
        <w:rPr>
          <w:rFonts w:ascii="Calibri" w:hAnsi="Calibri" w:cs="Calibri"/>
          <w:sz w:val="23"/>
          <w:szCs w:val="23"/>
        </w:rPr>
        <w:tab/>
        <w:t>...........................................</w:t>
      </w:r>
    </w:p>
    <w:p w:rsidR="005F5EF4" w:rsidRPr="00635EA0" w:rsidRDefault="005F5EF4" w:rsidP="004B433D">
      <w:pPr>
        <w:keepLines/>
        <w:widowControl w:val="0"/>
        <w:tabs>
          <w:tab w:val="left" w:pos="1260"/>
          <w:tab w:val="left" w:pos="2160"/>
          <w:tab w:val="left" w:pos="5940"/>
        </w:tabs>
        <w:spacing w:line="300" w:lineRule="auto"/>
        <w:ind w:right="98"/>
        <w:jc w:val="left"/>
        <w:rPr>
          <w:rFonts w:ascii="Times New Roman" w:hAnsi="Times New Roman"/>
          <w:noProof/>
          <w:sz w:val="22"/>
          <w:szCs w:val="22"/>
        </w:rPr>
      </w:pPr>
    </w:p>
    <w:sectPr w:rsidR="005F5EF4" w:rsidRPr="00635EA0" w:rsidSect="00A4230C">
      <w:pgSz w:w="11909" w:h="16834" w:code="9"/>
      <w:pgMar w:top="709" w:right="1440" w:bottom="567" w:left="1440" w:header="0" w:footer="706"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87A" w:rsidRDefault="00D3287A" w:rsidP="00A4230C">
      <w:pPr>
        <w:spacing w:after="0"/>
      </w:pPr>
      <w:r>
        <w:separator/>
      </w:r>
    </w:p>
  </w:endnote>
  <w:endnote w:type="continuationSeparator" w:id="0">
    <w:p w:rsidR="00D3287A" w:rsidRDefault="00D3287A" w:rsidP="00A423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87A" w:rsidRDefault="00D3287A" w:rsidP="00A4230C">
      <w:pPr>
        <w:spacing w:after="0"/>
      </w:pPr>
      <w:r>
        <w:separator/>
      </w:r>
    </w:p>
  </w:footnote>
  <w:footnote w:type="continuationSeparator" w:id="0">
    <w:p w:rsidR="00D3287A" w:rsidRDefault="00D3287A" w:rsidP="00A4230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6A0DA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0000003"/>
    <w:multiLevelType w:val="multilevel"/>
    <w:tmpl w:val="8662D77A"/>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9F06BA4"/>
    <w:multiLevelType w:val="singleLevel"/>
    <w:tmpl w:val="51883A06"/>
    <w:lvl w:ilvl="0">
      <w:start w:val="1"/>
      <w:numFmt w:val="upperLetter"/>
      <w:lvlText w:val="(%1)"/>
      <w:lvlJc w:val="left"/>
      <w:pPr>
        <w:tabs>
          <w:tab w:val="num" w:pos="720"/>
        </w:tabs>
        <w:ind w:left="720" w:hanging="720"/>
      </w:pPr>
    </w:lvl>
  </w:abstractNum>
  <w:abstractNum w:abstractNumId="5">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8">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157028"/>
    <w:multiLevelType w:val="singleLevel"/>
    <w:tmpl w:val="0409000F"/>
    <w:lvl w:ilvl="0">
      <w:start w:val="1"/>
      <w:numFmt w:val="decimal"/>
      <w:lvlText w:val="%1."/>
      <w:lvlJc w:val="left"/>
      <w:pPr>
        <w:tabs>
          <w:tab w:val="num" w:pos="360"/>
        </w:tabs>
        <w:ind w:left="360" w:hanging="360"/>
      </w:pPr>
    </w:lvl>
  </w:abstractNum>
  <w:abstractNum w:abstractNumId="10">
    <w:nsid w:val="1A130A05"/>
    <w:multiLevelType w:val="hybridMultilevel"/>
    <w:tmpl w:val="400A3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2">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7D12813"/>
    <w:multiLevelType w:val="singleLevel"/>
    <w:tmpl w:val="51883A06"/>
    <w:lvl w:ilvl="0">
      <w:start w:val="1"/>
      <w:numFmt w:val="upperLetter"/>
      <w:lvlText w:val="(%1)"/>
      <w:lvlJc w:val="left"/>
      <w:pPr>
        <w:tabs>
          <w:tab w:val="num" w:pos="720"/>
        </w:tabs>
        <w:ind w:left="720" w:hanging="720"/>
      </w:pPr>
    </w:lvl>
  </w:abstractNum>
  <w:abstractNum w:abstractNumId="14">
    <w:nsid w:val="27D42424"/>
    <w:multiLevelType w:val="singleLevel"/>
    <w:tmpl w:val="979019C0"/>
    <w:lvl w:ilvl="0">
      <w:numFmt w:val="decimal"/>
      <w:lvlText w:val="%1."/>
      <w:lvlJc w:val="left"/>
      <w:pPr>
        <w:tabs>
          <w:tab w:val="num" w:pos="360"/>
        </w:tabs>
        <w:ind w:left="360" w:hanging="360"/>
      </w:pPr>
    </w:lvl>
  </w:abstractNum>
  <w:abstractNum w:abstractNumId="15">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DAF13D8"/>
    <w:multiLevelType w:val="singleLevel"/>
    <w:tmpl w:val="156C534C"/>
    <w:lvl w:ilvl="0">
      <w:numFmt w:val="bullet"/>
      <w:lvlText w:val="-"/>
      <w:lvlJc w:val="left"/>
      <w:pPr>
        <w:tabs>
          <w:tab w:val="num" w:pos="360"/>
        </w:tabs>
        <w:ind w:left="360" w:hanging="360"/>
      </w:pPr>
      <w:rPr>
        <w:rFonts w:hint="default"/>
      </w:rPr>
    </w:lvl>
  </w:abstractNum>
  <w:abstractNum w:abstractNumId="18">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19">
    <w:nsid w:val="4AA90508"/>
    <w:multiLevelType w:val="singleLevel"/>
    <w:tmpl w:val="0809000F"/>
    <w:lvl w:ilvl="0">
      <w:start w:val="1"/>
      <w:numFmt w:val="decimal"/>
      <w:lvlText w:val="%1."/>
      <w:lvlJc w:val="left"/>
      <w:pPr>
        <w:tabs>
          <w:tab w:val="num" w:pos="360"/>
        </w:tabs>
        <w:ind w:left="360" w:hanging="360"/>
      </w:pPr>
    </w:lvl>
  </w:abstractNum>
  <w:abstractNum w:abstractNumId="20">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21">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8336EBA"/>
    <w:multiLevelType w:val="singleLevel"/>
    <w:tmpl w:val="EB4AFAA2"/>
    <w:lvl w:ilvl="0">
      <w:start w:val="1"/>
      <w:numFmt w:val="upperLetter"/>
      <w:lvlText w:val="(%1)"/>
      <w:lvlJc w:val="left"/>
      <w:pPr>
        <w:tabs>
          <w:tab w:val="num" w:pos="1080"/>
        </w:tabs>
        <w:ind w:left="1080" w:hanging="1080"/>
      </w:pPr>
    </w:lvl>
  </w:abstractNum>
  <w:abstractNum w:abstractNumId="23">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5">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27">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vanish w:val="0"/>
        <w:sz w:val="20"/>
        <w:vertAlign w:val="base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FBA07E3"/>
    <w:multiLevelType w:val="multilevel"/>
    <w:tmpl w:val="F370C8D0"/>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29"/>
  </w:num>
  <w:num w:numId="5">
    <w:abstractNumId w:val="14"/>
  </w:num>
  <w:num w:numId="6">
    <w:abstractNumId w:val="17"/>
  </w:num>
  <w:num w:numId="7">
    <w:abstractNumId w:val="21"/>
  </w:num>
  <w:num w:numId="8">
    <w:abstractNumId w:val="11"/>
  </w:num>
  <w:num w:numId="9">
    <w:abstractNumId w:val="23"/>
  </w:num>
  <w:num w:numId="10">
    <w:abstractNumId w:val="8"/>
  </w:num>
  <w:num w:numId="11">
    <w:abstractNumId w:val="15"/>
  </w:num>
  <w:num w:numId="12">
    <w:abstractNumId w:val="20"/>
  </w:num>
  <w:num w:numId="13">
    <w:abstractNumId w:val="18"/>
  </w:num>
  <w:num w:numId="14">
    <w:abstractNumId w:val="26"/>
  </w:num>
  <w:num w:numId="15">
    <w:abstractNumId w:val="12"/>
  </w:num>
  <w:num w:numId="16">
    <w:abstractNumId w:val="25"/>
  </w:num>
  <w:num w:numId="17">
    <w:abstractNumId w:val="7"/>
  </w:num>
  <w:num w:numId="18">
    <w:abstractNumId w:val="24"/>
  </w:num>
  <w:num w:numId="19">
    <w:abstractNumId w:val="22"/>
  </w:num>
  <w:num w:numId="20">
    <w:abstractNumId w:val="6"/>
  </w:num>
  <w:num w:numId="21">
    <w:abstractNumId w:val="9"/>
  </w:num>
  <w:num w:numId="22">
    <w:abstractNumId w:val="5"/>
  </w:num>
  <w:num w:numId="23">
    <w:abstractNumId w:val="27"/>
  </w:num>
  <w:num w:numId="24">
    <w:abstractNumId w:val="28"/>
  </w:num>
  <w:num w:numId="25">
    <w:abstractNumId w:val="31"/>
  </w:num>
  <w:num w:numId="26">
    <w:abstractNumId w:val="19"/>
  </w:num>
  <w:num w:numId="27">
    <w:abstractNumId w:val="13"/>
  </w:num>
  <w:num w:numId="28">
    <w:abstractNumId w:val="4"/>
  </w:num>
  <w:num w:numId="29">
    <w:abstractNumId w:val="16"/>
  </w:num>
  <w:num w:numId="30">
    <w:abstractNumId w:val="30"/>
  </w:num>
  <w:num w:numId="31">
    <w:abstractNumId w:val="3"/>
  </w:num>
  <w:num w:numId="32">
    <w:abstractNumId w:val="1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57050504"/>
  </wne:recipientData>
  <wne:recipientData>
    <wne:active wne:val="1"/>
    <wne:hash wne:val="1979719763"/>
  </wne:recipientData>
  <wne:recipientData>
    <wne:active wne:val="1"/>
    <wne:hash wne:val="682206992"/>
  </wne:recipientData>
  <wne:recipientData>
    <wne:active wne:val="1"/>
    <wne:hash wne:val="1207349739"/>
  </wne:recipientData>
  <wne:recipientData>
    <wne:active wne:val="1"/>
    <wne:hash wne:val="2054595291"/>
  </wne:recipientData>
  <wne:recipientData>
    <wne:active wne:val="1"/>
    <wne:hash wne:val="235289200"/>
  </wne:recipientData>
  <wne:recipientData>
    <wne:active wne:val="1"/>
    <wne:hash wne:val="1843723205"/>
  </wne:recipientData>
  <wne:recipientData>
    <wne:active wne:val="1"/>
    <wne:hash wne:val="1745341717"/>
  </wne:recipientData>
  <wne:recipientData>
    <wne:active wne:val="1"/>
    <wne:hash wne:val="477228545"/>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linkToQuery/>
    <w:dataType w:val="native"/>
    <w:connectString w:val="Provider=Microsoft.ACE.OLEDB.12.0;User ID=Admin;Data Source=W:\vpn\SSAS-Clients\Solo Capital\Copy of Benefits Package Info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activeRecord w:val="9"/>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04B6"/>
    <w:rsid w:val="001A3519"/>
    <w:rsid w:val="00292E5F"/>
    <w:rsid w:val="00293E25"/>
    <w:rsid w:val="00310E7A"/>
    <w:rsid w:val="00407702"/>
    <w:rsid w:val="004B433D"/>
    <w:rsid w:val="004E32DF"/>
    <w:rsid w:val="004F01FA"/>
    <w:rsid w:val="005076D7"/>
    <w:rsid w:val="005332E6"/>
    <w:rsid w:val="00585C92"/>
    <w:rsid w:val="005F5EF4"/>
    <w:rsid w:val="00600D0B"/>
    <w:rsid w:val="00635EA0"/>
    <w:rsid w:val="00673701"/>
    <w:rsid w:val="006A0912"/>
    <w:rsid w:val="006C12E3"/>
    <w:rsid w:val="006F7474"/>
    <w:rsid w:val="007304B6"/>
    <w:rsid w:val="007A2A08"/>
    <w:rsid w:val="007F24C2"/>
    <w:rsid w:val="008C6843"/>
    <w:rsid w:val="008F0EE7"/>
    <w:rsid w:val="0093580D"/>
    <w:rsid w:val="00957207"/>
    <w:rsid w:val="009779C6"/>
    <w:rsid w:val="00A4230C"/>
    <w:rsid w:val="00A52D3A"/>
    <w:rsid w:val="00A5478F"/>
    <w:rsid w:val="00A57CDB"/>
    <w:rsid w:val="00AD32F7"/>
    <w:rsid w:val="00B029F0"/>
    <w:rsid w:val="00C44EE0"/>
    <w:rsid w:val="00D06ED6"/>
    <w:rsid w:val="00D3287A"/>
    <w:rsid w:val="00DE0E21"/>
    <w:rsid w:val="00DF69D1"/>
    <w:rsid w:val="00E9675D"/>
    <w:rsid w:val="00EB5F9E"/>
    <w:rsid w:val="00EE4254"/>
    <w:rsid w:val="00FA1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D0B"/>
    <w:pPr>
      <w:spacing w:after="240"/>
      <w:jc w:val="both"/>
    </w:pPr>
    <w:rPr>
      <w:rFonts w:ascii="Arial" w:hAnsi="Arial"/>
      <w:lang w:val="en-GB"/>
    </w:rPr>
  </w:style>
  <w:style w:type="paragraph" w:styleId="Heading1">
    <w:name w:val="heading 1"/>
    <w:basedOn w:val="Normal"/>
    <w:next w:val="Normal"/>
    <w:qFormat/>
    <w:rsid w:val="00600D0B"/>
    <w:pPr>
      <w:keepNext/>
      <w:spacing w:before="120"/>
      <w:outlineLvl w:val="0"/>
    </w:pPr>
    <w:rPr>
      <w:b/>
      <w:kern w:val="24"/>
      <w:sz w:val="24"/>
    </w:rPr>
  </w:style>
  <w:style w:type="paragraph" w:styleId="Heading2">
    <w:name w:val="heading 2"/>
    <w:basedOn w:val="Normal"/>
    <w:next w:val="Normal"/>
    <w:qFormat/>
    <w:rsid w:val="00600D0B"/>
    <w:pPr>
      <w:keepNext/>
      <w:spacing w:before="120"/>
      <w:outlineLvl w:val="1"/>
    </w:pPr>
    <w:rPr>
      <w:b/>
    </w:rPr>
  </w:style>
  <w:style w:type="paragraph" w:styleId="Heading3">
    <w:name w:val="heading 3"/>
    <w:basedOn w:val="Normal"/>
    <w:next w:val="Normal"/>
    <w:qFormat/>
    <w:rsid w:val="00600D0B"/>
    <w:pPr>
      <w:keepNext/>
      <w:spacing w:before="120"/>
      <w:outlineLvl w:val="2"/>
    </w:pPr>
    <w:rPr>
      <w:u w:val="single"/>
    </w:rPr>
  </w:style>
  <w:style w:type="paragraph" w:styleId="Heading5">
    <w:name w:val="heading 5"/>
    <w:basedOn w:val="Normal"/>
    <w:next w:val="Normal"/>
    <w:qFormat/>
    <w:rsid w:val="00600D0B"/>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00D0B"/>
    <w:pPr>
      <w:ind w:left="1440" w:right="1440"/>
    </w:pPr>
  </w:style>
  <w:style w:type="paragraph" w:styleId="BodyText">
    <w:name w:val="Body Text"/>
    <w:basedOn w:val="Normal"/>
    <w:rsid w:val="00600D0B"/>
  </w:style>
  <w:style w:type="paragraph" w:styleId="BodyText2">
    <w:name w:val="Body Text 2"/>
    <w:basedOn w:val="Normal"/>
    <w:rsid w:val="00600D0B"/>
    <w:rPr>
      <w:sz w:val="18"/>
    </w:rPr>
  </w:style>
  <w:style w:type="paragraph" w:styleId="BodyText3">
    <w:name w:val="Body Text 3"/>
    <w:basedOn w:val="Normal"/>
    <w:rsid w:val="00600D0B"/>
    <w:rPr>
      <w:sz w:val="16"/>
    </w:rPr>
  </w:style>
  <w:style w:type="paragraph" w:styleId="BodyTextIndent">
    <w:name w:val="Body Text Indent"/>
    <w:basedOn w:val="BodyText"/>
    <w:rsid w:val="00600D0B"/>
    <w:pPr>
      <w:ind w:left="720"/>
    </w:pPr>
  </w:style>
  <w:style w:type="paragraph" w:styleId="BodyTextIndent2">
    <w:name w:val="Body Text Indent 2"/>
    <w:basedOn w:val="BodyText2"/>
    <w:rsid w:val="00600D0B"/>
    <w:pPr>
      <w:ind w:left="1440"/>
    </w:pPr>
  </w:style>
  <w:style w:type="paragraph" w:styleId="BodyTextIndent3">
    <w:name w:val="Body Text Indent 3"/>
    <w:basedOn w:val="BodyText3"/>
    <w:rsid w:val="00600D0B"/>
    <w:pPr>
      <w:ind w:left="2160"/>
    </w:pPr>
  </w:style>
  <w:style w:type="paragraph" w:styleId="ListContinue">
    <w:name w:val="List Continue"/>
    <w:basedOn w:val="Normal"/>
    <w:rsid w:val="00600D0B"/>
    <w:pPr>
      <w:spacing w:after="120"/>
      <w:ind w:left="283"/>
    </w:pPr>
  </w:style>
  <w:style w:type="character" w:styleId="PageNumber">
    <w:name w:val="page number"/>
    <w:rsid w:val="00600D0B"/>
    <w:rPr>
      <w:rFonts w:ascii="Arial" w:hAnsi="Arial"/>
      <w:sz w:val="16"/>
    </w:rPr>
  </w:style>
  <w:style w:type="paragraph" w:styleId="ListBullet">
    <w:name w:val="List Bullet"/>
    <w:basedOn w:val="Normal"/>
    <w:autoRedefine/>
    <w:rsid w:val="00600D0B"/>
    <w:pPr>
      <w:tabs>
        <w:tab w:val="num" w:pos="360"/>
      </w:tabs>
      <w:spacing w:after="0"/>
      <w:ind w:left="360" w:hanging="360"/>
      <w:jc w:val="left"/>
    </w:pPr>
    <w:rPr>
      <w:rFonts w:ascii="Times New Roman" w:hAnsi="Times New Roman"/>
      <w:sz w:val="24"/>
      <w:lang w:val="en-US"/>
    </w:rPr>
  </w:style>
  <w:style w:type="character" w:styleId="Strong">
    <w:name w:val="Strong"/>
    <w:uiPriority w:val="22"/>
    <w:qFormat/>
    <w:rsid w:val="00C44EE0"/>
    <w:rPr>
      <w:b/>
      <w:bCs/>
    </w:rPr>
  </w:style>
  <w:style w:type="character" w:customStyle="1" w:styleId="apple-style-span">
    <w:name w:val="apple-style-span"/>
    <w:basedOn w:val="DefaultParagraphFont"/>
    <w:rsid w:val="008C6843"/>
  </w:style>
  <w:style w:type="character" w:customStyle="1" w:styleId="apple-converted-space">
    <w:name w:val="apple-converted-space"/>
    <w:basedOn w:val="DefaultParagraphFont"/>
    <w:rsid w:val="008C6843"/>
  </w:style>
  <w:style w:type="paragraph" w:customStyle="1" w:styleId="Default">
    <w:name w:val="Default"/>
    <w:rsid w:val="00A4230C"/>
    <w:pPr>
      <w:widowControl w:val="0"/>
      <w:autoSpaceDE w:val="0"/>
      <w:autoSpaceDN w:val="0"/>
      <w:adjustRightInd w:val="0"/>
    </w:pPr>
    <w:rPr>
      <w:rFonts w:ascii="Helvetica" w:hAnsi="Helvetica" w:cs="Helvetica"/>
      <w:color w:val="000000"/>
      <w:sz w:val="24"/>
      <w:szCs w:val="24"/>
      <w:lang w:val="en-GB" w:eastAsia="en-GB"/>
    </w:rPr>
  </w:style>
  <w:style w:type="character" w:styleId="SubtleEmphasis">
    <w:name w:val="Subtle Emphasis"/>
    <w:uiPriority w:val="19"/>
    <w:qFormat/>
    <w:rsid w:val="00A4230C"/>
    <w:rPr>
      <w:i/>
      <w:iCs/>
      <w:color w:val="808080"/>
    </w:rPr>
  </w:style>
  <w:style w:type="paragraph" w:styleId="Footer">
    <w:name w:val="footer"/>
    <w:basedOn w:val="Normal"/>
    <w:link w:val="FooterChar"/>
    <w:uiPriority w:val="99"/>
    <w:unhideWhenUsed/>
    <w:rsid w:val="00A4230C"/>
    <w:pPr>
      <w:tabs>
        <w:tab w:val="center" w:pos="4513"/>
        <w:tab w:val="right" w:pos="9026"/>
      </w:tabs>
      <w:spacing w:after="0"/>
      <w:jc w:val="left"/>
    </w:pPr>
    <w:rPr>
      <w:rFonts w:ascii="Calibri" w:hAnsi="Calibri"/>
      <w:sz w:val="22"/>
      <w:szCs w:val="22"/>
    </w:rPr>
  </w:style>
  <w:style w:type="character" w:customStyle="1" w:styleId="FooterChar">
    <w:name w:val="Footer Char"/>
    <w:link w:val="Footer"/>
    <w:uiPriority w:val="99"/>
    <w:rsid w:val="00A4230C"/>
    <w:rPr>
      <w:rFonts w:ascii="Calibri" w:hAnsi="Calibri"/>
      <w:sz w:val="22"/>
      <w:szCs w:val="22"/>
    </w:rPr>
  </w:style>
  <w:style w:type="paragraph" w:styleId="Header">
    <w:name w:val="header"/>
    <w:basedOn w:val="Normal"/>
    <w:link w:val="HeaderChar"/>
    <w:rsid w:val="00A4230C"/>
    <w:pPr>
      <w:tabs>
        <w:tab w:val="center" w:pos="4513"/>
        <w:tab w:val="right" w:pos="9026"/>
      </w:tabs>
    </w:pPr>
  </w:style>
  <w:style w:type="character" w:customStyle="1" w:styleId="HeaderChar">
    <w:name w:val="Header Char"/>
    <w:link w:val="Header"/>
    <w:rsid w:val="00A4230C"/>
    <w:rPr>
      <w:rFonts w:ascii="Arial" w:hAnsi="Arial"/>
      <w:lang w:eastAsia="en-US"/>
    </w:rPr>
  </w:style>
  <w:style w:type="paragraph" w:styleId="BalloonText">
    <w:name w:val="Balloon Text"/>
    <w:basedOn w:val="Normal"/>
    <w:link w:val="BalloonTextChar"/>
    <w:rsid w:val="005332E6"/>
    <w:pPr>
      <w:spacing w:after="0"/>
    </w:pPr>
    <w:rPr>
      <w:rFonts w:ascii="Tahoma" w:hAnsi="Tahoma" w:cs="Tahoma"/>
      <w:sz w:val="16"/>
      <w:szCs w:val="16"/>
    </w:rPr>
  </w:style>
  <w:style w:type="character" w:customStyle="1" w:styleId="BalloonTextChar">
    <w:name w:val="Balloon Text Char"/>
    <w:basedOn w:val="DefaultParagraphFont"/>
    <w:link w:val="BalloonText"/>
    <w:rsid w:val="005332E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D0B"/>
    <w:pPr>
      <w:spacing w:after="240"/>
      <w:jc w:val="both"/>
    </w:pPr>
    <w:rPr>
      <w:rFonts w:ascii="Arial" w:hAnsi="Arial"/>
      <w:lang w:val="en-GB"/>
    </w:rPr>
  </w:style>
  <w:style w:type="paragraph" w:styleId="Heading1">
    <w:name w:val="heading 1"/>
    <w:basedOn w:val="Normal"/>
    <w:next w:val="Normal"/>
    <w:qFormat/>
    <w:rsid w:val="00600D0B"/>
    <w:pPr>
      <w:keepNext/>
      <w:spacing w:before="120"/>
      <w:outlineLvl w:val="0"/>
    </w:pPr>
    <w:rPr>
      <w:b/>
      <w:kern w:val="24"/>
      <w:sz w:val="24"/>
    </w:rPr>
  </w:style>
  <w:style w:type="paragraph" w:styleId="Heading2">
    <w:name w:val="heading 2"/>
    <w:basedOn w:val="Normal"/>
    <w:next w:val="Normal"/>
    <w:qFormat/>
    <w:rsid w:val="00600D0B"/>
    <w:pPr>
      <w:keepNext/>
      <w:spacing w:before="120"/>
      <w:outlineLvl w:val="1"/>
    </w:pPr>
    <w:rPr>
      <w:b/>
    </w:rPr>
  </w:style>
  <w:style w:type="paragraph" w:styleId="Heading3">
    <w:name w:val="heading 3"/>
    <w:basedOn w:val="Normal"/>
    <w:next w:val="Normal"/>
    <w:qFormat/>
    <w:rsid w:val="00600D0B"/>
    <w:pPr>
      <w:keepNext/>
      <w:spacing w:before="120"/>
      <w:outlineLvl w:val="2"/>
    </w:pPr>
    <w:rPr>
      <w:u w:val="single"/>
    </w:rPr>
  </w:style>
  <w:style w:type="paragraph" w:styleId="Heading5">
    <w:name w:val="heading 5"/>
    <w:basedOn w:val="Normal"/>
    <w:next w:val="Normal"/>
    <w:qFormat/>
    <w:rsid w:val="00600D0B"/>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00D0B"/>
    <w:pPr>
      <w:ind w:left="1440" w:right="1440"/>
    </w:pPr>
  </w:style>
  <w:style w:type="paragraph" w:styleId="BodyText">
    <w:name w:val="Body Text"/>
    <w:basedOn w:val="Normal"/>
    <w:rsid w:val="00600D0B"/>
  </w:style>
  <w:style w:type="paragraph" w:styleId="BodyText2">
    <w:name w:val="Body Text 2"/>
    <w:basedOn w:val="Normal"/>
    <w:rsid w:val="00600D0B"/>
    <w:rPr>
      <w:sz w:val="18"/>
    </w:rPr>
  </w:style>
  <w:style w:type="paragraph" w:styleId="BodyText3">
    <w:name w:val="Body Text 3"/>
    <w:basedOn w:val="Normal"/>
    <w:rsid w:val="00600D0B"/>
    <w:rPr>
      <w:sz w:val="16"/>
    </w:rPr>
  </w:style>
  <w:style w:type="paragraph" w:styleId="BodyTextIndent">
    <w:name w:val="Body Text Indent"/>
    <w:basedOn w:val="BodyText"/>
    <w:rsid w:val="00600D0B"/>
    <w:pPr>
      <w:ind w:left="720"/>
    </w:pPr>
  </w:style>
  <w:style w:type="paragraph" w:styleId="BodyTextIndent2">
    <w:name w:val="Body Text Indent 2"/>
    <w:basedOn w:val="BodyText2"/>
    <w:rsid w:val="00600D0B"/>
    <w:pPr>
      <w:ind w:left="1440"/>
    </w:pPr>
  </w:style>
  <w:style w:type="paragraph" w:styleId="BodyTextIndent3">
    <w:name w:val="Body Text Indent 3"/>
    <w:basedOn w:val="BodyText3"/>
    <w:rsid w:val="00600D0B"/>
    <w:pPr>
      <w:ind w:left="2160"/>
    </w:pPr>
  </w:style>
  <w:style w:type="paragraph" w:styleId="ListContinue">
    <w:name w:val="List Continue"/>
    <w:basedOn w:val="Normal"/>
    <w:rsid w:val="00600D0B"/>
    <w:pPr>
      <w:spacing w:after="120"/>
      <w:ind w:left="283"/>
    </w:pPr>
  </w:style>
  <w:style w:type="character" w:styleId="PageNumber">
    <w:name w:val="page number"/>
    <w:rsid w:val="00600D0B"/>
    <w:rPr>
      <w:rFonts w:ascii="Arial" w:hAnsi="Arial"/>
      <w:sz w:val="16"/>
    </w:rPr>
  </w:style>
  <w:style w:type="paragraph" w:styleId="ListBullet">
    <w:name w:val="List Bullet"/>
    <w:basedOn w:val="Normal"/>
    <w:autoRedefine/>
    <w:rsid w:val="00600D0B"/>
    <w:pPr>
      <w:tabs>
        <w:tab w:val="num" w:pos="360"/>
      </w:tabs>
      <w:spacing w:after="0"/>
      <w:ind w:left="360" w:hanging="360"/>
      <w:jc w:val="left"/>
    </w:pPr>
    <w:rPr>
      <w:rFonts w:ascii="Times New Roman" w:hAnsi="Times New Roman"/>
      <w:sz w:val="24"/>
      <w:lang w:val="en-US"/>
    </w:rPr>
  </w:style>
  <w:style w:type="character" w:styleId="Strong">
    <w:name w:val="Strong"/>
    <w:uiPriority w:val="22"/>
    <w:qFormat/>
    <w:rsid w:val="00C44EE0"/>
    <w:rPr>
      <w:b/>
      <w:bCs/>
    </w:rPr>
  </w:style>
  <w:style w:type="character" w:customStyle="1" w:styleId="apple-style-span">
    <w:name w:val="apple-style-span"/>
    <w:basedOn w:val="DefaultParagraphFont"/>
    <w:rsid w:val="008C6843"/>
  </w:style>
  <w:style w:type="character" w:customStyle="1" w:styleId="apple-converted-space">
    <w:name w:val="apple-converted-space"/>
    <w:basedOn w:val="DefaultParagraphFont"/>
    <w:rsid w:val="008C6843"/>
  </w:style>
  <w:style w:type="paragraph" w:customStyle="1" w:styleId="Default">
    <w:name w:val="Default"/>
    <w:rsid w:val="00A4230C"/>
    <w:pPr>
      <w:widowControl w:val="0"/>
      <w:autoSpaceDE w:val="0"/>
      <w:autoSpaceDN w:val="0"/>
      <w:adjustRightInd w:val="0"/>
    </w:pPr>
    <w:rPr>
      <w:rFonts w:ascii="Helvetica" w:hAnsi="Helvetica" w:cs="Helvetica"/>
      <w:color w:val="000000"/>
      <w:sz w:val="24"/>
      <w:szCs w:val="24"/>
      <w:lang w:val="en-GB" w:eastAsia="en-GB"/>
    </w:rPr>
  </w:style>
  <w:style w:type="character" w:styleId="SubtleEmphasis">
    <w:name w:val="Subtle Emphasis"/>
    <w:uiPriority w:val="19"/>
    <w:qFormat/>
    <w:rsid w:val="00A4230C"/>
    <w:rPr>
      <w:i/>
      <w:iCs/>
      <w:color w:val="808080"/>
    </w:rPr>
  </w:style>
  <w:style w:type="paragraph" w:styleId="Footer">
    <w:name w:val="footer"/>
    <w:basedOn w:val="Normal"/>
    <w:link w:val="FooterChar"/>
    <w:uiPriority w:val="99"/>
    <w:unhideWhenUsed/>
    <w:rsid w:val="00A4230C"/>
    <w:pPr>
      <w:tabs>
        <w:tab w:val="center" w:pos="4513"/>
        <w:tab w:val="right" w:pos="9026"/>
      </w:tabs>
      <w:spacing w:after="0"/>
      <w:jc w:val="left"/>
    </w:pPr>
    <w:rPr>
      <w:rFonts w:ascii="Calibri" w:hAnsi="Calibri"/>
      <w:sz w:val="22"/>
      <w:szCs w:val="22"/>
    </w:rPr>
  </w:style>
  <w:style w:type="character" w:customStyle="1" w:styleId="FooterChar">
    <w:name w:val="Footer Char"/>
    <w:link w:val="Footer"/>
    <w:uiPriority w:val="99"/>
    <w:rsid w:val="00A4230C"/>
    <w:rPr>
      <w:rFonts w:ascii="Calibri" w:hAnsi="Calibri"/>
      <w:sz w:val="22"/>
      <w:szCs w:val="22"/>
    </w:rPr>
  </w:style>
  <w:style w:type="paragraph" w:styleId="Header">
    <w:name w:val="header"/>
    <w:basedOn w:val="Normal"/>
    <w:link w:val="HeaderChar"/>
    <w:rsid w:val="00A4230C"/>
    <w:pPr>
      <w:tabs>
        <w:tab w:val="center" w:pos="4513"/>
        <w:tab w:val="right" w:pos="9026"/>
      </w:tabs>
    </w:pPr>
  </w:style>
  <w:style w:type="character" w:customStyle="1" w:styleId="HeaderChar">
    <w:name w:val="Header Char"/>
    <w:link w:val="Header"/>
    <w:rsid w:val="00A4230C"/>
    <w:rPr>
      <w:rFonts w:ascii="Arial" w:hAnsi="Arial"/>
      <w:lang w:eastAsia="en-US"/>
    </w:rPr>
  </w:style>
  <w:style w:type="paragraph" w:styleId="BalloonText">
    <w:name w:val="Balloon Text"/>
    <w:basedOn w:val="Normal"/>
    <w:link w:val="BalloonTextChar"/>
    <w:rsid w:val="005332E6"/>
    <w:pPr>
      <w:spacing w:after="0"/>
    </w:pPr>
    <w:rPr>
      <w:rFonts w:ascii="Tahoma" w:hAnsi="Tahoma" w:cs="Tahoma"/>
      <w:sz w:val="16"/>
      <w:szCs w:val="16"/>
    </w:rPr>
  </w:style>
  <w:style w:type="character" w:customStyle="1" w:styleId="BalloonTextChar">
    <w:name w:val="Balloon Text Char"/>
    <w:basedOn w:val="DefaultParagraphFont"/>
    <w:link w:val="BalloonText"/>
    <w:rsid w:val="005332E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creator>nick white</dc:creator>
  <cp:lastModifiedBy>Admin</cp:lastModifiedBy>
  <cp:revision>3</cp:revision>
  <cp:lastPrinted>2011-09-05T07:36:00Z</cp:lastPrinted>
  <dcterms:created xsi:type="dcterms:W3CDTF">2011-08-09T22:15:00Z</dcterms:created>
  <dcterms:modified xsi:type="dcterms:W3CDTF">2011-09-05T07:36:00Z</dcterms:modified>
</cp:coreProperties>
</file>