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Trustee Resolution</w:t>
      </w:r>
    </w:p>
    <w:p w14:paraId="00000002" w14:textId="7D948F62"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Scheme Name:</w:t>
      </w:r>
      <w:r>
        <w:rPr>
          <w:rFonts w:ascii="Arial" w:eastAsia="Arial" w:hAnsi="Arial" w:cs="Arial"/>
          <w:b/>
          <w:color w:val="980000"/>
        </w:rPr>
        <w:t xml:space="preserve"> </w:t>
      </w:r>
      <w:r w:rsidR="009F6139" w:rsidRPr="009F6139">
        <w:rPr>
          <w:rFonts w:ascii="Arial" w:eastAsia="Arial" w:hAnsi="Arial" w:cs="Arial"/>
          <w:color w:val="222222"/>
        </w:rPr>
        <w:t>The Brookes Family SSAS</w:t>
      </w:r>
    </w:p>
    <w:p w14:paraId="3CC8EF7F"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398ADB6"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0000003"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p w14:paraId="00000004" w14:textId="77777777" w:rsidR="0073650A" w:rsidRDefault="0073650A">
      <w:pPr>
        <w:pBdr>
          <w:top w:val="nil"/>
          <w:left w:val="nil"/>
          <w:bottom w:val="nil"/>
          <w:right w:val="nil"/>
          <w:between w:val="nil"/>
        </w:pBdr>
        <w:spacing w:line="240" w:lineRule="auto"/>
        <w:rPr>
          <w:rFonts w:ascii="Arial" w:eastAsia="Arial" w:hAnsi="Arial" w:cs="Arial"/>
          <w:color w:val="000000"/>
        </w:rPr>
      </w:pPr>
      <w:bookmarkStart w:id="0" w:name="_gjdgxs" w:colFirst="0" w:colLast="0"/>
      <w:bookmarkEnd w:id="0"/>
    </w:p>
    <w:p w14:paraId="00000005" w14:textId="77777777" w:rsidR="0073650A" w:rsidRDefault="00854A8C">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Background</w:t>
      </w:r>
    </w:p>
    <w:p w14:paraId="00000006" w14:textId="56EDE723" w:rsidR="0073650A" w:rsidRDefault="009F6139">
      <w:pPr>
        <w:spacing w:after="270" w:line="240" w:lineRule="auto"/>
        <w:rPr>
          <w:rFonts w:ascii="Arial" w:eastAsia="Arial" w:hAnsi="Arial" w:cs="Arial"/>
          <w:color w:val="000000"/>
        </w:rPr>
      </w:pPr>
      <w:r w:rsidRPr="009F6139">
        <w:rPr>
          <w:rFonts w:ascii="Arial" w:eastAsia="Arial" w:hAnsi="Arial" w:cs="Arial"/>
        </w:rPr>
        <w:t>Arron David Brookes</w:t>
      </w:r>
      <w:r>
        <w:rPr>
          <w:rFonts w:ascii="Arial" w:eastAsia="Arial" w:hAnsi="Arial" w:cs="Arial"/>
        </w:rPr>
        <w:t xml:space="preserve"> and </w:t>
      </w:r>
      <w:r w:rsidRPr="009F6139">
        <w:rPr>
          <w:rFonts w:ascii="Arial" w:eastAsia="Arial" w:hAnsi="Arial" w:cs="Arial"/>
        </w:rPr>
        <w:t>Emily Louise Brookes</w:t>
      </w:r>
      <w:r>
        <w:rPr>
          <w:rFonts w:ascii="Arial" w:eastAsia="Arial" w:hAnsi="Arial" w:cs="Arial"/>
        </w:rPr>
        <w:t xml:space="preserve"> both </w:t>
      </w:r>
      <w:r w:rsidR="00854A8C">
        <w:rPr>
          <w:rFonts w:ascii="Arial" w:eastAsia="Arial" w:hAnsi="Arial" w:cs="Arial"/>
        </w:rPr>
        <w:t xml:space="preserve">of </w:t>
      </w:r>
      <w:r w:rsidRPr="009F6139">
        <w:rPr>
          <w:rFonts w:ascii="Arial" w:eastAsia="Arial" w:hAnsi="Arial" w:cs="Arial"/>
        </w:rPr>
        <w:t>12 Chestnut Drive, Chapeltown, Sheffield, South Yorkshire, S35 1YZ</w:t>
      </w:r>
      <w:r>
        <w:rPr>
          <w:rFonts w:ascii="Arial" w:eastAsia="Arial" w:hAnsi="Arial" w:cs="Arial"/>
        </w:rPr>
        <w:t xml:space="preserve"> </w:t>
      </w:r>
      <w:r w:rsidR="00854A8C">
        <w:rPr>
          <w:rFonts w:ascii="Arial" w:eastAsia="Arial" w:hAnsi="Arial" w:cs="Arial"/>
          <w:color w:val="222222"/>
          <w:highlight w:val="white"/>
        </w:rPr>
        <w:t>acting as Trustee</w:t>
      </w:r>
      <w:r>
        <w:rPr>
          <w:rFonts w:ascii="Arial" w:eastAsia="Arial" w:hAnsi="Arial" w:cs="Arial"/>
          <w:color w:val="222222"/>
          <w:highlight w:val="white"/>
        </w:rPr>
        <w:t>s</w:t>
      </w:r>
      <w:r w:rsidR="00854A8C">
        <w:rPr>
          <w:rFonts w:ascii="Arial" w:eastAsia="Arial" w:hAnsi="Arial" w:cs="Arial"/>
          <w:color w:val="222222"/>
          <w:highlight w:val="white"/>
        </w:rPr>
        <w:t xml:space="preserve"> wish </w:t>
      </w:r>
      <w:r w:rsidR="00854A8C">
        <w:rPr>
          <w:rFonts w:ascii="Arial" w:eastAsia="Arial" w:hAnsi="Arial" w:cs="Arial"/>
          <w:color w:val="000000"/>
        </w:rPr>
        <w:t xml:space="preserve">to appoint bankers to </w:t>
      </w:r>
      <w:r w:rsidRPr="009F6139">
        <w:rPr>
          <w:rFonts w:ascii="Arial" w:eastAsia="Arial" w:hAnsi="Arial" w:cs="Arial"/>
          <w:color w:val="000000"/>
        </w:rPr>
        <w:t>The Brookes Family SSAS</w:t>
      </w:r>
      <w:r w:rsidRPr="009F6139">
        <w:rPr>
          <w:rFonts w:ascii="Arial" w:eastAsia="Arial" w:hAnsi="Arial" w:cs="Arial"/>
          <w:color w:val="000000"/>
        </w:rPr>
        <w:t xml:space="preserve"> </w:t>
      </w:r>
      <w:r w:rsidR="00854A8C">
        <w:rPr>
          <w:rFonts w:ascii="Arial" w:eastAsia="Arial" w:hAnsi="Arial" w:cs="Arial"/>
          <w:color w:val="000000"/>
        </w:rPr>
        <w:t>following their appointment as Trustees.</w:t>
      </w:r>
    </w:p>
    <w:p w14:paraId="00000007"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Resolution</w:t>
      </w:r>
    </w:p>
    <w:p w14:paraId="00000008"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appoint AIB Group (UK) plc, a bank registered in the UK and regulated by the Financial Conduct Authority and the Prudential Regulation Authority to provide banking services to the Scheme. </w:t>
      </w:r>
    </w:p>
    <w:p w14:paraId="00000009" w14:textId="77777777" w:rsidR="0073650A" w:rsidRDefault="0073650A">
      <w:pPr>
        <w:pBdr>
          <w:top w:val="nil"/>
          <w:left w:val="nil"/>
          <w:bottom w:val="nil"/>
          <w:right w:val="nil"/>
          <w:between w:val="nil"/>
        </w:pBdr>
        <w:spacing w:after="0" w:line="240" w:lineRule="auto"/>
        <w:ind w:left="720"/>
        <w:rPr>
          <w:rFonts w:ascii="Arial" w:eastAsia="Arial" w:hAnsi="Arial" w:cs="Arial"/>
          <w:color w:val="000000"/>
        </w:rPr>
      </w:pPr>
    </w:p>
    <w:p w14:paraId="0000000A" w14:textId="3B6E898A" w:rsidR="0073650A" w:rsidRPr="003E738D" w:rsidRDefault="00854A8C" w:rsidP="000762C3">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delegate the opening and management of the account to Registered Scheme Administrator Limited, whose registered address is at </w:t>
      </w:r>
      <w:r w:rsidR="003E738D" w:rsidRPr="003E738D">
        <w:rPr>
          <w:rFonts w:ascii="Arial" w:eastAsia="Arial" w:hAnsi="Arial" w:cs="Arial"/>
          <w:color w:val="000000"/>
        </w:rPr>
        <w:t>Office 12</w:t>
      </w:r>
      <w:r w:rsidR="003E738D">
        <w:rPr>
          <w:rFonts w:ascii="Arial" w:eastAsia="Arial" w:hAnsi="Arial" w:cs="Arial"/>
          <w:color w:val="000000"/>
        </w:rPr>
        <w:t xml:space="preserve"> </w:t>
      </w:r>
      <w:r w:rsidR="000762C3" w:rsidRPr="000762C3">
        <w:rPr>
          <w:rFonts w:ascii="Arial" w:eastAsia="Arial" w:hAnsi="Arial" w:cs="Arial"/>
          <w:color w:val="000000"/>
        </w:rPr>
        <w:t xml:space="preserve">Venture Wales Building, </w:t>
      </w:r>
      <w:proofErr w:type="spellStart"/>
      <w:r w:rsidR="000762C3" w:rsidRPr="000762C3">
        <w:rPr>
          <w:rFonts w:ascii="Arial" w:eastAsia="Arial" w:hAnsi="Arial" w:cs="Arial"/>
          <w:color w:val="000000"/>
        </w:rPr>
        <w:t>Pentrebach</w:t>
      </w:r>
      <w:proofErr w:type="spellEnd"/>
      <w:r w:rsidR="000762C3" w:rsidRPr="000762C3">
        <w:rPr>
          <w:rFonts w:ascii="Arial" w:eastAsia="Arial" w:hAnsi="Arial" w:cs="Arial"/>
          <w:color w:val="000000"/>
        </w:rPr>
        <w:t>, Merthyr Tydfil, Wales, CF48 4DR</w:t>
      </w:r>
      <w:r w:rsidRPr="003E738D">
        <w:rPr>
          <w:rFonts w:ascii="Arial" w:eastAsia="Arial" w:hAnsi="Arial" w:cs="Arial"/>
          <w:color w:val="000000"/>
        </w:rPr>
        <w:t>.</w:t>
      </w:r>
    </w:p>
    <w:p w14:paraId="0000000B" w14:textId="77777777" w:rsidR="0073650A" w:rsidRDefault="0073650A">
      <w:pPr>
        <w:pBdr>
          <w:top w:val="nil"/>
          <w:left w:val="nil"/>
          <w:bottom w:val="nil"/>
          <w:right w:val="nil"/>
          <w:between w:val="nil"/>
        </w:pBdr>
        <w:spacing w:after="0" w:line="240" w:lineRule="auto"/>
        <w:rPr>
          <w:rFonts w:ascii="Arial" w:eastAsia="Arial" w:hAnsi="Arial" w:cs="Arial"/>
          <w:color w:val="000000"/>
        </w:rPr>
      </w:pPr>
    </w:p>
    <w:p w14:paraId="0000000C"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have read and agreed to the terms of business of AIB Group (UK) plc. </w:t>
      </w:r>
    </w:p>
    <w:p w14:paraId="0000000D" w14:textId="77777777" w:rsidR="0073650A" w:rsidRDefault="00854A8C">
      <w:pPr>
        <w:numPr>
          <w:ilvl w:val="0"/>
          <w:numId w:val="1"/>
        </w:numPr>
        <w:spacing w:before="280" w:after="280" w:line="240" w:lineRule="auto"/>
        <w:rPr>
          <w:rFonts w:ascii="Arial" w:eastAsia="Arial" w:hAnsi="Arial" w:cs="Arial"/>
        </w:rPr>
      </w:pPr>
      <w:r>
        <w:rPr>
          <w:rFonts w:ascii="Arial" w:eastAsia="Arial" w:hAnsi="Arial" w:cs="Arial"/>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0E" w14:textId="77777777" w:rsidR="0073650A" w:rsidRDefault="00854A8C">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authorise that the current signatories to any transaction payments from AIB shall be:</w:t>
      </w:r>
    </w:p>
    <w:p w14:paraId="0000000F" w14:textId="77777777" w:rsidR="0073650A" w:rsidRDefault="00854A8C">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Any one of the following signatories plus an authorised signatory of Registered Scheme Administrator Ltd.</w:t>
      </w:r>
    </w:p>
    <w:p w14:paraId="00000010" w14:textId="77777777" w:rsidR="0073650A" w:rsidRDefault="0073650A">
      <w:pPr>
        <w:pBdr>
          <w:top w:val="nil"/>
          <w:left w:val="nil"/>
          <w:bottom w:val="nil"/>
          <w:right w:val="nil"/>
          <w:between w:val="nil"/>
        </w:pBdr>
        <w:spacing w:line="240" w:lineRule="auto"/>
        <w:ind w:left="720"/>
        <w:rPr>
          <w:rFonts w:ascii="Arial" w:eastAsia="Arial" w:hAnsi="Arial" w:cs="Arial"/>
        </w:rPr>
      </w:pPr>
    </w:p>
    <w:p w14:paraId="00000013" w14:textId="01CB45A0" w:rsidR="0073650A" w:rsidRDefault="009F6139">
      <w:pPr>
        <w:pBdr>
          <w:top w:val="nil"/>
          <w:left w:val="nil"/>
          <w:bottom w:val="nil"/>
          <w:right w:val="nil"/>
          <w:between w:val="nil"/>
        </w:pBdr>
        <w:spacing w:line="240" w:lineRule="auto"/>
        <w:ind w:left="720"/>
        <w:rPr>
          <w:rFonts w:ascii="Arial" w:eastAsia="Arial" w:hAnsi="Arial" w:cs="Arial"/>
        </w:rPr>
      </w:pPr>
      <w:r w:rsidRPr="009F6139">
        <w:rPr>
          <w:rFonts w:ascii="Arial" w:eastAsia="Arial" w:hAnsi="Arial" w:cs="Arial"/>
        </w:rPr>
        <w:t>Arron David Brookes</w:t>
      </w:r>
    </w:p>
    <w:p w14:paraId="6E3AC86A" w14:textId="77777777" w:rsidR="009F6139" w:rsidRDefault="009F6139">
      <w:pPr>
        <w:pBdr>
          <w:top w:val="nil"/>
          <w:left w:val="nil"/>
          <w:bottom w:val="nil"/>
          <w:right w:val="nil"/>
          <w:between w:val="nil"/>
        </w:pBdr>
        <w:spacing w:line="240" w:lineRule="auto"/>
        <w:ind w:left="720"/>
        <w:rPr>
          <w:rFonts w:ascii="Arial" w:eastAsia="Arial" w:hAnsi="Arial" w:cs="Arial"/>
        </w:rPr>
      </w:pPr>
    </w:p>
    <w:p w14:paraId="00000014" w14:textId="0899F61E" w:rsidR="0073650A" w:rsidRDefault="00B02F66">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w:t>
      </w:r>
    </w:p>
    <w:p w14:paraId="15838A3C" w14:textId="77777777" w:rsidR="009F6139" w:rsidRDefault="009F6139">
      <w:pPr>
        <w:pBdr>
          <w:top w:val="nil"/>
          <w:left w:val="nil"/>
          <w:bottom w:val="nil"/>
          <w:right w:val="nil"/>
          <w:between w:val="nil"/>
        </w:pBdr>
        <w:spacing w:line="240" w:lineRule="auto"/>
        <w:ind w:left="720"/>
        <w:rPr>
          <w:rFonts w:ascii="Arial" w:eastAsia="Arial" w:hAnsi="Arial" w:cs="Arial"/>
        </w:rPr>
      </w:pPr>
    </w:p>
    <w:p w14:paraId="73F91232" w14:textId="353BEC92" w:rsidR="009F6139" w:rsidRDefault="009F6139">
      <w:pPr>
        <w:pBdr>
          <w:top w:val="nil"/>
          <w:left w:val="nil"/>
          <w:bottom w:val="nil"/>
          <w:right w:val="nil"/>
          <w:between w:val="nil"/>
        </w:pBdr>
        <w:spacing w:line="240" w:lineRule="auto"/>
        <w:ind w:left="720"/>
        <w:rPr>
          <w:rFonts w:ascii="Arial" w:eastAsia="Arial" w:hAnsi="Arial" w:cs="Arial"/>
        </w:rPr>
      </w:pPr>
    </w:p>
    <w:p w14:paraId="56EF5FCD" w14:textId="5DC5C5BD" w:rsidR="009F6139" w:rsidRDefault="009F6139">
      <w:pPr>
        <w:pBdr>
          <w:top w:val="nil"/>
          <w:left w:val="nil"/>
          <w:bottom w:val="nil"/>
          <w:right w:val="nil"/>
          <w:between w:val="nil"/>
        </w:pBdr>
        <w:spacing w:line="240" w:lineRule="auto"/>
        <w:ind w:left="720"/>
        <w:rPr>
          <w:rFonts w:ascii="Arial" w:eastAsia="Arial" w:hAnsi="Arial" w:cs="Arial"/>
        </w:rPr>
      </w:pPr>
      <w:r w:rsidRPr="009F6139">
        <w:rPr>
          <w:rFonts w:ascii="Arial" w:eastAsia="Arial" w:hAnsi="Arial" w:cs="Arial"/>
        </w:rPr>
        <w:t>Emily Louise Brookes</w:t>
      </w:r>
    </w:p>
    <w:p w14:paraId="073FC020" w14:textId="33BA44A6" w:rsidR="009F6139" w:rsidRDefault="009F6139">
      <w:pPr>
        <w:pBdr>
          <w:top w:val="nil"/>
          <w:left w:val="nil"/>
          <w:bottom w:val="nil"/>
          <w:right w:val="nil"/>
          <w:between w:val="nil"/>
        </w:pBdr>
        <w:spacing w:line="240" w:lineRule="auto"/>
        <w:ind w:left="720"/>
        <w:rPr>
          <w:rFonts w:ascii="Arial" w:eastAsia="Arial" w:hAnsi="Arial" w:cs="Arial"/>
        </w:rPr>
      </w:pPr>
    </w:p>
    <w:p w14:paraId="00000019" w14:textId="3C51B0B0" w:rsidR="0073650A" w:rsidRDefault="009F6139" w:rsidP="009F6139">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w:t>
      </w:r>
      <w:r w:rsidR="00854A8C">
        <w:rPr>
          <w:rFonts w:ascii="Arial" w:eastAsia="Arial" w:hAnsi="Arial" w:cs="Arial"/>
          <w:b/>
          <w:color w:val="000000"/>
        </w:rPr>
        <w:br/>
      </w:r>
    </w:p>
    <w:sectPr w:rsidR="0073650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F601A"/>
    <w:multiLevelType w:val="multilevel"/>
    <w:tmpl w:val="3A400C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0A"/>
    <w:rsid w:val="0005780F"/>
    <w:rsid w:val="000762C3"/>
    <w:rsid w:val="003E738D"/>
    <w:rsid w:val="0073650A"/>
    <w:rsid w:val="00854A8C"/>
    <w:rsid w:val="009F6139"/>
    <w:rsid w:val="00B02F66"/>
    <w:rsid w:val="00C64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FE99"/>
  <w15:docId w15:val="{CC6D7E57-C344-4F28-8817-5B645AA0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193693">
      <w:bodyDiv w:val="1"/>
      <w:marLeft w:val="0"/>
      <w:marRight w:val="0"/>
      <w:marTop w:val="0"/>
      <w:marBottom w:val="0"/>
      <w:divBdr>
        <w:top w:val="none" w:sz="0" w:space="0" w:color="auto"/>
        <w:left w:val="none" w:sz="0" w:space="0" w:color="auto"/>
        <w:bottom w:val="none" w:sz="0" w:space="0" w:color="auto"/>
        <w:right w:val="none" w:sz="0" w:space="0" w:color="auto"/>
      </w:divBdr>
    </w:div>
    <w:div w:id="2071951791">
      <w:bodyDiv w:val="1"/>
      <w:marLeft w:val="0"/>
      <w:marRight w:val="0"/>
      <w:marTop w:val="0"/>
      <w:marBottom w:val="0"/>
      <w:divBdr>
        <w:top w:val="none" w:sz="0" w:space="0" w:color="auto"/>
        <w:left w:val="none" w:sz="0" w:space="0" w:color="auto"/>
        <w:bottom w:val="none" w:sz="0" w:space="0" w:color="auto"/>
        <w:right w:val="none" w:sz="0" w:space="0" w:color="auto"/>
      </w:divBdr>
      <w:divsChild>
        <w:div w:id="1792167742">
          <w:marLeft w:val="0"/>
          <w:marRight w:val="0"/>
          <w:marTop w:val="0"/>
          <w:marBottom w:val="0"/>
          <w:divBdr>
            <w:top w:val="none" w:sz="0" w:space="0" w:color="auto"/>
            <w:left w:val="none" w:sz="0" w:space="0" w:color="auto"/>
            <w:bottom w:val="none" w:sz="0" w:space="0" w:color="auto"/>
            <w:right w:val="none" w:sz="0" w:space="0" w:color="auto"/>
          </w:divBdr>
          <w:divsChild>
            <w:div w:id="1543134200">
              <w:marLeft w:val="0"/>
              <w:marRight w:val="0"/>
              <w:marTop w:val="0"/>
              <w:marBottom w:val="0"/>
              <w:divBdr>
                <w:top w:val="none" w:sz="0" w:space="0" w:color="auto"/>
                <w:left w:val="none" w:sz="0" w:space="0" w:color="auto"/>
                <w:bottom w:val="none" w:sz="0" w:space="0" w:color="auto"/>
                <w:right w:val="none" w:sz="0" w:space="0" w:color="auto"/>
              </w:divBdr>
              <w:divsChild>
                <w:div w:id="166743832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USER</cp:lastModifiedBy>
  <cp:revision>2</cp:revision>
  <dcterms:created xsi:type="dcterms:W3CDTF">2021-04-22T09:57:00Z</dcterms:created>
  <dcterms:modified xsi:type="dcterms:W3CDTF">2021-04-22T09:57:00Z</dcterms:modified>
</cp:coreProperties>
</file>