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C3" w:rsidRPr="00CA6846" w:rsidRDefault="00061FC3" w:rsidP="00061FC3">
      <w:pPr>
        <w:widowControl w:val="0"/>
        <w:jc w:val="center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Dated</w:t>
      </w:r>
      <w:r w:rsidR="0004126A" w:rsidRPr="00CA6846">
        <w:rPr>
          <w:rFonts w:cs="Arial"/>
          <w:sz w:val="22"/>
          <w:szCs w:val="22"/>
        </w:rPr>
        <w:t>:</w:t>
      </w:r>
      <w:r w:rsidR="00E374AB">
        <w:rPr>
          <w:rFonts w:cs="Arial"/>
          <w:sz w:val="22"/>
          <w:szCs w:val="22"/>
        </w:rPr>
        <w:t xml:space="preserve"> 13 December 2015</w:t>
      </w: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Trust Deed</w:t>
      </w:r>
    </w:p>
    <w:p w:rsidR="00061FC3" w:rsidRPr="00CA6846" w:rsidRDefault="00061FC3" w:rsidP="00061FC3">
      <w:pPr>
        <w:jc w:val="center"/>
        <w:rPr>
          <w:rFonts w:cs="Arial"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adopting replacement provisions governing</w:t>
      </w:r>
      <w:r w:rsidRPr="00CA6846">
        <w:rPr>
          <w:rFonts w:cs="Arial"/>
          <w:sz w:val="22"/>
          <w:szCs w:val="22"/>
        </w:rPr>
        <w:t xml:space="preserve"> the</w:t>
      </w:r>
    </w:p>
    <w:p w:rsidR="00061FC3" w:rsidRPr="00CA6846" w:rsidRDefault="0034375F" w:rsidP="00061FC3">
      <w:pPr>
        <w:jc w:val="center"/>
        <w:rPr>
          <w:rFonts w:cs="Arial"/>
          <w:color w:val="808080"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t>Taipan Retirement Benefits Scheme</w:t>
      </w: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  <w:r w:rsidRPr="00CA6846">
        <w:rPr>
          <w:rFonts w:cs="Arial"/>
          <w:color w:val="808080"/>
          <w:sz w:val="22"/>
          <w:szCs w:val="22"/>
        </w:rPr>
        <w:t xml:space="preserve"> 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sz w:val="22"/>
          <w:szCs w:val="22"/>
        </w:rPr>
        <w:br w:type="page"/>
      </w:r>
      <w:r w:rsidRPr="00CA6846">
        <w:rPr>
          <w:rFonts w:cs="Arial"/>
          <w:b/>
          <w:sz w:val="22"/>
          <w:szCs w:val="22"/>
        </w:rPr>
        <w:lastRenderedPageBreak/>
        <w:t>Parties</w:t>
      </w:r>
    </w:p>
    <w:p w:rsidR="00A31ECF" w:rsidRDefault="0034375F" w:rsidP="00D25082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34375F">
        <w:rPr>
          <w:rFonts w:cs="Arial"/>
          <w:sz w:val="22"/>
          <w:szCs w:val="22"/>
        </w:rPr>
        <w:t xml:space="preserve">ORIENTAL INTERNATIONAL LIMITED (Company Number 04727026) whose registered office is at 81 Milton Mount Avenue, Pound Hill, Crawley, West Sussex, RH10 3DP </w:t>
      </w:r>
      <w:r w:rsidR="00061FC3" w:rsidRPr="00D25082">
        <w:rPr>
          <w:rFonts w:cs="Arial"/>
          <w:sz w:val="22"/>
          <w:szCs w:val="22"/>
        </w:rPr>
        <w:t>(in this deed called the</w:t>
      </w:r>
      <w:r w:rsidR="00D25082" w:rsidRPr="00D25082">
        <w:rPr>
          <w:rFonts w:cs="Arial"/>
          <w:sz w:val="22"/>
          <w:szCs w:val="22"/>
        </w:rPr>
        <w:t xml:space="preserve"> “</w:t>
      </w:r>
      <w:r w:rsidR="00061FC3" w:rsidRPr="00D25082">
        <w:rPr>
          <w:rFonts w:cs="Arial"/>
          <w:sz w:val="22"/>
          <w:szCs w:val="22"/>
        </w:rPr>
        <w:t>Principal Employer</w:t>
      </w:r>
      <w:r w:rsidR="000E1E22" w:rsidRPr="00D25082">
        <w:rPr>
          <w:rFonts w:cs="Arial"/>
          <w:sz w:val="22"/>
          <w:szCs w:val="22"/>
        </w:rPr>
        <w:t>”</w:t>
      </w:r>
      <w:r w:rsidR="00061FC3" w:rsidRPr="00D25082">
        <w:rPr>
          <w:rFonts w:cs="Arial"/>
          <w:sz w:val="22"/>
          <w:szCs w:val="22"/>
        </w:rPr>
        <w:t>)</w:t>
      </w:r>
    </w:p>
    <w:p w:rsidR="00D25082" w:rsidRPr="00D25082" w:rsidRDefault="00D25082" w:rsidP="00D25082">
      <w:pPr>
        <w:pStyle w:val="ListParagraph"/>
        <w:rPr>
          <w:rFonts w:cs="Arial"/>
          <w:sz w:val="22"/>
          <w:szCs w:val="22"/>
        </w:rPr>
      </w:pPr>
    </w:p>
    <w:p w:rsidR="00BA4FEE" w:rsidRPr="00D25082" w:rsidRDefault="0034375F" w:rsidP="00D25082">
      <w:pPr>
        <w:pStyle w:val="ListParagraph"/>
        <w:numPr>
          <w:ilvl w:val="0"/>
          <w:numId w:val="9"/>
        </w:numPr>
        <w:rPr>
          <w:rFonts w:cs="Arial"/>
          <w:noProof/>
          <w:sz w:val="22"/>
          <w:szCs w:val="22"/>
        </w:rPr>
      </w:pPr>
      <w:r w:rsidRPr="0034375F">
        <w:rPr>
          <w:rFonts w:cs="Arial"/>
          <w:sz w:val="22"/>
          <w:szCs w:val="22"/>
        </w:rPr>
        <w:t>ANTHONY JOHN CARSON</w:t>
      </w:r>
      <w:r w:rsidR="00E374AB">
        <w:rPr>
          <w:rFonts w:cs="Arial"/>
          <w:sz w:val="22"/>
          <w:szCs w:val="22"/>
        </w:rPr>
        <w:t xml:space="preserve"> of 22 Woodstock Street, London, W1C 2AR</w:t>
      </w:r>
      <w:r w:rsidRPr="0034375F">
        <w:rPr>
          <w:rFonts w:cs="Arial"/>
          <w:sz w:val="22"/>
          <w:szCs w:val="22"/>
        </w:rPr>
        <w:t xml:space="preserve"> and EDNA CARSON </w:t>
      </w:r>
      <w:r w:rsidR="00E374AB">
        <w:rPr>
          <w:rFonts w:cs="Arial"/>
          <w:sz w:val="22"/>
          <w:szCs w:val="22"/>
        </w:rPr>
        <w:t xml:space="preserve">of 22 The Beech House, Rose Walk, </w:t>
      </w:r>
      <w:proofErr w:type="spellStart"/>
      <w:r w:rsidR="00E374AB">
        <w:rPr>
          <w:rFonts w:cs="Arial"/>
          <w:sz w:val="22"/>
          <w:szCs w:val="22"/>
        </w:rPr>
        <w:t>Purley</w:t>
      </w:r>
      <w:proofErr w:type="spellEnd"/>
      <w:r w:rsidR="00E374AB">
        <w:rPr>
          <w:rFonts w:cs="Arial"/>
          <w:sz w:val="22"/>
          <w:szCs w:val="22"/>
        </w:rPr>
        <w:t xml:space="preserve">, CR8 3LG </w:t>
      </w:r>
      <w:r w:rsidR="000E1E22" w:rsidRPr="00D25082">
        <w:rPr>
          <w:rFonts w:cs="Arial"/>
          <w:sz w:val="22"/>
          <w:szCs w:val="22"/>
        </w:rPr>
        <w:t>(“Trustee”)</w:t>
      </w:r>
      <w:r w:rsidR="00BA4FEE" w:rsidRPr="00D25082">
        <w:rPr>
          <w:rFonts w:cs="Arial"/>
          <w:sz w:val="22"/>
          <w:szCs w:val="22"/>
        </w:rPr>
        <w:t xml:space="preserve"> </w:t>
      </w:r>
    </w:p>
    <w:p w:rsidR="00061FC3" w:rsidRPr="00CA6846" w:rsidRDefault="00061FC3" w:rsidP="000E1E22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Recitals</w:t>
      </w:r>
    </w:p>
    <w:p w:rsidR="0034375F" w:rsidRDefault="0034375F" w:rsidP="00CA6846">
      <w:pPr>
        <w:pStyle w:val="ListParagraph"/>
        <w:numPr>
          <w:ilvl w:val="0"/>
          <w:numId w:val="8"/>
        </w:numPr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Taipan Retirement Benefits Scheme</w:t>
      </w:r>
      <w:r w:rsidR="00BA4FEE" w:rsidRPr="00CA6846">
        <w:rPr>
          <w:rFonts w:cs="Arial"/>
          <w:noProof/>
          <w:sz w:val="22"/>
          <w:szCs w:val="22"/>
        </w:rPr>
        <w:t xml:space="preserve"> </w:t>
      </w:r>
      <w:r w:rsidR="00061FC3" w:rsidRPr="00CA6846">
        <w:rPr>
          <w:rFonts w:cs="Arial"/>
          <w:noProof/>
          <w:sz w:val="22"/>
          <w:szCs w:val="22"/>
        </w:rPr>
        <w:t xml:space="preserve">(in this deed called the 'Scheme') is a pension scheme which is currently governed by </w:t>
      </w:r>
      <w:r w:rsidR="00A31ECF" w:rsidRPr="00CA6846">
        <w:rPr>
          <w:rFonts w:cs="Arial"/>
          <w:noProof/>
          <w:sz w:val="22"/>
          <w:szCs w:val="22"/>
        </w:rPr>
        <w:t xml:space="preserve">a Definitive </w:t>
      </w:r>
      <w:r w:rsidR="00473518" w:rsidRPr="00CA6846">
        <w:rPr>
          <w:rFonts w:cs="Arial"/>
          <w:noProof/>
          <w:sz w:val="22"/>
          <w:szCs w:val="22"/>
        </w:rPr>
        <w:t>Trust Deed</w:t>
      </w:r>
      <w:r w:rsidR="00061FC3" w:rsidRPr="00CA6846">
        <w:rPr>
          <w:rFonts w:cs="Arial"/>
          <w:noProof/>
          <w:sz w:val="22"/>
          <w:szCs w:val="22"/>
        </w:rPr>
        <w:t xml:space="preserve"> </w:t>
      </w:r>
      <w:r w:rsidR="000E1E22" w:rsidRPr="00CA6846">
        <w:rPr>
          <w:rFonts w:cs="Arial"/>
          <w:noProof/>
          <w:sz w:val="22"/>
          <w:szCs w:val="22"/>
        </w:rPr>
        <w:t>and</w:t>
      </w:r>
      <w:r w:rsidR="00A31ECF" w:rsidRPr="00CA6846">
        <w:rPr>
          <w:rFonts w:cs="Arial"/>
          <w:noProof/>
          <w:sz w:val="22"/>
          <w:szCs w:val="22"/>
        </w:rPr>
        <w:t xml:space="preserve"> Rules </w:t>
      </w:r>
      <w:r>
        <w:rPr>
          <w:rFonts w:cs="Arial"/>
          <w:noProof/>
          <w:sz w:val="22"/>
          <w:szCs w:val="22"/>
        </w:rPr>
        <w:t>dated 25 September 1995 and the following supplemental deeds:</w:t>
      </w:r>
    </w:p>
    <w:p w:rsidR="0034375F" w:rsidRDefault="0034375F" w:rsidP="0034375F">
      <w:pPr>
        <w:pStyle w:val="ListParagraph"/>
        <w:jc w:val="left"/>
        <w:rPr>
          <w:rFonts w:cs="Arial"/>
          <w:noProof/>
          <w:sz w:val="22"/>
          <w:szCs w:val="22"/>
        </w:rPr>
      </w:pPr>
      <w:bookmarkStart w:id="0" w:name="_GoBack"/>
    </w:p>
    <w:bookmarkEnd w:id="0"/>
    <w:p w:rsidR="0034375F" w:rsidRDefault="0034375F" w:rsidP="0034375F">
      <w:pPr>
        <w:pStyle w:val="ListParagraph"/>
        <w:jc w:val="left"/>
        <w:rPr>
          <w:rFonts w:cs="Arial"/>
          <w:noProof/>
          <w:sz w:val="22"/>
          <w:szCs w:val="22"/>
        </w:rPr>
      </w:pPr>
      <w:r w:rsidRPr="0034375F">
        <w:rPr>
          <w:rFonts w:cs="Arial"/>
          <w:noProof/>
          <w:sz w:val="22"/>
          <w:szCs w:val="22"/>
        </w:rPr>
        <w:t>Trust Deed dated 01 October 1995</w:t>
      </w:r>
      <w:r w:rsidRPr="0034375F">
        <w:rPr>
          <w:rFonts w:cs="Arial"/>
          <w:noProof/>
          <w:sz w:val="22"/>
          <w:szCs w:val="22"/>
        </w:rPr>
        <w:br/>
        <w:t>Deed of Amendment dated 24 May 1996</w:t>
      </w:r>
      <w:r w:rsidRPr="0034375F">
        <w:rPr>
          <w:rFonts w:cs="Arial"/>
          <w:noProof/>
          <w:sz w:val="22"/>
          <w:szCs w:val="22"/>
        </w:rPr>
        <w:br/>
        <w:t>Deed of Amendment dated 13 January 2000</w:t>
      </w:r>
      <w:r w:rsidRPr="0034375F">
        <w:rPr>
          <w:rFonts w:cs="Arial"/>
          <w:noProof/>
          <w:sz w:val="22"/>
          <w:szCs w:val="22"/>
        </w:rPr>
        <w:br/>
        <w:t>Deed of Amendment dated 14 January 2002</w:t>
      </w:r>
      <w:r w:rsidRPr="0034375F">
        <w:rPr>
          <w:rFonts w:cs="Arial"/>
          <w:noProof/>
          <w:sz w:val="22"/>
          <w:szCs w:val="22"/>
        </w:rPr>
        <w:br/>
        <w:t xml:space="preserve">Deed of Amendment dated 29 April 2005 </w:t>
      </w:r>
      <w:r w:rsidRPr="0034375F">
        <w:rPr>
          <w:rFonts w:cs="Arial"/>
          <w:noProof/>
          <w:sz w:val="22"/>
          <w:szCs w:val="22"/>
        </w:rPr>
        <w:br/>
        <w:t>Deed of Amendment dated 04 April 2011</w:t>
      </w:r>
    </w:p>
    <w:p w:rsidR="008F4448" w:rsidRDefault="0034375F" w:rsidP="0034375F">
      <w:pPr>
        <w:pStyle w:val="ListParagraph"/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Deed of Removal dated</w:t>
      </w:r>
      <w:r w:rsidR="008F4448">
        <w:rPr>
          <w:rFonts w:cs="Arial"/>
          <w:noProof/>
          <w:sz w:val="22"/>
          <w:szCs w:val="22"/>
        </w:rPr>
        <w:t xml:space="preserve"> 12 March 2015 </w:t>
      </w:r>
    </w:p>
    <w:p w:rsidR="00CA6846" w:rsidRPr="0034375F" w:rsidRDefault="008F4448" w:rsidP="0034375F">
      <w:pPr>
        <w:pStyle w:val="ListParagraph"/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and any additional Amending Deeds </w:t>
      </w:r>
      <w:r w:rsidR="00061FC3" w:rsidRPr="0034375F">
        <w:rPr>
          <w:rFonts w:cs="Arial"/>
          <w:noProof/>
          <w:sz w:val="22"/>
          <w:szCs w:val="22"/>
        </w:rPr>
        <w:t>(in this deed called the 'Existing Provisions').</w:t>
      </w:r>
    </w:p>
    <w:p w:rsidR="00061FC3" w:rsidRPr="00CA6846" w:rsidRDefault="00061FC3" w:rsidP="00CA6846">
      <w:pPr>
        <w:pStyle w:val="ListParagraph"/>
        <w:rPr>
          <w:rFonts w:cs="Arial"/>
          <w:noProof/>
          <w:sz w:val="22"/>
          <w:szCs w:val="22"/>
        </w:rPr>
      </w:pPr>
    </w:p>
    <w:p w:rsidR="00C3590D" w:rsidRDefault="00061FC3" w:rsidP="00CA6846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It is intended to replace the Existing Provisions in their entirety.</w:t>
      </w:r>
    </w:p>
    <w:p w:rsidR="00CA6846" w:rsidRPr="00CA6846" w:rsidRDefault="00CA6846" w:rsidP="00CA6846">
      <w:pPr>
        <w:pStyle w:val="ListParagraph"/>
        <w:jc w:val="left"/>
        <w:rPr>
          <w:rFonts w:cs="Arial"/>
          <w:noProof/>
          <w:sz w:val="22"/>
          <w:szCs w:val="22"/>
        </w:rPr>
      </w:pPr>
    </w:p>
    <w:p w:rsidR="00C3590D" w:rsidRPr="00CA6846" w:rsidRDefault="008F4448" w:rsidP="00CA6846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Clause 14.2</w:t>
      </w:r>
      <w:r w:rsidR="00CC70FF" w:rsidRPr="00CA6846">
        <w:rPr>
          <w:rFonts w:cs="Arial"/>
          <w:noProof/>
          <w:sz w:val="22"/>
          <w:szCs w:val="22"/>
        </w:rPr>
        <w:t xml:space="preserve"> </w:t>
      </w:r>
      <w:r w:rsidR="00C3590D" w:rsidRPr="00CA6846">
        <w:rPr>
          <w:rFonts w:cs="Arial"/>
          <w:noProof/>
          <w:sz w:val="22"/>
          <w:szCs w:val="22"/>
        </w:rPr>
        <w:t>states that “</w:t>
      </w:r>
      <w:r w:rsidR="007D7842">
        <w:rPr>
          <w:rFonts w:cs="Arial"/>
          <w:sz w:val="22"/>
          <w:szCs w:val="22"/>
        </w:rPr>
        <w:t>Amendments and additions to the Trust Deed shall be made by deed between the Principal Employer and the Trustees</w:t>
      </w:r>
      <w:r w:rsidR="00C3590D" w:rsidRPr="00CA6846">
        <w:rPr>
          <w:rFonts w:cs="Arial"/>
          <w:sz w:val="22"/>
          <w:szCs w:val="22"/>
        </w:rPr>
        <w:t>”.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Operative provisions</w:t>
      </w:r>
    </w:p>
    <w:p w:rsidR="00061FC3" w:rsidRDefault="00CB7E4D" w:rsidP="002F7480">
      <w:pPr>
        <w:pStyle w:val="ListParagraph"/>
        <w:widowControl w:val="0"/>
        <w:numPr>
          <w:ilvl w:val="0"/>
          <w:numId w:val="1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  <w:r w:rsidRPr="002F7480">
        <w:rPr>
          <w:rFonts w:cs="Arial"/>
          <w:noProof/>
          <w:sz w:val="22"/>
          <w:szCs w:val="22"/>
        </w:rPr>
        <w:t xml:space="preserve">Pursuant to clause </w:t>
      </w:r>
      <w:r w:rsidR="007D7842">
        <w:rPr>
          <w:rFonts w:cs="Arial"/>
          <w:noProof/>
          <w:sz w:val="22"/>
          <w:szCs w:val="22"/>
        </w:rPr>
        <w:t>14.2</w:t>
      </w:r>
      <w:r w:rsidR="00C3590D" w:rsidRPr="002F7480">
        <w:rPr>
          <w:rFonts w:cs="Arial"/>
          <w:noProof/>
          <w:sz w:val="22"/>
          <w:szCs w:val="22"/>
        </w:rPr>
        <w:t xml:space="preserve"> of the Existing Provisions, t</w:t>
      </w:r>
      <w:r w:rsidR="00061FC3" w:rsidRPr="002F7480">
        <w:rPr>
          <w:rFonts w:cs="Arial"/>
          <w:noProof/>
          <w:sz w:val="22"/>
          <w:szCs w:val="22"/>
        </w:rPr>
        <w:t>hose Existing Provisions shall cease to have effect and the</w:t>
      </w:r>
      <w:r w:rsidR="00061FC3" w:rsidRPr="002F7480">
        <w:rPr>
          <w:rFonts w:cs="Arial"/>
          <w:sz w:val="22"/>
          <w:szCs w:val="22"/>
        </w:rPr>
        <w:t xml:space="preserve"> Scheme shall be governed by the attached Rules</w:t>
      </w:r>
      <w:r w:rsidR="00CA6846" w:rsidRPr="002F7480">
        <w:rPr>
          <w:rFonts w:cs="Arial"/>
          <w:sz w:val="22"/>
          <w:szCs w:val="22"/>
        </w:rPr>
        <w:t>:</w:t>
      </w:r>
    </w:p>
    <w:p w:rsidR="002F7480" w:rsidRPr="002F7480" w:rsidRDefault="002F7480" w:rsidP="002F7480">
      <w:pPr>
        <w:pStyle w:val="ListParagraph"/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</w:p>
    <w:p w:rsidR="001406E1" w:rsidRPr="00CA6846" w:rsidRDefault="00061FC3" w:rsidP="00061FC3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PROVIDED THA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 xml:space="preserve">: </w:t>
      </w:r>
    </w:p>
    <w:p w:rsidR="00061FC3" w:rsidRPr="00CA6846" w:rsidRDefault="00061FC3" w:rsidP="00061FC3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CA6846" w:rsidRPr="00CA6846" w:rsidRDefault="002F7480" w:rsidP="00CA6846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.1 the power in Rule 3.1 (Power of Amendment) may be exercised by the </w:t>
      </w:r>
      <w:r w:rsidR="008F4448">
        <w:rPr>
          <w:rFonts w:cs="Arial"/>
          <w:noProof/>
          <w:sz w:val="22"/>
          <w:szCs w:val="22"/>
        </w:rPr>
        <w:t>Principal Employer with the consent of the Trustees</w:t>
      </w:r>
    </w:p>
    <w:p w:rsidR="00061FC3" w:rsidRDefault="002F7480" w:rsidP="002F7480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color w:val="050300"/>
          <w:sz w:val="22"/>
          <w:szCs w:val="22"/>
          <w:lang w:eastAsia="en-GB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.2 the power in Rule 4.1 (Power of Appointment and Removal of Trustees) may be exercised by </w:t>
      </w:r>
      <w:r w:rsidR="008F4448">
        <w:rPr>
          <w:rFonts w:cs="Arial"/>
          <w:noProof/>
          <w:sz w:val="22"/>
          <w:szCs w:val="22"/>
        </w:rPr>
        <w:t>the Principal Employer with the consent of the Trustees</w:t>
      </w:r>
      <w:r>
        <w:rPr>
          <w:rFonts w:cs="Arial"/>
          <w:color w:val="050300"/>
          <w:sz w:val="22"/>
          <w:szCs w:val="22"/>
          <w:lang w:eastAsia="en-GB"/>
        </w:rPr>
        <w:t xml:space="preserve"> </w:t>
      </w:r>
    </w:p>
    <w:p w:rsidR="002F7480" w:rsidRPr="002F7480" w:rsidRDefault="002F7480" w:rsidP="002F748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cs="Arial"/>
          <w:color w:val="24211E"/>
          <w:sz w:val="22"/>
          <w:szCs w:val="22"/>
          <w:lang w:eastAsia="en-GB"/>
        </w:rPr>
      </w:pPr>
      <w:r w:rsidRPr="002F7480">
        <w:rPr>
          <w:rFonts w:cs="Arial"/>
          <w:color w:val="050300"/>
          <w:sz w:val="22"/>
          <w:szCs w:val="22"/>
          <w:lang w:eastAsia="en-GB"/>
        </w:rPr>
        <w:t>The provisions o</w:t>
      </w:r>
      <w:r w:rsidRPr="002F7480">
        <w:rPr>
          <w:rFonts w:cs="Arial"/>
          <w:color w:val="24211E"/>
          <w:sz w:val="22"/>
          <w:szCs w:val="22"/>
          <w:lang w:eastAsia="en-GB"/>
        </w:rPr>
        <w:t xml:space="preserve">f </w:t>
      </w:r>
      <w:r w:rsidRPr="002F7480">
        <w:rPr>
          <w:rFonts w:cs="Arial"/>
          <w:color w:val="050300"/>
          <w:sz w:val="22"/>
          <w:szCs w:val="22"/>
          <w:lang w:eastAsia="en-GB"/>
        </w:rPr>
        <w:t>th</w:t>
      </w:r>
      <w:r w:rsidRPr="002F7480">
        <w:rPr>
          <w:rFonts w:cs="Arial"/>
          <w:color w:val="24211E"/>
          <w:sz w:val="22"/>
          <w:szCs w:val="22"/>
          <w:lang w:eastAsia="en-GB"/>
        </w:rPr>
        <w:t>i</w:t>
      </w:r>
      <w:r w:rsidRPr="002F7480">
        <w:rPr>
          <w:rFonts w:cs="Arial"/>
          <w:color w:val="050300"/>
          <w:sz w:val="22"/>
          <w:szCs w:val="22"/>
          <w:lang w:eastAsia="en-GB"/>
        </w:rPr>
        <w:t>s deed shall have effect on and from its date</w:t>
      </w:r>
      <w:r w:rsidRPr="002F7480">
        <w:rPr>
          <w:rFonts w:cs="Arial"/>
          <w:color w:val="24211E"/>
          <w:sz w:val="22"/>
          <w:szCs w:val="22"/>
          <w:lang w:eastAsia="en-GB"/>
        </w:rPr>
        <w:t>.</w:t>
      </w:r>
    </w:p>
    <w:p w:rsidR="002F7480" w:rsidRPr="002F7480" w:rsidRDefault="002F7480" w:rsidP="002F7480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</w:p>
    <w:p w:rsidR="00061FC3" w:rsidRPr="002F7480" w:rsidRDefault="00061FC3" w:rsidP="002F7480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061FC3" w:rsidRPr="00CA6846" w:rsidRDefault="00061FC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IN WITNESS OF WHICH this document is executed as a deed and is delivered on the date s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>ated abov</w:t>
      </w:r>
      <w:r w:rsidRPr="00CA6846">
        <w:rPr>
          <w:rFonts w:cs="Arial"/>
          <w:color w:val="24211E"/>
          <w:sz w:val="22"/>
          <w:szCs w:val="22"/>
          <w:lang w:eastAsia="en-GB"/>
        </w:rPr>
        <w:t>e.</w:t>
      </w:r>
    </w:p>
    <w:p w:rsidR="00061FC3" w:rsidRPr="00CA6846" w:rsidRDefault="00061FC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061FC3" w:rsidRPr="00CA6846" w:rsidRDefault="00061FC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lastRenderedPageBreak/>
        <w:t xml:space="preserve">SIGNED as a deed, and delivered when dated, by </w:t>
      </w:r>
      <w:r w:rsidR="008F4448" w:rsidRPr="0034375F">
        <w:rPr>
          <w:rFonts w:cs="Arial"/>
          <w:sz w:val="22"/>
          <w:szCs w:val="22"/>
        </w:rPr>
        <w:t>ORIENTAL INTERNATIONAL LIMITED</w:t>
      </w:r>
      <w:r w:rsidRPr="00CA6846">
        <w:rPr>
          <w:rFonts w:cs="Arial"/>
          <w:caps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>acting</w:t>
      </w:r>
      <w:r w:rsidR="008F4448">
        <w:rPr>
          <w:rFonts w:cs="Arial"/>
          <w:sz w:val="22"/>
          <w:szCs w:val="22"/>
        </w:rPr>
        <w:t xml:space="preserve"> by</w:t>
      </w:r>
      <w:r w:rsidR="008F4448">
        <w:rPr>
          <w:rFonts w:cs="Arial"/>
          <w:sz w:val="22"/>
          <w:szCs w:val="22"/>
        </w:rPr>
        <w:tab/>
      </w:r>
      <w:r w:rsidR="008F4448">
        <w:rPr>
          <w:rFonts w:cs="Arial"/>
          <w:sz w:val="22"/>
          <w:szCs w:val="22"/>
        </w:rPr>
        <w:br/>
      </w:r>
      <w:r w:rsidR="008F4448">
        <w:rPr>
          <w:rFonts w:cs="Arial"/>
          <w:sz w:val="22"/>
          <w:szCs w:val="22"/>
        </w:rPr>
        <w:br/>
        <w:t>Director</w:t>
      </w:r>
      <w:r w:rsidR="008F4448"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 xml:space="preserve">: 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br/>
      </w:r>
      <w:r w:rsidR="008F4448">
        <w:rPr>
          <w:rFonts w:cs="Arial"/>
          <w:sz w:val="22"/>
          <w:szCs w:val="22"/>
        </w:rPr>
        <w:t>Witness</w:t>
      </w:r>
      <w:r w:rsidR="008F4448">
        <w:rPr>
          <w:rFonts w:cs="Arial"/>
          <w:sz w:val="22"/>
          <w:szCs w:val="22"/>
        </w:rPr>
        <w:tab/>
        <w:t>Signature</w:t>
      </w:r>
      <w:r w:rsidR="0004126A" w:rsidRPr="00CA6846">
        <w:rPr>
          <w:rFonts w:cs="Arial"/>
          <w:sz w:val="22"/>
          <w:szCs w:val="22"/>
        </w:rPr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Name</w:t>
      </w:r>
      <w:r w:rsidR="0004126A" w:rsidRPr="00CA6846">
        <w:rPr>
          <w:rFonts w:cs="Arial"/>
          <w:sz w:val="22"/>
          <w:szCs w:val="22"/>
        </w:rPr>
        <w:tab/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Address</w:t>
      </w:r>
      <w:r w:rsidR="0004126A" w:rsidRPr="00CA6846">
        <w:rPr>
          <w:rFonts w:cs="Arial"/>
          <w:sz w:val="22"/>
          <w:szCs w:val="22"/>
        </w:rPr>
        <w:tab/>
        <w:t>:</w:t>
      </w:r>
    </w:p>
    <w:p w:rsidR="00865BC2" w:rsidRPr="00CA6846" w:rsidRDefault="00865BC2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BA4FEE" w:rsidRPr="00CA6846" w:rsidRDefault="00061FC3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SIGNED as a deed, and delivered when dated, by</w:t>
      </w:r>
      <w:r w:rsidRPr="00CA6846">
        <w:rPr>
          <w:rFonts w:cs="Arial"/>
          <w:sz w:val="22"/>
          <w:szCs w:val="22"/>
        </w:rPr>
        <w:tab/>
        <w:t>……………………..  (Signature)</w:t>
      </w:r>
      <w:r w:rsidRPr="00CA6846">
        <w:rPr>
          <w:rFonts w:cs="Arial"/>
          <w:sz w:val="22"/>
          <w:szCs w:val="22"/>
        </w:rPr>
        <w:br/>
      </w:r>
      <w:r w:rsidR="008F4448">
        <w:rPr>
          <w:rFonts w:cs="Arial"/>
          <w:noProof/>
          <w:sz w:val="22"/>
          <w:szCs w:val="22"/>
        </w:rPr>
        <w:t>ANTHONY JOHN CARSON</w:t>
      </w:r>
      <w:r w:rsidR="00BA4FEE" w:rsidRPr="00CA6846">
        <w:rPr>
          <w:rFonts w:cs="Arial"/>
          <w:noProof/>
          <w:sz w:val="22"/>
          <w:szCs w:val="22"/>
        </w:rPr>
        <w:t xml:space="preserve"> </w:t>
      </w:r>
      <w:r w:rsidRPr="00CA6846">
        <w:rPr>
          <w:rFonts w:cs="Arial"/>
          <w:sz w:val="22"/>
          <w:szCs w:val="22"/>
        </w:rPr>
        <w:t>in the p</w:t>
      </w:r>
      <w:r w:rsidR="008F4448">
        <w:rPr>
          <w:rFonts w:cs="Arial"/>
          <w:sz w:val="22"/>
          <w:szCs w:val="22"/>
        </w:rPr>
        <w:t>resence of:</w:t>
      </w:r>
      <w:r w:rsidR="008F4448">
        <w:rPr>
          <w:rFonts w:cs="Arial"/>
          <w:sz w:val="22"/>
          <w:szCs w:val="22"/>
        </w:rPr>
        <w:tab/>
      </w:r>
      <w:r w:rsidR="008F4448">
        <w:rPr>
          <w:rFonts w:cs="Arial"/>
          <w:sz w:val="22"/>
          <w:szCs w:val="22"/>
        </w:rPr>
        <w:br/>
      </w:r>
      <w:r w:rsidR="008F4448">
        <w:rPr>
          <w:rFonts w:cs="Arial"/>
          <w:sz w:val="22"/>
          <w:szCs w:val="22"/>
        </w:rPr>
        <w:br/>
        <w:t>Witness</w:t>
      </w:r>
      <w:r w:rsidR="008F4448"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Address</w:t>
      </w:r>
      <w:r w:rsidRPr="00CA6846">
        <w:rPr>
          <w:rFonts w:cs="Arial"/>
          <w:sz w:val="22"/>
          <w:szCs w:val="22"/>
        </w:rPr>
        <w:tab/>
        <w:t>:</w:t>
      </w:r>
    </w:p>
    <w:p w:rsidR="008F4448" w:rsidRDefault="008F4448" w:rsidP="008F4448">
      <w:pPr>
        <w:rPr>
          <w:rFonts w:cs="Arial"/>
          <w:sz w:val="22"/>
          <w:szCs w:val="22"/>
        </w:rPr>
      </w:pPr>
    </w:p>
    <w:p w:rsidR="008F4448" w:rsidRPr="00CA6846" w:rsidRDefault="008F4448" w:rsidP="008F4448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SIGNED as a deed, and delivered when dated, by</w:t>
      </w:r>
      <w:r w:rsidRPr="00CA6846">
        <w:rPr>
          <w:rFonts w:cs="Arial"/>
          <w:sz w:val="22"/>
          <w:szCs w:val="22"/>
        </w:rPr>
        <w:tab/>
        <w:t>……………………..  (Signature)</w:t>
      </w:r>
      <w:r w:rsidRPr="00CA6846">
        <w:rPr>
          <w:rFonts w:cs="Arial"/>
          <w:sz w:val="22"/>
          <w:szCs w:val="22"/>
        </w:rPr>
        <w:br/>
      </w:r>
      <w:r>
        <w:rPr>
          <w:rFonts w:cs="Arial"/>
          <w:noProof/>
          <w:sz w:val="22"/>
          <w:szCs w:val="22"/>
        </w:rPr>
        <w:t>EDNA CARSON</w:t>
      </w:r>
      <w:r w:rsidRPr="00CA6846">
        <w:rPr>
          <w:rFonts w:cs="Arial"/>
          <w:noProof/>
          <w:sz w:val="22"/>
          <w:szCs w:val="22"/>
        </w:rPr>
        <w:t xml:space="preserve"> </w:t>
      </w:r>
      <w:r w:rsidRPr="00CA6846">
        <w:rPr>
          <w:rFonts w:cs="Arial"/>
          <w:sz w:val="22"/>
          <w:szCs w:val="22"/>
        </w:rPr>
        <w:t>in the p</w:t>
      </w:r>
      <w:r>
        <w:rPr>
          <w:rFonts w:cs="Arial"/>
          <w:sz w:val="22"/>
          <w:szCs w:val="22"/>
        </w:rPr>
        <w:t>resence of: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br/>
        <w:t>Witness</w:t>
      </w:r>
      <w:r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Address</w:t>
      </w:r>
      <w:r w:rsidRPr="00CA6846">
        <w:rPr>
          <w:rFonts w:cs="Arial"/>
          <w:sz w:val="22"/>
          <w:szCs w:val="22"/>
        </w:rPr>
        <w:tab/>
        <w:t>:</w:t>
      </w:r>
    </w:p>
    <w:p w:rsidR="00CA6846" w:rsidRPr="008F4448" w:rsidRDefault="00CA6846" w:rsidP="008F4448">
      <w:pPr>
        <w:ind w:firstLine="720"/>
        <w:rPr>
          <w:rFonts w:cs="Arial"/>
          <w:sz w:val="22"/>
          <w:szCs w:val="22"/>
        </w:rPr>
      </w:pPr>
    </w:p>
    <w:sectPr w:rsidR="00CA6846" w:rsidRPr="008F4448" w:rsidSect="00087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6323D"/>
    <w:multiLevelType w:val="multilevel"/>
    <w:tmpl w:val="588AF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10AF2B93"/>
    <w:multiLevelType w:val="hybridMultilevel"/>
    <w:tmpl w:val="4DA42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E26F7"/>
    <w:multiLevelType w:val="hybridMultilevel"/>
    <w:tmpl w:val="EE98D134"/>
    <w:lvl w:ilvl="0" w:tplc="74BC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2E30"/>
    <w:multiLevelType w:val="hybridMultilevel"/>
    <w:tmpl w:val="893C3272"/>
    <w:lvl w:ilvl="0" w:tplc="A13E4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D5"/>
    <w:multiLevelType w:val="hybridMultilevel"/>
    <w:tmpl w:val="A6545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C2F07"/>
    <w:multiLevelType w:val="hybridMultilevel"/>
    <w:tmpl w:val="210C43C0"/>
    <w:lvl w:ilvl="0" w:tplc="05C4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E3FCC"/>
    <w:multiLevelType w:val="hybridMultilevel"/>
    <w:tmpl w:val="E124C4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8436E"/>
    <w:multiLevelType w:val="multilevel"/>
    <w:tmpl w:val="B58EB27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641"/>
        </w:tabs>
        <w:ind w:left="1641" w:hanging="648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Tahoma" w:hAnsi="Tahoma" w:hint="default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hint="default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hint="default"/>
      </w:rPr>
    </w:lvl>
  </w:abstractNum>
  <w:abstractNum w:abstractNumId="8">
    <w:nsid w:val="76415BAA"/>
    <w:multiLevelType w:val="multilevel"/>
    <w:tmpl w:val="A5DE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>
    <w:nsid w:val="76CF4299"/>
    <w:multiLevelType w:val="hybridMultilevel"/>
    <w:tmpl w:val="5D921DFA"/>
    <w:lvl w:ilvl="0" w:tplc="4210B9DA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C3"/>
    <w:rsid w:val="00025CF9"/>
    <w:rsid w:val="0004126A"/>
    <w:rsid w:val="00061FC3"/>
    <w:rsid w:val="00063DBC"/>
    <w:rsid w:val="00087B11"/>
    <w:rsid w:val="000E1E22"/>
    <w:rsid w:val="001406E1"/>
    <w:rsid w:val="00151C48"/>
    <w:rsid w:val="001833DC"/>
    <w:rsid w:val="001D68BF"/>
    <w:rsid w:val="002104D7"/>
    <w:rsid w:val="002F7480"/>
    <w:rsid w:val="0034375F"/>
    <w:rsid w:val="00395BB6"/>
    <w:rsid w:val="003C2E22"/>
    <w:rsid w:val="00473518"/>
    <w:rsid w:val="004C1505"/>
    <w:rsid w:val="004C41D8"/>
    <w:rsid w:val="0052133C"/>
    <w:rsid w:val="00594B2A"/>
    <w:rsid w:val="005D02BE"/>
    <w:rsid w:val="00607996"/>
    <w:rsid w:val="006578D4"/>
    <w:rsid w:val="00784D37"/>
    <w:rsid w:val="007D7842"/>
    <w:rsid w:val="007F2A83"/>
    <w:rsid w:val="00855944"/>
    <w:rsid w:val="00865BC2"/>
    <w:rsid w:val="008743FD"/>
    <w:rsid w:val="008F4448"/>
    <w:rsid w:val="0090618C"/>
    <w:rsid w:val="00906ED7"/>
    <w:rsid w:val="009A65AD"/>
    <w:rsid w:val="00A06627"/>
    <w:rsid w:val="00A31ECF"/>
    <w:rsid w:val="00BA4FEE"/>
    <w:rsid w:val="00C3590D"/>
    <w:rsid w:val="00C61847"/>
    <w:rsid w:val="00CA6846"/>
    <w:rsid w:val="00CB7E4D"/>
    <w:rsid w:val="00CC70FF"/>
    <w:rsid w:val="00CD25CE"/>
    <w:rsid w:val="00D25082"/>
    <w:rsid w:val="00D85AAD"/>
    <w:rsid w:val="00DC4E24"/>
    <w:rsid w:val="00E35068"/>
    <w:rsid w:val="00E374AB"/>
    <w:rsid w:val="00EC7C98"/>
    <w:rsid w:val="00F72D92"/>
    <w:rsid w:val="00FD3B25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E33452-1FCA-40D3-803A-924C1103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FC3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C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63DBC"/>
  </w:style>
  <w:style w:type="character" w:customStyle="1" w:styleId="apple-converted-space">
    <w:name w:val="apple-converted-space"/>
    <w:basedOn w:val="DefaultParagraphFont"/>
    <w:rsid w:val="00063DBC"/>
  </w:style>
  <w:style w:type="paragraph" w:styleId="BalloonText">
    <w:name w:val="Balloon Text"/>
    <w:basedOn w:val="Normal"/>
    <w:link w:val="BalloonTextChar"/>
    <w:uiPriority w:val="99"/>
    <w:semiHidden/>
    <w:unhideWhenUsed/>
    <w:rsid w:val="005D02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BE"/>
    <w:rPr>
      <w:rFonts w:ascii="Tahoma" w:eastAsia="Times New Roman" w:hAnsi="Tahoma" w:cs="Tahoma"/>
      <w:sz w:val="16"/>
      <w:szCs w:val="16"/>
      <w:lang w:val="en-GB"/>
    </w:rPr>
  </w:style>
  <w:style w:type="paragraph" w:customStyle="1" w:styleId="Level1">
    <w:name w:val="Level 1"/>
    <w:basedOn w:val="Normal"/>
    <w:rsid w:val="00C3590D"/>
    <w:pPr>
      <w:numPr>
        <w:numId w:val="6"/>
      </w:numPr>
      <w:spacing w:after="0" w:line="360" w:lineRule="auto"/>
    </w:pPr>
    <w:rPr>
      <w:rFonts w:ascii="Times New Roman" w:hAnsi="Times New Roman"/>
      <w:b/>
      <w:sz w:val="23"/>
      <w:u w:val="single"/>
      <w:lang w:eastAsia="en-GB"/>
    </w:rPr>
  </w:style>
  <w:style w:type="paragraph" w:customStyle="1" w:styleId="Level2">
    <w:name w:val="Level 2"/>
    <w:basedOn w:val="Normal"/>
    <w:rsid w:val="00C3590D"/>
    <w:pPr>
      <w:numPr>
        <w:ilvl w:val="1"/>
        <w:numId w:val="6"/>
      </w:numPr>
      <w:tabs>
        <w:tab w:val="clear" w:pos="1641"/>
        <w:tab w:val="num" w:pos="1080"/>
      </w:tabs>
      <w:spacing w:after="0" w:line="360" w:lineRule="auto"/>
      <w:ind w:left="1080"/>
    </w:pPr>
    <w:rPr>
      <w:rFonts w:ascii="Times New Roman" w:hAnsi="Times New Roman"/>
      <w:sz w:val="23"/>
      <w:lang w:eastAsia="en-GB"/>
    </w:rPr>
  </w:style>
  <w:style w:type="paragraph" w:customStyle="1" w:styleId="Level3">
    <w:name w:val="Level 3"/>
    <w:basedOn w:val="Normal"/>
    <w:rsid w:val="00C3590D"/>
    <w:pPr>
      <w:numPr>
        <w:ilvl w:val="2"/>
        <w:numId w:val="6"/>
      </w:numPr>
      <w:spacing w:after="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4">
    <w:name w:val="Level 4"/>
    <w:basedOn w:val="Normal"/>
    <w:rsid w:val="00C3590D"/>
    <w:pPr>
      <w:numPr>
        <w:ilvl w:val="3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5">
    <w:name w:val="Level 5"/>
    <w:basedOn w:val="Normal"/>
    <w:rsid w:val="00C3590D"/>
    <w:pPr>
      <w:numPr>
        <w:ilvl w:val="4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6">
    <w:name w:val="Level 6"/>
    <w:basedOn w:val="Normal"/>
    <w:rsid w:val="00C3590D"/>
    <w:pPr>
      <w:numPr>
        <w:ilvl w:val="5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7">
    <w:name w:val="Level 7"/>
    <w:basedOn w:val="Normal"/>
    <w:rsid w:val="00C3590D"/>
    <w:pPr>
      <w:numPr>
        <w:ilvl w:val="6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8">
    <w:name w:val="Level 8"/>
    <w:basedOn w:val="Normal"/>
    <w:rsid w:val="00C3590D"/>
    <w:pPr>
      <w:numPr>
        <w:ilvl w:val="7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9">
    <w:name w:val="Level 9"/>
    <w:basedOn w:val="Normal"/>
    <w:rsid w:val="00C3590D"/>
    <w:pPr>
      <w:numPr>
        <w:ilvl w:val="8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character" w:styleId="Strong">
    <w:name w:val="Strong"/>
    <w:basedOn w:val="DefaultParagraphFont"/>
    <w:uiPriority w:val="22"/>
    <w:qFormat/>
    <w:rsid w:val="00D25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Gina Laptop</cp:lastModifiedBy>
  <cp:revision>3</cp:revision>
  <cp:lastPrinted>2013-05-02T10:59:00Z</cp:lastPrinted>
  <dcterms:created xsi:type="dcterms:W3CDTF">2016-05-25T10:26:00Z</dcterms:created>
  <dcterms:modified xsi:type="dcterms:W3CDTF">2016-05-25T10:31:00Z</dcterms:modified>
</cp:coreProperties>
</file>