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1F64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CA629A6" w14:textId="2D737E9A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  <w:r w:rsidR="007B2003">
        <w:rPr>
          <w:rFonts w:ascii="Arial" w:hAnsi="Arial" w:cs="Arial"/>
          <w:b/>
          <w:sz w:val="23"/>
          <w:szCs w:val="23"/>
        </w:rPr>
        <w:t>25</w:t>
      </w:r>
      <w:r w:rsidR="007B2003" w:rsidRPr="007B2003">
        <w:rPr>
          <w:rFonts w:ascii="Arial" w:hAnsi="Arial" w:cs="Arial"/>
          <w:b/>
          <w:sz w:val="23"/>
          <w:szCs w:val="23"/>
          <w:vertAlign w:val="superscript"/>
        </w:rPr>
        <w:t>th</w:t>
      </w:r>
      <w:r w:rsidR="007B2003">
        <w:rPr>
          <w:rFonts w:ascii="Arial" w:hAnsi="Arial" w:cs="Arial"/>
          <w:b/>
          <w:sz w:val="23"/>
          <w:szCs w:val="23"/>
        </w:rPr>
        <w:t xml:space="preserve"> February 2020</w:t>
      </w:r>
    </w:p>
    <w:p w14:paraId="3D98BBD7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76B0EBC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120FDCA" w14:textId="0BAC3154" w:rsidR="00B958B3" w:rsidRPr="00883A22" w:rsidRDefault="00297D33" w:rsidP="00B42C98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 </w:t>
      </w:r>
      <w:r w:rsidR="007B2003">
        <w:rPr>
          <w:rFonts w:ascii="Arial" w:hAnsi="Arial" w:cs="Arial"/>
          <w:b/>
          <w:sz w:val="23"/>
          <w:szCs w:val="23"/>
        </w:rPr>
        <w:t>THE MILL CPE EXECUTIVE PENSION SCHEME</w:t>
      </w:r>
      <w:r w:rsidR="00B42C98">
        <w:rPr>
          <w:rFonts w:ascii="Arial" w:hAnsi="Arial" w:cs="Arial"/>
          <w:b/>
          <w:sz w:val="23"/>
          <w:szCs w:val="23"/>
        </w:rPr>
        <w:t xml:space="preserve"> (the “Scheme”)</w:t>
      </w:r>
    </w:p>
    <w:p w14:paraId="79B510C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250F5A3" w14:textId="5238377F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The Trustee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>
        <w:rPr>
          <w:rFonts w:ascii="Arial" w:hAnsi="Arial" w:cs="Arial"/>
          <w:color w:val="auto"/>
          <w:sz w:val="23"/>
          <w:szCs w:val="23"/>
        </w:rPr>
        <w:t xml:space="preserve">, having </w:t>
      </w:r>
      <w:r w:rsidR="005D76E7">
        <w:rPr>
          <w:rFonts w:ascii="Arial" w:hAnsi="Arial" w:cs="Arial"/>
          <w:color w:val="auto"/>
          <w:sz w:val="23"/>
          <w:szCs w:val="23"/>
        </w:rPr>
        <w:t xml:space="preserve">noted </w:t>
      </w:r>
      <w:r w:rsidR="00464D83">
        <w:rPr>
          <w:rFonts w:ascii="Arial" w:hAnsi="Arial" w:cs="Arial"/>
          <w:color w:val="auto"/>
          <w:sz w:val="23"/>
          <w:szCs w:val="23"/>
        </w:rPr>
        <w:t>receipt of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request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from </w:t>
      </w:r>
      <w:r w:rsidR="00464D83">
        <w:rPr>
          <w:rFonts w:ascii="Arial" w:hAnsi="Arial" w:cs="Arial"/>
          <w:color w:val="auto"/>
          <w:sz w:val="23"/>
          <w:szCs w:val="23"/>
        </w:rPr>
        <w:t>the members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to transfer the entirety of </w:t>
      </w:r>
      <w:r w:rsidR="00464D83">
        <w:rPr>
          <w:rFonts w:ascii="Arial" w:hAnsi="Arial" w:cs="Arial"/>
          <w:color w:val="auto"/>
          <w:sz w:val="23"/>
          <w:szCs w:val="23"/>
        </w:rPr>
        <w:t>their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benefits held by the Scheme to alternative arrangement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 w:rsidR="00A96DE7">
        <w:rPr>
          <w:rFonts w:ascii="Arial" w:hAnsi="Arial" w:cs="Arial"/>
          <w:color w:val="auto"/>
          <w:sz w:val="23"/>
          <w:szCs w:val="23"/>
        </w:rPr>
        <w:t>, having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</w:t>
      </w:r>
      <w:r w:rsidR="00464D83">
        <w:rPr>
          <w:rFonts w:ascii="Arial" w:hAnsi="Arial" w:cs="Arial"/>
          <w:color w:val="auto"/>
          <w:sz w:val="23"/>
          <w:szCs w:val="23"/>
        </w:rPr>
        <w:t>determined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that</w:t>
      </w:r>
      <w:r w:rsidR="00A96DE7">
        <w:rPr>
          <w:rFonts w:ascii="Arial" w:hAnsi="Arial" w:cs="Arial"/>
          <w:color w:val="auto"/>
          <w:sz w:val="23"/>
          <w:szCs w:val="23"/>
        </w:rPr>
        <w:t>,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once </w:t>
      </w:r>
      <w:r w:rsidR="00464D83">
        <w:rPr>
          <w:rFonts w:ascii="Arial" w:hAnsi="Arial" w:cs="Arial"/>
          <w:color w:val="auto"/>
          <w:sz w:val="23"/>
          <w:szCs w:val="23"/>
        </w:rPr>
        <w:t>such</w:t>
      </w:r>
      <w:r w:rsidR="00CE535F">
        <w:rPr>
          <w:rFonts w:ascii="Arial" w:hAnsi="Arial" w:cs="Arial"/>
          <w:color w:val="auto"/>
          <w:sz w:val="23"/>
          <w:szCs w:val="23"/>
        </w:rPr>
        <w:t xml:space="preserve"> transfer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 w:rsidR="00CE535F">
        <w:rPr>
          <w:rFonts w:ascii="Arial" w:hAnsi="Arial" w:cs="Arial"/>
          <w:color w:val="auto"/>
          <w:sz w:val="23"/>
          <w:szCs w:val="23"/>
        </w:rPr>
        <w:t xml:space="preserve"> ha</w:t>
      </w:r>
      <w:r w:rsidR="00464D83">
        <w:rPr>
          <w:rFonts w:ascii="Arial" w:hAnsi="Arial" w:cs="Arial"/>
          <w:color w:val="auto"/>
          <w:sz w:val="23"/>
          <w:szCs w:val="23"/>
        </w:rPr>
        <w:t>ve</w:t>
      </w:r>
      <w:r w:rsidR="00CE535F">
        <w:rPr>
          <w:rFonts w:ascii="Arial" w:hAnsi="Arial" w:cs="Arial"/>
          <w:color w:val="auto"/>
          <w:sz w:val="23"/>
          <w:szCs w:val="23"/>
        </w:rPr>
        <w:t xml:space="preserve"> been completed</w:t>
      </w:r>
      <w:r w:rsidR="00A96DE7">
        <w:rPr>
          <w:rFonts w:ascii="Arial" w:hAnsi="Arial" w:cs="Arial"/>
          <w:color w:val="auto"/>
          <w:sz w:val="23"/>
          <w:szCs w:val="23"/>
        </w:rPr>
        <w:t>,</w:t>
      </w:r>
      <w:r w:rsidR="00CE535F">
        <w:rPr>
          <w:rFonts w:ascii="Arial" w:hAnsi="Arial" w:cs="Arial"/>
          <w:color w:val="auto"/>
          <w:sz w:val="23"/>
          <w:szCs w:val="23"/>
        </w:rPr>
        <w:t xml:space="preserve"> no assets at </w:t>
      </w:r>
      <w:r w:rsidR="005D76E7">
        <w:rPr>
          <w:rFonts w:ascii="Arial" w:hAnsi="Arial" w:cs="Arial"/>
          <w:color w:val="auto"/>
          <w:sz w:val="23"/>
          <w:szCs w:val="23"/>
        </w:rPr>
        <w:t xml:space="preserve">all </w:t>
      </w:r>
      <w:r w:rsidR="00CE535F">
        <w:rPr>
          <w:rFonts w:ascii="Arial" w:hAnsi="Arial" w:cs="Arial"/>
          <w:color w:val="auto"/>
          <w:sz w:val="23"/>
          <w:szCs w:val="23"/>
        </w:rPr>
        <w:t>will be</w:t>
      </w:r>
      <w:r w:rsidR="005D76E7">
        <w:rPr>
          <w:rFonts w:ascii="Arial" w:hAnsi="Arial" w:cs="Arial"/>
          <w:color w:val="auto"/>
          <w:sz w:val="23"/>
          <w:szCs w:val="23"/>
        </w:rPr>
        <w:t xml:space="preserve"> held by the Scheme, </w:t>
      </w:r>
      <w:r>
        <w:rPr>
          <w:rFonts w:ascii="Arial" w:hAnsi="Arial" w:cs="Arial"/>
          <w:color w:val="auto"/>
          <w:sz w:val="23"/>
          <w:szCs w:val="23"/>
        </w:rPr>
        <w:t>and</w:t>
      </w:r>
      <w:r w:rsidR="00A96DE7">
        <w:rPr>
          <w:rFonts w:ascii="Arial" w:hAnsi="Arial" w:cs="Arial"/>
          <w:color w:val="auto"/>
          <w:sz w:val="23"/>
          <w:szCs w:val="23"/>
        </w:rPr>
        <w:t>, finally,</w:t>
      </w:r>
      <w:r w:rsidR="00E61455">
        <w:rPr>
          <w:rFonts w:ascii="Arial" w:hAnsi="Arial" w:cs="Arial"/>
          <w:color w:val="auto"/>
          <w:sz w:val="23"/>
          <w:szCs w:val="23"/>
        </w:rPr>
        <w:t xml:space="preserve"> having confirmed</w:t>
      </w:r>
      <w:r>
        <w:rPr>
          <w:rFonts w:ascii="Arial" w:hAnsi="Arial" w:cs="Arial"/>
          <w:color w:val="auto"/>
          <w:sz w:val="23"/>
          <w:szCs w:val="23"/>
        </w:rPr>
        <w:t xml:space="preserve"> that no further transfers or contributions </w:t>
      </w:r>
      <w:r w:rsidR="007555E2">
        <w:rPr>
          <w:rFonts w:ascii="Arial" w:hAnsi="Arial" w:cs="Arial"/>
          <w:color w:val="auto"/>
          <w:sz w:val="23"/>
          <w:szCs w:val="23"/>
        </w:rPr>
        <w:t xml:space="preserve">in respect to the Scheme’s members </w:t>
      </w:r>
      <w:r>
        <w:rPr>
          <w:rFonts w:ascii="Arial" w:hAnsi="Arial" w:cs="Arial"/>
          <w:color w:val="auto"/>
          <w:sz w:val="23"/>
          <w:szCs w:val="23"/>
        </w:rPr>
        <w:t>will be made, wish to terminate the Scheme</w:t>
      </w:r>
      <w:r w:rsidR="009D67F7">
        <w:rPr>
          <w:rFonts w:ascii="Arial" w:hAnsi="Arial" w:cs="Arial"/>
          <w:color w:val="auto"/>
          <w:sz w:val="23"/>
          <w:szCs w:val="23"/>
        </w:rPr>
        <w:t xml:space="preserve"> on completion of the proposed </w:t>
      </w:r>
      <w:r w:rsidR="00464D83">
        <w:rPr>
          <w:rFonts w:ascii="Arial" w:hAnsi="Arial" w:cs="Arial"/>
          <w:color w:val="auto"/>
          <w:sz w:val="23"/>
          <w:szCs w:val="23"/>
        </w:rPr>
        <w:t xml:space="preserve">member </w:t>
      </w:r>
      <w:r w:rsidR="009D67F7">
        <w:rPr>
          <w:rFonts w:ascii="Arial" w:hAnsi="Arial" w:cs="Arial"/>
          <w:color w:val="auto"/>
          <w:sz w:val="23"/>
          <w:szCs w:val="23"/>
        </w:rPr>
        <w:t>transfer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>
        <w:rPr>
          <w:rFonts w:ascii="Arial" w:hAnsi="Arial" w:cs="Arial"/>
          <w:color w:val="auto"/>
          <w:sz w:val="23"/>
          <w:szCs w:val="23"/>
        </w:rPr>
        <w:t>.</w:t>
      </w:r>
    </w:p>
    <w:p w14:paraId="66EC3E29" w14:textId="77777777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19A3D5" w14:textId="2E86C0B5" w:rsidR="00B356D9" w:rsidRDefault="00B356D9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It is resolved that, </w:t>
      </w:r>
      <w:r w:rsidR="005C0E02">
        <w:rPr>
          <w:rFonts w:ascii="Arial" w:hAnsi="Arial" w:cs="Arial"/>
          <w:color w:val="auto"/>
          <w:sz w:val="23"/>
          <w:szCs w:val="23"/>
        </w:rPr>
        <w:t>once</w:t>
      </w:r>
      <w:r>
        <w:rPr>
          <w:rFonts w:ascii="Arial" w:hAnsi="Arial" w:cs="Arial"/>
          <w:color w:val="auto"/>
          <w:sz w:val="23"/>
          <w:szCs w:val="23"/>
        </w:rPr>
        <w:t xml:space="preserve"> all member benefits hav</w:t>
      </w:r>
      <w:r w:rsidR="005C0E02">
        <w:rPr>
          <w:rFonts w:ascii="Arial" w:hAnsi="Arial" w:cs="Arial"/>
          <w:color w:val="auto"/>
          <w:sz w:val="23"/>
          <w:szCs w:val="23"/>
        </w:rPr>
        <w:t>e</w:t>
      </w:r>
      <w:r>
        <w:rPr>
          <w:rFonts w:ascii="Arial" w:hAnsi="Arial" w:cs="Arial"/>
          <w:color w:val="auto"/>
          <w:sz w:val="23"/>
          <w:szCs w:val="23"/>
        </w:rPr>
        <w:t xml:space="preserve"> been </w:t>
      </w:r>
      <w:r w:rsidR="00E61455">
        <w:rPr>
          <w:rFonts w:ascii="Arial" w:hAnsi="Arial" w:cs="Arial"/>
          <w:color w:val="auto"/>
          <w:sz w:val="23"/>
          <w:szCs w:val="23"/>
        </w:rPr>
        <w:t>transferred out to alternative arrangements</w:t>
      </w:r>
      <w:r>
        <w:rPr>
          <w:rFonts w:ascii="Arial" w:hAnsi="Arial" w:cs="Arial"/>
          <w:color w:val="auto"/>
          <w:sz w:val="23"/>
          <w:szCs w:val="23"/>
        </w:rPr>
        <w:t>, and therefore having no assets under Trust, the Trustee</w:t>
      </w:r>
      <w:r w:rsidR="00464D83">
        <w:rPr>
          <w:rFonts w:ascii="Arial" w:hAnsi="Arial" w:cs="Arial"/>
          <w:color w:val="auto"/>
          <w:sz w:val="23"/>
          <w:szCs w:val="23"/>
        </w:rPr>
        <w:t>s</w:t>
      </w:r>
      <w:r>
        <w:rPr>
          <w:rFonts w:ascii="Arial" w:hAnsi="Arial" w:cs="Arial"/>
          <w:color w:val="auto"/>
          <w:sz w:val="23"/>
          <w:szCs w:val="23"/>
        </w:rPr>
        <w:t xml:space="preserve"> will begin winding up proceedings to terminate the scheme</w:t>
      </w:r>
      <w:r w:rsidR="007555E2">
        <w:rPr>
          <w:rFonts w:ascii="Arial" w:hAnsi="Arial" w:cs="Arial"/>
          <w:color w:val="auto"/>
          <w:sz w:val="23"/>
          <w:szCs w:val="23"/>
        </w:rPr>
        <w:t xml:space="preserve"> </w:t>
      </w:r>
      <w:r w:rsidR="005C0E02">
        <w:rPr>
          <w:rFonts w:ascii="Arial" w:hAnsi="Arial" w:cs="Arial"/>
          <w:color w:val="auto"/>
          <w:sz w:val="23"/>
          <w:szCs w:val="23"/>
        </w:rPr>
        <w:t>immediately.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2AEDC4C" w14:textId="77777777" w:rsidR="005D1FD4" w:rsidRDefault="005D1FD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609B76C" w14:textId="77777777" w:rsidR="00B958B3" w:rsidRDefault="00B958B3" w:rsidP="00B958B3">
      <w:pPr>
        <w:rPr>
          <w:rFonts w:ascii="Arial" w:hAnsi="Arial" w:cs="Arial"/>
          <w:sz w:val="23"/>
          <w:szCs w:val="23"/>
        </w:rPr>
      </w:pPr>
    </w:p>
    <w:p w14:paraId="5DCE725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54045D39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46793EB4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46767EB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7E0A64C1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FC83DC4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EF4C747" w14:textId="00F196B5" w:rsidR="00CE535F" w:rsidRDefault="007B2003" w:rsidP="00CE535F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Christopher Gregory Orr</w:t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Zeynep </w:t>
      </w:r>
      <w:proofErr w:type="spellStart"/>
      <w:r>
        <w:rPr>
          <w:rFonts w:ascii="Arial" w:hAnsi="Arial" w:cs="Arial"/>
          <w:sz w:val="23"/>
          <w:szCs w:val="23"/>
        </w:rPr>
        <w:t>Devrim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Ayhan</w:t>
      </w:r>
      <w:proofErr w:type="spellEnd"/>
    </w:p>
    <w:p w14:paraId="5DA2A922" w14:textId="3AD5F90B"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CE535F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r w:rsidR="00464D83">
        <w:rPr>
          <w:rFonts w:ascii="Arial" w:hAnsi="Arial" w:cs="Arial"/>
          <w:sz w:val="23"/>
          <w:szCs w:val="23"/>
        </w:rPr>
        <w:tab/>
      </w:r>
      <w:proofErr w:type="spellStart"/>
      <w:r w:rsidR="00464D83">
        <w:rPr>
          <w:rFonts w:ascii="Arial" w:hAnsi="Arial" w:cs="Arial"/>
          <w:sz w:val="23"/>
          <w:szCs w:val="23"/>
        </w:rPr>
        <w:t>TRUSTEE</w:t>
      </w:r>
      <w:proofErr w:type="spellEnd"/>
    </w:p>
    <w:p w14:paraId="3BCFD58F" w14:textId="2F40B17B" w:rsidR="00CE535F" w:rsidRDefault="00CE535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4611C0C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C7DD08E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1B6830B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1CE2452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3C544A23" w14:textId="77777777" w:rsidR="002D09F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08ACED38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6D154246" w14:textId="77777777" w:rsidR="005833FC" w:rsidRDefault="007B2003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B3"/>
    <w:rsid w:val="001924AC"/>
    <w:rsid w:val="00297D33"/>
    <w:rsid w:val="002D09F3"/>
    <w:rsid w:val="00407E29"/>
    <w:rsid w:val="00463153"/>
    <w:rsid w:val="00464D83"/>
    <w:rsid w:val="005C0E02"/>
    <w:rsid w:val="005D1FD4"/>
    <w:rsid w:val="005D76E7"/>
    <w:rsid w:val="00746ABA"/>
    <w:rsid w:val="007555E2"/>
    <w:rsid w:val="007B2003"/>
    <w:rsid w:val="007C34CD"/>
    <w:rsid w:val="00853D5A"/>
    <w:rsid w:val="008B5FE7"/>
    <w:rsid w:val="009D67F7"/>
    <w:rsid w:val="009F3B7D"/>
    <w:rsid w:val="00A96DE7"/>
    <w:rsid w:val="00B356D9"/>
    <w:rsid w:val="00B42C98"/>
    <w:rsid w:val="00B958B3"/>
    <w:rsid w:val="00BF1E91"/>
    <w:rsid w:val="00C1298E"/>
    <w:rsid w:val="00CA4DF4"/>
    <w:rsid w:val="00CE535F"/>
    <w:rsid w:val="00E61455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4C5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14</cp:revision>
  <dcterms:created xsi:type="dcterms:W3CDTF">2017-05-11T17:41:00Z</dcterms:created>
  <dcterms:modified xsi:type="dcterms:W3CDTF">2020-02-25T09:33:00Z</dcterms:modified>
</cp:coreProperties>
</file>