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0" w:rsidRPr="007F2B11" w:rsidRDefault="00780C50" w:rsidP="007F2B11">
      <w:pPr>
        <w:jc w:val="center"/>
        <w:rPr>
          <w:rStyle w:val="Emphasis"/>
          <w:b/>
        </w:rPr>
      </w:pPr>
      <w:r w:rsidRPr="007F2B11">
        <w:rPr>
          <w:rStyle w:val="Emphasis"/>
          <w:b/>
        </w:rPr>
        <w:t>Trustee &amp; Administrator</w:t>
      </w:r>
      <w:r w:rsidR="00D93E90" w:rsidRPr="007F2B11">
        <w:rPr>
          <w:rStyle w:val="Emphasis"/>
          <w:b/>
        </w:rPr>
        <w:t xml:space="preserve"> Resoluti</w:t>
      </w:r>
      <w:bookmarkStart w:id="0" w:name="_GoBack"/>
      <w:bookmarkEnd w:id="0"/>
      <w:r w:rsidR="00D93E90" w:rsidRPr="007F2B11">
        <w:rPr>
          <w:rStyle w:val="Emphasis"/>
          <w:b/>
        </w:rPr>
        <w:t>on</w:t>
      </w:r>
    </w:p>
    <w:p w:rsidR="00780C50" w:rsidRPr="007F2B11" w:rsidRDefault="00780C50" w:rsidP="007F2B11">
      <w:pPr>
        <w:jc w:val="center"/>
        <w:rPr>
          <w:rStyle w:val="Emphasis"/>
          <w:b/>
        </w:rPr>
      </w:pPr>
      <w:r w:rsidRPr="0078191B">
        <w:rPr>
          <w:rStyle w:val="Emphasis"/>
          <w:b/>
        </w:rPr>
        <w:t>TBGBM PENSION FUND</w:t>
      </w:r>
    </w:p>
    <w:p w:rsidR="00F43AE5" w:rsidRPr="007F2B11" w:rsidRDefault="00F43AE5" w:rsidP="007F2B11">
      <w:pPr>
        <w:rPr>
          <w:rStyle w:val="Emphasis"/>
        </w:rPr>
      </w:pP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Trustee:  </w:t>
      </w:r>
      <w:r w:rsidRPr="0078191B">
        <w:rPr>
          <w:rStyle w:val="Emphasis"/>
        </w:rPr>
        <w:t xml:space="preserve">Amanda </w:t>
      </w:r>
      <w:proofErr w:type="spellStart"/>
      <w:r w:rsidRPr="0078191B">
        <w:rPr>
          <w:rStyle w:val="Emphasis"/>
        </w:rPr>
        <w:t>Cran</w:t>
      </w:r>
      <w:proofErr w:type="spellEnd"/>
      <w:r w:rsidRPr="0078191B">
        <w:rPr>
          <w:rStyle w:val="Emphasis"/>
        </w:rPr>
        <w:t xml:space="preserve"> of 2 </w:t>
      </w:r>
      <w:proofErr w:type="gramStart"/>
      <w:r w:rsidRPr="0078191B">
        <w:rPr>
          <w:rStyle w:val="Emphasis"/>
        </w:rPr>
        <w:t>The</w:t>
      </w:r>
      <w:proofErr w:type="gramEnd"/>
      <w:r w:rsidRPr="0078191B">
        <w:rPr>
          <w:rStyle w:val="Emphasis"/>
        </w:rPr>
        <w:t xml:space="preserve"> Firs, Kemble, Cirencester, Gloucestershire, GL7 6AZ</w:t>
      </w: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Administrator:  </w:t>
      </w:r>
      <w:r w:rsidR="00780C50" w:rsidRPr="007F2B11">
        <w:rPr>
          <w:rStyle w:val="Emphasis"/>
        </w:rPr>
        <w:t>Bespoke Pension Services Limited</w:t>
      </w:r>
      <w:r w:rsidRPr="007F2B11">
        <w:rPr>
          <w:rStyle w:val="Emphasis"/>
        </w:rPr>
        <w:t xml:space="preserve"> of Daws House, 33-35 Daws Lane, London. NW7 4SD</w:t>
      </w:r>
    </w:p>
    <w:p w:rsidR="007F2B11" w:rsidRDefault="007F2B11" w:rsidP="007F2B11">
      <w:pPr>
        <w:rPr>
          <w:rStyle w:val="Emphasis"/>
        </w:rPr>
      </w:pPr>
    </w:p>
    <w:p w:rsidR="007F2B11" w:rsidRPr="007F2B11" w:rsidRDefault="007F2B11" w:rsidP="007F2B11">
      <w:pPr>
        <w:rPr>
          <w:rStyle w:val="Emphasis"/>
        </w:rPr>
      </w:pPr>
      <w:r w:rsidRPr="007F2B11">
        <w:rPr>
          <w:rStyle w:val="Emphasis"/>
        </w:rPr>
        <w:t>Date:</w:t>
      </w:r>
    </w:p>
    <w:p w:rsidR="00780C50" w:rsidRPr="007F2B11" w:rsidRDefault="00780C50" w:rsidP="007F2B11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Scheme is governed by a Trust Deed and Rules dated </w:t>
      </w:r>
      <w:r w:rsidRPr="0078191B">
        <w:rPr>
          <w:rStyle w:val="Emphasis"/>
          <w:i w:val="0"/>
        </w:rPr>
        <w:t>27 January 2014.</w:t>
      </w:r>
    </w:p>
    <w:p w:rsidR="00D93E90" w:rsidRPr="007F2B11" w:rsidRDefault="00780C50" w:rsidP="007F2B11">
      <w:pPr>
        <w:pStyle w:val="ListParagraph"/>
        <w:numPr>
          <w:ilvl w:val="0"/>
          <w:numId w:val="3"/>
        </w:numPr>
        <w:rPr>
          <w:rStyle w:val="Emphasis"/>
        </w:rPr>
      </w:pPr>
      <w:r w:rsidRPr="007F2B11">
        <w:rPr>
          <w:rStyle w:val="Emphasis"/>
        </w:rPr>
        <w:t xml:space="preserve">The Trustee </w:t>
      </w:r>
      <w:r w:rsidR="00D93E90" w:rsidRPr="007F2B11">
        <w:rPr>
          <w:rStyle w:val="Emphasis"/>
        </w:rPr>
        <w:t xml:space="preserve">and the Administrator wish to vary the notice period of termination of the administration agreement. </w:t>
      </w:r>
    </w:p>
    <w:p w:rsidR="00D93E90" w:rsidRPr="007F2B11" w:rsidRDefault="007F2B11" w:rsidP="007F2B11">
      <w:pPr>
        <w:rPr>
          <w:rStyle w:val="Emphasis"/>
        </w:rPr>
      </w:pPr>
      <w:r>
        <w:rPr>
          <w:rStyle w:val="Emphasis"/>
        </w:rPr>
        <w:t>3.</w:t>
      </w:r>
      <w:r>
        <w:rPr>
          <w:rStyle w:val="Emphasis"/>
        </w:rPr>
        <w:tab/>
      </w:r>
      <w:r w:rsidR="00D93E90" w:rsidRPr="007F2B11">
        <w:rPr>
          <w:rStyle w:val="Emphasis"/>
        </w:rPr>
        <w:t>The administration agreement states that: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>Each party may terminate this Agreement without cause by giving the other party at least 3 months' notice in writing.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19.4</w:t>
      </w:r>
      <w:r w:rsidRPr="007F2B11">
        <w:rPr>
          <w:rStyle w:val="Emphasis"/>
        </w:rPr>
        <w:tab/>
        <w:t>No variation will be made to the Services or this Agreement without the prior written consent of all the parties.</w:t>
      </w: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The Trustee and the Admin</w:t>
      </w:r>
      <w:r w:rsidR="00542654" w:rsidRPr="007F2B11">
        <w:rPr>
          <w:rStyle w:val="Emphasis"/>
        </w:rPr>
        <w:t>i</w:t>
      </w:r>
      <w:r w:rsidRPr="007F2B11">
        <w:rPr>
          <w:rStyle w:val="Emphasis"/>
        </w:rPr>
        <w:t xml:space="preserve">strator have resolved that </w:t>
      </w:r>
      <w:r w:rsidR="007F2B11">
        <w:rPr>
          <w:rStyle w:val="Emphasis"/>
        </w:rPr>
        <w:t xml:space="preserve">with effect from the date of this resolution </w:t>
      </w:r>
      <w:r w:rsidRPr="007F2B11">
        <w:rPr>
          <w:rStyle w:val="Emphasis"/>
        </w:rPr>
        <w:t>rule 17.1 shall be deleted and replaced by the following provision:</w:t>
      </w:r>
    </w:p>
    <w:p w:rsidR="00D93E90" w:rsidRPr="007F2B11" w:rsidRDefault="00D93E90" w:rsidP="007F2B11">
      <w:pPr>
        <w:ind w:left="2154" w:hanging="1020"/>
        <w:rPr>
          <w:rStyle w:val="Emphasis"/>
        </w:rPr>
      </w:pPr>
      <w:r w:rsidRPr="007F2B11">
        <w:rPr>
          <w:rStyle w:val="Emphasis"/>
        </w:rPr>
        <w:t>17.1</w:t>
      </w:r>
      <w:r w:rsidRPr="007F2B11">
        <w:rPr>
          <w:rStyle w:val="Emphasis"/>
        </w:rPr>
        <w:tab/>
        <w:t xml:space="preserve">Each party may terminate this Agreement without cause by giving the other party at least 14 calendar </w:t>
      </w:r>
      <w:proofErr w:type="spellStart"/>
      <w:r w:rsidRPr="007F2B11">
        <w:rPr>
          <w:rStyle w:val="Emphasis"/>
        </w:rPr>
        <w:t>days notice</w:t>
      </w:r>
      <w:proofErr w:type="spellEnd"/>
      <w:r w:rsidRPr="007F2B11">
        <w:rPr>
          <w:rStyle w:val="Emphasis"/>
        </w:rPr>
        <w:t xml:space="preserve"> in writing.</w:t>
      </w:r>
    </w:p>
    <w:p w:rsidR="00D93E90" w:rsidRPr="007F2B11" w:rsidRDefault="00D93E90" w:rsidP="007F2B11">
      <w:pPr>
        <w:rPr>
          <w:rStyle w:val="Emphasis"/>
        </w:rPr>
      </w:pPr>
    </w:p>
    <w:p w:rsidR="00780C5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 xml:space="preserve">Signed: </w:t>
      </w:r>
      <w:r w:rsidRPr="007F2B11">
        <w:rPr>
          <w:rStyle w:val="Emphasis"/>
        </w:rPr>
        <w:br/>
      </w:r>
      <w:r w:rsidRPr="0078191B">
        <w:rPr>
          <w:rStyle w:val="Emphasis"/>
        </w:rPr>
        <w:t xml:space="preserve">Amanda </w:t>
      </w:r>
      <w:proofErr w:type="spellStart"/>
      <w:r w:rsidRPr="0078191B">
        <w:rPr>
          <w:rStyle w:val="Emphasis"/>
        </w:rPr>
        <w:t>Cran</w:t>
      </w:r>
      <w:proofErr w:type="spellEnd"/>
    </w:p>
    <w:p w:rsidR="00D93E90" w:rsidRPr="007F2B11" w:rsidRDefault="00D93E90" w:rsidP="007F2B11">
      <w:pPr>
        <w:rPr>
          <w:rStyle w:val="Emphasis"/>
        </w:rPr>
      </w:pPr>
    </w:p>
    <w:p w:rsidR="00D93E90" w:rsidRPr="007F2B11" w:rsidRDefault="00D93E90" w:rsidP="007F2B11">
      <w:pPr>
        <w:rPr>
          <w:rStyle w:val="Emphasis"/>
        </w:rPr>
      </w:pPr>
      <w:r w:rsidRPr="007F2B11">
        <w:rPr>
          <w:rStyle w:val="Emphasis"/>
        </w:rPr>
        <w:t>Signed</w:t>
      </w:r>
      <w:proofErr w:type="gramStart"/>
      <w:r w:rsidRPr="007F2B11">
        <w:rPr>
          <w:rStyle w:val="Emphasis"/>
        </w:rPr>
        <w:t>:</w:t>
      </w:r>
      <w:proofErr w:type="gramEnd"/>
      <w:r w:rsidRPr="007F2B11">
        <w:rPr>
          <w:rStyle w:val="Emphasis"/>
        </w:rPr>
        <w:br/>
        <w:t>For Bespoke Pension Services Limited</w:t>
      </w:r>
    </w:p>
    <w:sectPr w:rsidR="00D93E90" w:rsidRPr="007F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559B2"/>
    <w:multiLevelType w:val="hybridMultilevel"/>
    <w:tmpl w:val="98580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2">
    <w:nsid w:val="7E85764D"/>
    <w:multiLevelType w:val="hybridMultilevel"/>
    <w:tmpl w:val="60E6E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0"/>
    <w:rsid w:val="00542654"/>
    <w:rsid w:val="00780C50"/>
    <w:rsid w:val="0078191B"/>
    <w:rsid w:val="007F2B11"/>
    <w:rsid w:val="00B15B1C"/>
    <w:rsid w:val="00D93E90"/>
    <w:rsid w:val="00F43AE5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A365E-8F16-4AEF-A98C-B53DD6AA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80C50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3"/>
      <w:szCs w:val="20"/>
      <w:u w:val="single"/>
      <w:lang w:eastAsia="en-GB"/>
    </w:rPr>
  </w:style>
  <w:style w:type="paragraph" w:customStyle="1" w:styleId="Level2">
    <w:name w:val="Level 2"/>
    <w:basedOn w:val="Normal"/>
    <w:rsid w:val="00780C50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3">
    <w:name w:val="Level 3"/>
    <w:basedOn w:val="Normal"/>
    <w:rsid w:val="00780C50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4">
    <w:name w:val="Level 4"/>
    <w:basedOn w:val="Normal"/>
    <w:rsid w:val="00780C50"/>
    <w:pPr>
      <w:numPr>
        <w:ilvl w:val="3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5">
    <w:name w:val="Level 5"/>
    <w:basedOn w:val="Normal"/>
    <w:rsid w:val="00780C50"/>
    <w:pPr>
      <w:numPr>
        <w:ilvl w:val="4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6">
    <w:name w:val="Level 6"/>
    <w:basedOn w:val="Normal"/>
    <w:rsid w:val="00780C50"/>
    <w:pPr>
      <w:numPr>
        <w:ilvl w:val="5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7">
    <w:name w:val="Level 7"/>
    <w:basedOn w:val="Normal"/>
    <w:rsid w:val="00780C50"/>
    <w:pPr>
      <w:numPr>
        <w:ilvl w:val="6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8">
    <w:name w:val="Level 8"/>
    <w:basedOn w:val="Normal"/>
    <w:rsid w:val="00780C50"/>
    <w:pPr>
      <w:numPr>
        <w:ilvl w:val="7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customStyle="1" w:styleId="Level9">
    <w:name w:val="Level 9"/>
    <w:basedOn w:val="Normal"/>
    <w:rsid w:val="00780C50"/>
    <w:pPr>
      <w:numPr>
        <w:ilvl w:val="8"/>
        <w:numId w:val="1"/>
      </w:numPr>
      <w:spacing w:after="120" w:line="360" w:lineRule="auto"/>
      <w:jc w:val="both"/>
    </w:pPr>
    <w:rPr>
      <w:rFonts w:ascii="Times New Roman" w:eastAsia="Times New Roman" w:hAnsi="Times New Roman" w:cs="Times New Roman"/>
      <w:sz w:val="23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93E9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2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Michelle Lunnon</cp:lastModifiedBy>
  <cp:revision>3</cp:revision>
  <dcterms:created xsi:type="dcterms:W3CDTF">2014-12-10T15:39:00Z</dcterms:created>
  <dcterms:modified xsi:type="dcterms:W3CDTF">2014-12-11T10:09:00Z</dcterms:modified>
</cp:coreProperties>
</file>