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EA4" w:rsidRDefault="00D35EA4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D35EA4" w:rsidRPr="001340FA" w:rsidRDefault="00D35EA4">
      <w:pPr>
        <w:pStyle w:val="BodyText"/>
        <w:kinsoku w:val="0"/>
        <w:overflowPunct w:val="0"/>
        <w:spacing w:before="194"/>
        <w:ind w:left="119"/>
        <w:rPr>
          <w:spacing w:val="-2"/>
          <w:sz w:val="22"/>
          <w:szCs w:val="22"/>
        </w:rPr>
      </w:pPr>
      <w:r w:rsidRPr="001340FA">
        <w:rPr>
          <w:spacing w:val="-1"/>
          <w:sz w:val="22"/>
          <w:szCs w:val="22"/>
        </w:rPr>
        <w:t>John</w:t>
      </w:r>
      <w:r w:rsidRPr="001340FA">
        <w:rPr>
          <w:spacing w:val="-2"/>
          <w:sz w:val="22"/>
          <w:szCs w:val="22"/>
        </w:rPr>
        <w:t xml:space="preserve"> </w:t>
      </w:r>
      <w:proofErr w:type="spellStart"/>
      <w:r w:rsidRPr="001340FA">
        <w:rPr>
          <w:spacing w:val="-2"/>
          <w:sz w:val="22"/>
          <w:szCs w:val="22"/>
        </w:rPr>
        <w:t>Bhandal</w:t>
      </w:r>
      <w:proofErr w:type="spellEnd"/>
    </w:p>
    <w:p w:rsidR="00D35EA4" w:rsidRPr="001340FA" w:rsidRDefault="00D35EA4">
      <w:pPr>
        <w:pStyle w:val="BodyText"/>
        <w:kinsoku w:val="0"/>
        <w:overflowPunct w:val="0"/>
        <w:spacing w:before="41" w:line="275" w:lineRule="auto"/>
        <w:ind w:left="119"/>
        <w:rPr>
          <w:spacing w:val="-2"/>
          <w:sz w:val="22"/>
          <w:szCs w:val="22"/>
        </w:rPr>
      </w:pPr>
      <w:r w:rsidRPr="001340FA">
        <w:rPr>
          <w:spacing w:val="-2"/>
          <w:sz w:val="22"/>
          <w:szCs w:val="22"/>
        </w:rPr>
        <w:t>Pension Scheme Services</w:t>
      </w:r>
      <w:r w:rsidRPr="001340FA">
        <w:rPr>
          <w:spacing w:val="29"/>
          <w:sz w:val="22"/>
          <w:szCs w:val="22"/>
        </w:rPr>
        <w:t xml:space="preserve"> </w:t>
      </w:r>
      <w:r w:rsidR="00DF4717" w:rsidRPr="001340FA">
        <w:rPr>
          <w:spacing w:val="29"/>
          <w:sz w:val="22"/>
          <w:szCs w:val="22"/>
        </w:rPr>
        <w:br/>
      </w:r>
      <w:r w:rsidRPr="001340FA">
        <w:rPr>
          <w:spacing w:val="-1"/>
          <w:sz w:val="22"/>
          <w:szCs w:val="22"/>
        </w:rPr>
        <w:t>Fitz</w:t>
      </w:r>
      <w:r w:rsidRPr="001340FA">
        <w:rPr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Roy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House</w:t>
      </w:r>
    </w:p>
    <w:p w:rsidR="00D35EA4" w:rsidRPr="001340FA" w:rsidRDefault="00D35EA4">
      <w:pPr>
        <w:pStyle w:val="BodyText"/>
        <w:kinsoku w:val="0"/>
        <w:overflowPunct w:val="0"/>
        <w:spacing w:before="3" w:line="275" w:lineRule="auto"/>
        <w:ind w:left="119" w:right="497"/>
        <w:rPr>
          <w:spacing w:val="-2"/>
          <w:sz w:val="22"/>
          <w:szCs w:val="22"/>
        </w:rPr>
      </w:pPr>
      <w:r w:rsidRPr="001340FA">
        <w:rPr>
          <w:spacing w:val="-1"/>
          <w:sz w:val="22"/>
          <w:szCs w:val="22"/>
        </w:rPr>
        <w:t>Castle</w:t>
      </w:r>
      <w:r w:rsidRPr="001340FA">
        <w:rPr>
          <w:spacing w:val="-2"/>
          <w:sz w:val="22"/>
          <w:szCs w:val="22"/>
        </w:rPr>
        <w:t xml:space="preserve"> Meadow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Road</w:t>
      </w:r>
      <w:r w:rsidRPr="001340FA">
        <w:rPr>
          <w:spacing w:val="30"/>
          <w:sz w:val="22"/>
          <w:szCs w:val="22"/>
        </w:rPr>
        <w:t xml:space="preserve"> </w:t>
      </w:r>
      <w:r w:rsidR="00DF4717" w:rsidRPr="001340FA">
        <w:rPr>
          <w:spacing w:val="30"/>
          <w:sz w:val="22"/>
          <w:szCs w:val="22"/>
        </w:rPr>
        <w:br/>
      </w:r>
      <w:r w:rsidRPr="001340FA">
        <w:rPr>
          <w:spacing w:val="-2"/>
          <w:sz w:val="22"/>
          <w:szCs w:val="22"/>
        </w:rPr>
        <w:t>Nottingham</w:t>
      </w:r>
    </w:p>
    <w:p w:rsidR="00D35EA4" w:rsidRPr="001340FA" w:rsidRDefault="00D35EA4" w:rsidP="00AE1A2A">
      <w:pPr>
        <w:pStyle w:val="BodyText"/>
        <w:kinsoku w:val="0"/>
        <w:overflowPunct w:val="0"/>
        <w:spacing w:before="1"/>
        <w:ind w:left="119"/>
        <w:rPr>
          <w:spacing w:val="-1"/>
          <w:sz w:val="22"/>
          <w:szCs w:val="22"/>
        </w:rPr>
      </w:pPr>
      <w:r w:rsidRPr="001340FA">
        <w:rPr>
          <w:spacing w:val="-1"/>
          <w:sz w:val="22"/>
          <w:szCs w:val="22"/>
        </w:rPr>
        <w:t>NG2</w:t>
      </w:r>
      <w:r w:rsidRPr="001340FA">
        <w:rPr>
          <w:spacing w:val="-2"/>
          <w:sz w:val="22"/>
          <w:szCs w:val="22"/>
        </w:rPr>
        <w:t xml:space="preserve"> </w:t>
      </w:r>
      <w:r w:rsidR="00AE1A2A" w:rsidRPr="001340FA">
        <w:rPr>
          <w:spacing w:val="-1"/>
          <w:sz w:val="22"/>
          <w:szCs w:val="22"/>
        </w:rPr>
        <w:t>1BD</w:t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Pr="001340FA">
        <w:rPr>
          <w:sz w:val="22"/>
          <w:szCs w:val="22"/>
        </w:rPr>
        <w:t>Date:</w:t>
      </w:r>
      <w:r w:rsidRPr="001340FA">
        <w:rPr>
          <w:spacing w:val="-1"/>
          <w:sz w:val="22"/>
          <w:szCs w:val="22"/>
        </w:rPr>
        <w:t xml:space="preserve"> </w:t>
      </w:r>
      <w:r w:rsidR="0036075C">
        <w:rPr>
          <w:spacing w:val="-1"/>
          <w:sz w:val="22"/>
          <w:szCs w:val="22"/>
        </w:rPr>
        <w:t>22 January 2015</w:t>
      </w:r>
    </w:p>
    <w:p w:rsidR="00AE1A2A" w:rsidRPr="001340FA" w:rsidRDefault="00AE1A2A" w:rsidP="00AE1A2A">
      <w:pPr>
        <w:pStyle w:val="BodyText"/>
        <w:kinsoku w:val="0"/>
        <w:overflowPunct w:val="0"/>
        <w:spacing w:before="69"/>
        <w:ind w:left="0"/>
        <w:rPr>
          <w:sz w:val="22"/>
          <w:szCs w:val="22"/>
        </w:rPr>
      </w:pPr>
    </w:p>
    <w:p w:rsidR="00D35EA4" w:rsidRPr="001340FA" w:rsidRDefault="00D35EA4" w:rsidP="00AE1A2A">
      <w:pPr>
        <w:pStyle w:val="BodyText"/>
        <w:kinsoku w:val="0"/>
        <w:overflowPunct w:val="0"/>
        <w:spacing w:before="69"/>
        <w:ind w:left="0" w:firstLine="232"/>
        <w:rPr>
          <w:spacing w:val="-1"/>
          <w:sz w:val="22"/>
          <w:szCs w:val="22"/>
        </w:rPr>
      </w:pPr>
      <w:r w:rsidRPr="001340FA">
        <w:rPr>
          <w:sz w:val="22"/>
          <w:szCs w:val="22"/>
        </w:rPr>
        <w:t xml:space="preserve">Dear </w:t>
      </w:r>
      <w:r w:rsidRPr="001340FA">
        <w:rPr>
          <w:spacing w:val="-1"/>
          <w:sz w:val="22"/>
          <w:szCs w:val="22"/>
        </w:rPr>
        <w:t>Mr</w:t>
      </w:r>
      <w:r w:rsidRPr="001340FA">
        <w:rPr>
          <w:spacing w:val="-3"/>
          <w:sz w:val="22"/>
          <w:szCs w:val="22"/>
        </w:rPr>
        <w:t xml:space="preserve"> </w:t>
      </w:r>
      <w:proofErr w:type="spellStart"/>
      <w:r w:rsidRPr="001340FA">
        <w:rPr>
          <w:spacing w:val="-1"/>
          <w:sz w:val="22"/>
          <w:szCs w:val="22"/>
        </w:rPr>
        <w:t>Bhandal</w:t>
      </w:r>
      <w:proofErr w:type="spellEnd"/>
      <w:r w:rsidRPr="001340FA">
        <w:rPr>
          <w:spacing w:val="-1"/>
          <w:sz w:val="22"/>
          <w:szCs w:val="22"/>
        </w:rPr>
        <w:t>,</w:t>
      </w:r>
    </w:p>
    <w:p w:rsidR="00D35EA4" w:rsidRPr="001340FA" w:rsidRDefault="00D35EA4">
      <w:pPr>
        <w:pStyle w:val="BodyText"/>
        <w:kinsoku w:val="0"/>
        <w:overflowPunct w:val="0"/>
        <w:ind w:left="0"/>
        <w:rPr>
          <w:sz w:val="22"/>
          <w:szCs w:val="22"/>
        </w:rPr>
      </w:pPr>
    </w:p>
    <w:p w:rsidR="0036075C" w:rsidRDefault="0036075C" w:rsidP="0036075C">
      <w:pPr>
        <w:pStyle w:val="BodyText"/>
        <w:tabs>
          <w:tab w:val="left" w:pos="2025"/>
        </w:tabs>
        <w:kinsoku w:val="0"/>
        <w:overflowPunct w:val="0"/>
        <w:spacing w:before="199"/>
        <w:ind w:left="232"/>
        <w:rPr>
          <w:sz w:val="22"/>
          <w:szCs w:val="22"/>
        </w:rPr>
      </w:pPr>
      <w:r w:rsidRPr="0036075C">
        <w:rPr>
          <w:sz w:val="22"/>
          <w:szCs w:val="22"/>
        </w:rPr>
        <w:t>Yeardley Stalybridge Limited Pension Scheme</w:t>
      </w:r>
    </w:p>
    <w:p w:rsidR="00976A64" w:rsidRPr="001340FA" w:rsidRDefault="0036075C" w:rsidP="0036075C">
      <w:pPr>
        <w:pStyle w:val="BodyText"/>
        <w:tabs>
          <w:tab w:val="left" w:pos="2025"/>
        </w:tabs>
        <w:kinsoku w:val="0"/>
        <w:overflowPunct w:val="0"/>
        <w:spacing w:before="199"/>
        <w:ind w:left="232"/>
        <w:rPr>
          <w:spacing w:val="-2"/>
          <w:sz w:val="22"/>
          <w:szCs w:val="22"/>
        </w:rPr>
      </w:pPr>
      <w:r w:rsidRPr="0036075C">
        <w:rPr>
          <w:spacing w:val="-2"/>
          <w:sz w:val="22"/>
          <w:szCs w:val="22"/>
        </w:rPr>
        <w:t>00819433RZ</w:t>
      </w:r>
    </w:p>
    <w:p w:rsidR="00D35EA4" w:rsidRPr="001340FA" w:rsidRDefault="00D35EA4">
      <w:pPr>
        <w:pStyle w:val="BodyText"/>
        <w:kinsoku w:val="0"/>
        <w:overflowPunct w:val="0"/>
        <w:spacing w:before="9"/>
        <w:ind w:left="0"/>
        <w:rPr>
          <w:sz w:val="22"/>
          <w:szCs w:val="22"/>
        </w:rPr>
      </w:pPr>
    </w:p>
    <w:p w:rsidR="00D35EA4" w:rsidRPr="001340FA" w:rsidRDefault="00D35EA4">
      <w:pPr>
        <w:pStyle w:val="BodyText"/>
        <w:kinsoku w:val="0"/>
        <w:overflowPunct w:val="0"/>
        <w:spacing w:line="277" w:lineRule="auto"/>
        <w:ind w:left="232" w:right="460"/>
        <w:rPr>
          <w:spacing w:val="-2"/>
          <w:sz w:val="22"/>
          <w:szCs w:val="22"/>
        </w:rPr>
      </w:pPr>
      <w:r w:rsidRPr="001340FA">
        <w:rPr>
          <w:spacing w:val="-1"/>
          <w:sz w:val="22"/>
          <w:szCs w:val="22"/>
        </w:rPr>
        <w:t>Thank</w:t>
      </w:r>
      <w:r w:rsidRPr="001340FA">
        <w:rPr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you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z w:val="22"/>
          <w:szCs w:val="22"/>
        </w:rPr>
        <w:t xml:space="preserve">for </w:t>
      </w:r>
      <w:r w:rsidRPr="001340FA">
        <w:rPr>
          <w:spacing w:val="-2"/>
          <w:sz w:val="22"/>
          <w:szCs w:val="22"/>
        </w:rPr>
        <w:t>your</w:t>
      </w:r>
      <w:r w:rsidRPr="001340FA">
        <w:rPr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information</w:t>
      </w:r>
      <w:r w:rsidRPr="001340FA">
        <w:rPr>
          <w:spacing w:val="-1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notice</w:t>
      </w:r>
      <w:r w:rsidRPr="001340FA">
        <w:rPr>
          <w:spacing w:val="-1"/>
          <w:sz w:val="22"/>
          <w:szCs w:val="22"/>
        </w:rPr>
        <w:t xml:space="preserve"> </w:t>
      </w:r>
      <w:r w:rsidRPr="001340FA">
        <w:rPr>
          <w:sz w:val="22"/>
          <w:szCs w:val="22"/>
        </w:rPr>
        <w:t xml:space="preserve">in </w:t>
      </w:r>
      <w:r w:rsidRPr="001340FA">
        <w:rPr>
          <w:spacing w:val="-2"/>
          <w:sz w:val="22"/>
          <w:szCs w:val="22"/>
        </w:rPr>
        <w:t>relation</w:t>
      </w:r>
      <w:r w:rsidRPr="001340FA">
        <w:rPr>
          <w:spacing w:val="2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 xml:space="preserve">to </w:t>
      </w:r>
      <w:r w:rsidRPr="001340FA">
        <w:rPr>
          <w:spacing w:val="-2"/>
          <w:sz w:val="22"/>
          <w:szCs w:val="22"/>
        </w:rPr>
        <w:t>the</w:t>
      </w:r>
      <w:r w:rsidRPr="001340FA">
        <w:rPr>
          <w:spacing w:val="1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‘above</w:t>
      </w:r>
      <w:r w:rsidRPr="001340FA">
        <w:rPr>
          <w:spacing w:val="-1"/>
          <w:sz w:val="22"/>
          <w:szCs w:val="22"/>
        </w:rPr>
        <w:t xml:space="preserve"> application.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z w:val="22"/>
          <w:szCs w:val="22"/>
        </w:rPr>
        <w:t xml:space="preserve">I </w:t>
      </w:r>
      <w:r w:rsidRPr="001340FA">
        <w:rPr>
          <w:spacing w:val="-2"/>
          <w:sz w:val="22"/>
          <w:szCs w:val="22"/>
        </w:rPr>
        <w:t>confirm</w:t>
      </w:r>
      <w:r w:rsidRPr="001340FA">
        <w:rPr>
          <w:spacing w:val="-1"/>
          <w:sz w:val="22"/>
          <w:szCs w:val="22"/>
        </w:rPr>
        <w:t xml:space="preserve"> and</w:t>
      </w:r>
      <w:r w:rsidRPr="001340FA">
        <w:rPr>
          <w:spacing w:val="77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where</w:t>
      </w:r>
      <w:r w:rsidRPr="001340FA">
        <w:rPr>
          <w:spacing w:val="1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relevant,</w:t>
      </w:r>
      <w:r w:rsidRPr="001340FA">
        <w:rPr>
          <w:spacing w:val="-1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enclose</w:t>
      </w:r>
      <w:r w:rsidRPr="001340FA">
        <w:rPr>
          <w:spacing w:val="-1"/>
          <w:sz w:val="22"/>
          <w:szCs w:val="22"/>
        </w:rPr>
        <w:t xml:space="preserve"> the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following</w:t>
      </w:r>
      <w:r w:rsidRPr="001340FA">
        <w:rPr>
          <w:spacing w:val="-1"/>
          <w:sz w:val="22"/>
          <w:szCs w:val="22"/>
        </w:rPr>
        <w:t xml:space="preserve"> items</w:t>
      </w:r>
      <w:r w:rsidRPr="001340FA">
        <w:rPr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which</w:t>
      </w:r>
      <w:r w:rsidRPr="001340FA">
        <w:rPr>
          <w:spacing w:val="-1"/>
          <w:sz w:val="22"/>
          <w:szCs w:val="22"/>
        </w:rPr>
        <w:t xml:space="preserve"> </w:t>
      </w:r>
      <w:r w:rsidRPr="001340FA">
        <w:rPr>
          <w:spacing w:val="-3"/>
          <w:sz w:val="22"/>
          <w:szCs w:val="22"/>
        </w:rPr>
        <w:t>have</w:t>
      </w:r>
      <w:r w:rsidRPr="001340FA">
        <w:rPr>
          <w:spacing w:val="-1"/>
          <w:sz w:val="22"/>
          <w:szCs w:val="22"/>
        </w:rPr>
        <w:t xml:space="preserve"> been </w:t>
      </w:r>
      <w:r w:rsidRPr="001340FA">
        <w:rPr>
          <w:spacing w:val="-2"/>
          <w:sz w:val="22"/>
          <w:szCs w:val="22"/>
        </w:rPr>
        <w:t>numbered</w:t>
      </w:r>
      <w:r w:rsidRPr="001340FA">
        <w:rPr>
          <w:spacing w:val="-1"/>
          <w:sz w:val="22"/>
          <w:szCs w:val="22"/>
        </w:rPr>
        <w:t xml:space="preserve"> </w:t>
      </w:r>
      <w:r w:rsidRPr="001340FA">
        <w:rPr>
          <w:sz w:val="22"/>
          <w:szCs w:val="22"/>
        </w:rPr>
        <w:t xml:space="preserve">for </w:t>
      </w:r>
      <w:r w:rsidRPr="001340FA">
        <w:rPr>
          <w:spacing w:val="-2"/>
          <w:sz w:val="22"/>
          <w:szCs w:val="22"/>
        </w:rPr>
        <w:t>your</w:t>
      </w:r>
      <w:r w:rsidRPr="001340FA">
        <w:rPr>
          <w:spacing w:val="81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reference:</w:t>
      </w:r>
    </w:p>
    <w:p w:rsidR="00D35EA4" w:rsidRPr="001340FA" w:rsidRDefault="00D35EA4">
      <w:pPr>
        <w:pStyle w:val="BodyText"/>
        <w:kinsoku w:val="0"/>
        <w:overflowPunct w:val="0"/>
        <w:spacing w:before="1"/>
        <w:ind w:left="0"/>
        <w:rPr>
          <w:sz w:val="22"/>
          <w:szCs w:val="22"/>
        </w:rPr>
      </w:pPr>
    </w:p>
    <w:p w:rsidR="00D35EA4" w:rsidRPr="001340FA" w:rsidRDefault="00D35EA4" w:rsidP="003E1758">
      <w:pPr>
        <w:pStyle w:val="BodyText"/>
        <w:numPr>
          <w:ilvl w:val="0"/>
          <w:numId w:val="1"/>
        </w:numPr>
        <w:tabs>
          <w:tab w:val="left" w:pos="953"/>
        </w:tabs>
        <w:kinsoku w:val="0"/>
        <w:overflowPunct w:val="0"/>
        <w:spacing w:line="276" w:lineRule="auto"/>
        <w:ind w:right="460"/>
        <w:jc w:val="both"/>
        <w:rPr>
          <w:spacing w:val="-2"/>
          <w:sz w:val="22"/>
          <w:szCs w:val="22"/>
        </w:rPr>
      </w:pPr>
      <w:r w:rsidRPr="001340FA">
        <w:rPr>
          <w:spacing w:val="-2"/>
          <w:sz w:val="22"/>
          <w:szCs w:val="22"/>
        </w:rPr>
        <w:t>Scheme</w:t>
      </w:r>
      <w:r w:rsidRPr="001340FA">
        <w:rPr>
          <w:spacing w:val="1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rules.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The</w:t>
      </w:r>
      <w:r w:rsidRPr="001340FA">
        <w:rPr>
          <w:spacing w:val="1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scheme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z w:val="22"/>
          <w:szCs w:val="22"/>
        </w:rPr>
        <w:t>rules</w:t>
      </w:r>
      <w:r w:rsidRPr="001340FA">
        <w:rPr>
          <w:spacing w:val="-2"/>
          <w:sz w:val="22"/>
          <w:szCs w:val="22"/>
        </w:rPr>
        <w:t xml:space="preserve"> have</w:t>
      </w:r>
      <w:r w:rsidRPr="001340FA">
        <w:rPr>
          <w:spacing w:val="-1"/>
          <w:sz w:val="22"/>
          <w:szCs w:val="22"/>
        </w:rPr>
        <w:t xml:space="preserve"> been</w:t>
      </w:r>
      <w:r w:rsidRPr="001340FA">
        <w:rPr>
          <w:spacing w:val="1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reviewed</w:t>
      </w:r>
      <w:r w:rsidRPr="001340FA">
        <w:rPr>
          <w:spacing w:val="-1"/>
          <w:sz w:val="22"/>
          <w:szCs w:val="22"/>
        </w:rPr>
        <w:t xml:space="preserve"> </w:t>
      </w:r>
      <w:r w:rsidRPr="001340FA">
        <w:rPr>
          <w:sz w:val="22"/>
          <w:szCs w:val="22"/>
        </w:rPr>
        <w:t>by</w:t>
      </w:r>
      <w:r w:rsidRPr="001340FA">
        <w:rPr>
          <w:spacing w:val="-5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your</w:t>
      </w:r>
      <w:r w:rsidRPr="001340FA">
        <w:rPr>
          <w:spacing w:val="-2"/>
          <w:sz w:val="22"/>
          <w:szCs w:val="22"/>
        </w:rPr>
        <w:t xml:space="preserve"> </w:t>
      </w:r>
      <w:r w:rsidRPr="001340FA">
        <w:rPr>
          <w:sz w:val="22"/>
          <w:szCs w:val="22"/>
        </w:rPr>
        <w:t>Office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z w:val="22"/>
          <w:szCs w:val="22"/>
        </w:rPr>
        <w:t>and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they</w:t>
      </w:r>
      <w:r w:rsidRPr="001340FA">
        <w:rPr>
          <w:spacing w:val="-7"/>
          <w:sz w:val="22"/>
          <w:szCs w:val="22"/>
        </w:rPr>
        <w:t xml:space="preserve"> </w:t>
      </w:r>
      <w:r w:rsidRPr="001340FA">
        <w:rPr>
          <w:sz w:val="22"/>
          <w:szCs w:val="22"/>
        </w:rPr>
        <w:t>are</w:t>
      </w:r>
      <w:r w:rsidRPr="001340FA">
        <w:rPr>
          <w:spacing w:val="47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model</w:t>
      </w:r>
      <w:r w:rsidRPr="001340FA">
        <w:rPr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standard</w:t>
      </w:r>
      <w:r w:rsidRPr="001340FA">
        <w:rPr>
          <w:spacing w:val="2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rules,</w:t>
      </w:r>
      <w:r w:rsidRPr="001340FA">
        <w:rPr>
          <w:spacing w:val="-6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which</w:t>
      </w:r>
      <w:r w:rsidRPr="001340FA">
        <w:rPr>
          <w:spacing w:val="-2"/>
          <w:sz w:val="22"/>
          <w:szCs w:val="22"/>
        </w:rPr>
        <w:t xml:space="preserve"> </w:t>
      </w:r>
      <w:r w:rsidRPr="001340FA">
        <w:rPr>
          <w:sz w:val="22"/>
          <w:szCs w:val="22"/>
        </w:rPr>
        <w:t>do</w:t>
      </w:r>
      <w:r w:rsidRPr="001340FA">
        <w:rPr>
          <w:spacing w:val="-2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 xml:space="preserve">not </w:t>
      </w:r>
      <w:r w:rsidRPr="001340FA">
        <w:rPr>
          <w:spacing w:val="-2"/>
          <w:sz w:val="22"/>
          <w:szCs w:val="22"/>
        </w:rPr>
        <w:t>permit the</w:t>
      </w:r>
      <w:r w:rsidRPr="001340FA">
        <w:rPr>
          <w:spacing w:val="-1"/>
          <w:sz w:val="22"/>
          <w:szCs w:val="22"/>
        </w:rPr>
        <w:t xml:space="preserve"> </w:t>
      </w:r>
      <w:r w:rsidRPr="001340FA">
        <w:rPr>
          <w:sz w:val="22"/>
          <w:szCs w:val="22"/>
        </w:rPr>
        <w:t>access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of</w:t>
      </w:r>
      <w:r w:rsidRPr="001340FA">
        <w:rPr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relevant</w:t>
      </w:r>
      <w:r w:rsidRPr="001340FA">
        <w:rPr>
          <w:spacing w:val="-1"/>
          <w:sz w:val="22"/>
          <w:szCs w:val="22"/>
        </w:rPr>
        <w:t xml:space="preserve"> benefits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z w:val="22"/>
          <w:szCs w:val="22"/>
        </w:rPr>
        <w:t>to</w:t>
      </w:r>
      <w:r w:rsidRPr="001340FA">
        <w:rPr>
          <w:spacing w:val="-1"/>
          <w:sz w:val="22"/>
          <w:szCs w:val="22"/>
        </w:rPr>
        <w:t xml:space="preserve"> any</w:t>
      </w:r>
      <w:r w:rsidRPr="001340FA">
        <w:rPr>
          <w:spacing w:val="57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 xml:space="preserve">member </w:t>
      </w:r>
      <w:r w:rsidRPr="001340FA">
        <w:rPr>
          <w:sz w:val="22"/>
          <w:szCs w:val="22"/>
        </w:rPr>
        <w:t>or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z w:val="22"/>
          <w:szCs w:val="22"/>
        </w:rPr>
        <w:t>any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other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 xml:space="preserve">persons </w:t>
      </w:r>
      <w:r w:rsidRPr="001340FA">
        <w:rPr>
          <w:spacing w:val="-1"/>
          <w:sz w:val="22"/>
          <w:szCs w:val="22"/>
        </w:rPr>
        <w:t>before</w:t>
      </w:r>
      <w:r w:rsidRPr="001340FA">
        <w:rPr>
          <w:spacing w:val="-7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 xml:space="preserve">age </w:t>
      </w:r>
      <w:r w:rsidRPr="001340FA">
        <w:rPr>
          <w:spacing w:val="-2"/>
          <w:sz w:val="22"/>
          <w:szCs w:val="22"/>
        </w:rPr>
        <w:t>55,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z w:val="22"/>
          <w:szCs w:val="22"/>
        </w:rPr>
        <w:t xml:space="preserve">other </w:t>
      </w:r>
      <w:r w:rsidRPr="001340FA">
        <w:rPr>
          <w:spacing w:val="-3"/>
          <w:sz w:val="22"/>
          <w:szCs w:val="22"/>
        </w:rPr>
        <w:t>than</w:t>
      </w:r>
      <w:r w:rsidRPr="001340FA">
        <w:rPr>
          <w:spacing w:val="-1"/>
          <w:sz w:val="22"/>
          <w:szCs w:val="22"/>
        </w:rPr>
        <w:t xml:space="preserve"> in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accordance</w:t>
      </w:r>
      <w:r w:rsidRPr="001340FA">
        <w:rPr>
          <w:spacing w:val="2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with</w:t>
      </w:r>
      <w:r w:rsidRPr="001340FA">
        <w:rPr>
          <w:spacing w:val="1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your</w:t>
      </w:r>
      <w:r w:rsidRPr="001340FA">
        <w:rPr>
          <w:spacing w:val="59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requirements.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There</w:t>
      </w:r>
      <w:r w:rsidRPr="001340FA">
        <w:rPr>
          <w:spacing w:val="-1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are</w:t>
      </w:r>
      <w:r w:rsidRPr="001340FA">
        <w:rPr>
          <w:spacing w:val="1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no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executed</w:t>
      </w:r>
      <w:r w:rsidRPr="001340FA">
        <w:rPr>
          <w:spacing w:val="-1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amendments</w:t>
      </w:r>
      <w:r w:rsidRPr="001340FA">
        <w:rPr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 xml:space="preserve">to the </w:t>
      </w:r>
      <w:r w:rsidRPr="001340FA">
        <w:rPr>
          <w:spacing w:val="-2"/>
          <w:sz w:val="22"/>
          <w:szCs w:val="22"/>
        </w:rPr>
        <w:t>scheme</w:t>
      </w:r>
      <w:r w:rsidRPr="001340FA">
        <w:rPr>
          <w:spacing w:val="2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rules.</w:t>
      </w:r>
      <w:bookmarkStart w:id="0" w:name="_GoBack"/>
      <w:bookmarkEnd w:id="0"/>
    </w:p>
    <w:p w:rsidR="00D35EA4" w:rsidRPr="001340FA" w:rsidRDefault="00D35EA4" w:rsidP="003E1758">
      <w:pPr>
        <w:pStyle w:val="BodyText"/>
        <w:kinsoku w:val="0"/>
        <w:overflowPunct w:val="0"/>
        <w:spacing w:before="6"/>
        <w:ind w:left="0"/>
        <w:jc w:val="both"/>
        <w:rPr>
          <w:sz w:val="22"/>
          <w:szCs w:val="22"/>
        </w:rPr>
      </w:pPr>
    </w:p>
    <w:p w:rsidR="00D35EA4" w:rsidRPr="001340FA" w:rsidRDefault="00D35EA4" w:rsidP="003E1758">
      <w:pPr>
        <w:pStyle w:val="BodyText"/>
        <w:numPr>
          <w:ilvl w:val="0"/>
          <w:numId w:val="1"/>
        </w:numPr>
        <w:tabs>
          <w:tab w:val="left" w:pos="953"/>
        </w:tabs>
        <w:kinsoku w:val="0"/>
        <w:overflowPunct w:val="0"/>
        <w:spacing w:line="277" w:lineRule="auto"/>
        <w:ind w:right="1169"/>
        <w:jc w:val="both"/>
        <w:rPr>
          <w:spacing w:val="-2"/>
          <w:sz w:val="22"/>
          <w:szCs w:val="22"/>
        </w:rPr>
      </w:pPr>
      <w:r w:rsidRPr="001340FA">
        <w:rPr>
          <w:sz w:val="22"/>
          <w:szCs w:val="22"/>
        </w:rPr>
        <w:t>Trust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 xml:space="preserve">deed; </w:t>
      </w:r>
      <w:r w:rsidRPr="001340FA">
        <w:rPr>
          <w:spacing w:val="-1"/>
          <w:sz w:val="22"/>
          <w:szCs w:val="22"/>
        </w:rPr>
        <w:t>this</w:t>
      </w:r>
      <w:r w:rsidRPr="001340FA">
        <w:rPr>
          <w:spacing w:val="-2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has</w:t>
      </w:r>
      <w:r w:rsidRPr="001340FA">
        <w:rPr>
          <w:spacing w:val="-2"/>
          <w:sz w:val="22"/>
          <w:szCs w:val="22"/>
        </w:rPr>
        <w:t xml:space="preserve"> been</w:t>
      </w:r>
      <w:r w:rsidRPr="001340FA">
        <w:rPr>
          <w:spacing w:val="-1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prepared</w:t>
      </w:r>
      <w:r w:rsidRPr="001340FA">
        <w:rPr>
          <w:spacing w:val="2"/>
          <w:sz w:val="22"/>
          <w:szCs w:val="22"/>
        </w:rPr>
        <w:t xml:space="preserve"> </w:t>
      </w:r>
      <w:r w:rsidRPr="001340FA">
        <w:rPr>
          <w:sz w:val="22"/>
          <w:szCs w:val="22"/>
        </w:rPr>
        <w:t>by</w:t>
      </w:r>
      <w:r w:rsidRPr="001340FA">
        <w:rPr>
          <w:spacing w:val="-14"/>
          <w:sz w:val="22"/>
          <w:szCs w:val="22"/>
        </w:rPr>
        <w:t xml:space="preserve"> </w:t>
      </w:r>
      <w:r w:rsidRPr="001340FA">
        <w:rPr>
          <w:sz w:val="22"/>
          <w:szCs w:val="22"/>
        </w:rPr>
        <w:t>White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z w:val="22"/>
          <w:szCs w:val="22"/>
        </w:rPr>
        <w:t>&amp; Co</w:t>
      </w:r>
      <w:r w:rsidRPr="001340FA">
        <w:rPr>
          <w:spacing w:val="-1"/>
          <w:sz w:val="22"/>
          <w:szCs w:val="22"/>
        </w:rPr>
        <w:t xml:space="preserve"> Solicitors</w:t>
      </w:r>
      <w:r w:rsidRPr="001340FA">
        <w:rPr>
          <w:spacing w:val="-2"/>
          <w:sz w:val="22"/>
          <w:szCs w:val="22"/>
        </w:rPr>
        <w:t xml:space="preserve"> in</w:t>
      </w:r>
      <w:r w:rsidRPr="001340FA">
        <w:rPr>
          <w:spacing w:val="1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line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with</w:t>
      </w:r>
      <w:r w:rsidRPr="001340FA">
        <w:rPr>
          <w:spacing w:val="1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the</w:t>
      </w:r>
      <w:r w:rsidRPr="001340FA">
        <w:rPr>
          <w:spacing w:val="51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 xml:space="preserve">scheme </w:t>
      </w:r>
      <w:r w:rsidRPr="001340FA">
        <w:rPr>
          <w:sz w:val="22"/>
          <w:szCs w:val="22"/>
        </w:rPr>
        <w:t>rules.</w:t>
      </w:r>
      <w:r w:rsidRPr="001340FA">
        <w:rPr>
          <w:spacing w:val="-6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 xml:space="preserve">There </w:t>
      </w:r>
      <w:r w:rsidRPr="001340FA">
        <w:rPr>
          <w:spacing w:val="-2"/>
          <w:sz w:val="22"/>
          <w:szCs w:val="22"/>
        </w:rPr>
        <w:t>are</w:t>
      </w:r>
      <w:r w:rsidRPr="001340FA">
        <w:rPr>
          <w:sz w:val="22"/>
          <w:szCs w:val="22"/>
        </w:rPr>
        <w:t xml:space="preserve"> no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executed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amendments</w:t>
      </w:r>
      <w:r w:rsidRPr="001340FA">
        <w:rPr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 xml:space="preserve">to the </w:t>
      </w:r>
      <w:r w:rsidRPr="001340FA">
        <w:rPr>
          <w:sz w:val="22"/>
          <w:szCs w:val="22"/>
        </w:rPr>
        <w:t>trust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deed.</w:t>
      </w:r>
    </w:p>
    <w:p w:rsidR="00D35EA4" w:rsidRPr="001340FA" w:rsidRDefault="00D35EA4" w:rsidP="003E1758">
      <w:pPr>
        <w:pStyle w:val="BodyText"/>
        <w:kinsoku w:val="0"/>
        <w:overflowPunct w:val="0"/>
        <w:spacing w:before="9"/>
        <w:ind w:left="0"/>
        <w:jc w:val="both"/>
        <w:rPr>
          <w:sz w:val="22"/>
          <w:szCs w:val="22"/>
        </w:rPr>
      </w:pPr>
    </w:p>
    <w:p w:rsidR="00D35EA4" w:rsidRPr="001340FA" w:rsidRDefault="00D35EA4" w:rsidP="003E1758">
      <w:pPr>
        <w:pStyle w:val="BodyText"/>
        <w:numPr>
          <w:ilvl w:val="0"/>
          <w:numId w:val="1"/>
        </w:numPr>
        <w:tabs>
          <w:tab w:val="left" w:pos="953"/>
        </w:tabs>
        <w:kinsoku w:val="0"/>
        <w:overflowPunct w:val="0"/>
        <w:spacing w:line="275" w:lineRule="auto"/>
        <w:ind w:right="1169"/>
        <w:jc w:val="both"/>
        <w:rPr>
          <w:spacing w:val="-2"/>
          <w:sz w:val="22"/>
          <w:szCs w:val="22"/>
        </w:rPr>
      </w:pPr>
      <w:r w:rsidRPr="001340FA">
        <w:rPr>
          <w:spacing w:val="-1"/>
          <w:sz w:val="22"/>
          <w:szCs w:val="22"/>
        </w:rPr>
        <w:t>The</w:t>
      </w:r>
      <w:r w:rsidRPr="001340FA">
        <w:rPr>
          <w:spacing w:val="-2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bank</w:t>
      </w:r>
      <w:r w:rsidRPr="001340FA">
        <w:rPr>
          <w:spacing w:val="-5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account</w:t>
      </w:r>
      <w:r w:rsidRPr="001340FA">
        <w:rPr>
          <w:spacing w:val="-1"/>
          <w:sz w:val="22"/>
          <w:szCs w:val="22"/>
        </w:rPr>
        <w:t xml:space="preserve"> </w:t>
      </w:r>
      <w:r w:rsidRPr="001340FA">
        <w:rPr>
          <w:sz w:val="22"/>
          <w:szCs w:val="22"/>
        </w:rPr>
        <w:t>has</w:t>
      </w:r>
      <w:r w:rsidRPr="001340FA">
        <w:rPr>
          <w:spacing w:val="-5"/>
          <w:sz w:val="22"/>
          <w:szCs w:val="22"/>
        </w:rPr>
        <w:t xml:space="preserve"> </w:t>
      </w:r>
      <w:r w:rsidRPr="001340FA">
        <w:rPr>
          <w:sz w:val="22"/>
          <w:szCs w:val="22"/>
        </w:rPr>
        <w:t>not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 xml:space="preserve">been </w:t>
      </w:r>
      <w:r w:rsidRPr="001340FA">
        <w:rPr>
          <w:spacing w:val="-2"/>
          <w:sz w:val="22"/>
          <w:szCs w:val="22"/>
        </w:rPr>
        <w:t>applied</w:t>
      </w:r>
      <w:r w:rsidRPr="001340FA">
        <w:rPr>
          <w:spacing w:val="-6"/>
          <w:sz w:val="22"/>
          <w:szCs w:val="22"/>
        </w:rPr>
        <w:t xml:space="preserve"> </w:t>
      </w:r>
      <w:r w:rsidRPr="001340FA">
        <w:rPr>
          <w:sz w:val="22"/>
          <w:szCs w:val="22"/>
        </w:rPr>
        <w:t xml:space="preserve">for </w:t>
      </w:r>
      <w:r w:rsidRPr="001340FA">
        <w:rPr>
          <w:spacing w:val="-2"/>
          <w:sz w:val="22"/>
          <w:szCs w:val="22"/>
        </w:rPr>
        <w:t>yet</w:t>
      </w:r>
      <w:r w:rsidRPr="001340FA">
        <w:rPr>
          <w:sz w:val="22"/>
          <w:szCs w:val="22"/>
        </w:rPr>
        <w:t xml:space="preserve"> as</w:t>
      </w:r>
      <w:r w:rsidRPr="001340FA">
        <w:rPr>
          <w:spacing w:val="-2"/>
          <w:sz w:val="22"/>
          <w:szCs w:val="22"/>
        </w:rPr>
        <w:t xml:space="preserve"> the</w:t>
      </w:r>
      <w:r w:rsidRPr="001340FA">
        <w:rPr>
          <w:spacing w:val="1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scheme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z w:val="22"/>
          <w:szCs w:val="22"/>
        </w:rPr>
        <w:t>has</w:t>
      </w:r>
      <w:r w:rsidRPr="001340FA">
        <w:rPr>
          <w:spacing w:val="-5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not</w:t>
      </w:r>
      <w:r w:rsidRPr="001340FA">
        <w:rPr>
          <w:spacing w:val="39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officially</w:t>
      </w:r>
      <w:r w:rsidRPr="001340FA">
        <w:rPr>
          <w:spacing w:val="57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 xml:space="preserve">been </w:t>
      </w:r>
      <w:r w:rsidRPr="001340FA">
        <w:rPr>
          <w:sz w:val="22"/>
          <w:szCs w:val="22"/>
        </w:rPr>
        <w:t>tax</w:t>
      </w:r>
      <w:r w:rsidRPr="001340FA">
        <w:rPr>
          <w:spacing w:val="-5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registered.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z w:val="22"/>
          <w:szCs w:val="22"/>
        </w:rPr>
        <w:t>The</w:t>
      </w:r>
      <w:r w:rsidRPr="001340FA">
        <w:rPr>
          <w:spacing w:val="1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bank</w:t>
      </w:r>
      <w:r w:rsidRPr="001340FA">
        <w:rPr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will</w:t>
      </w:r>
      <w:r w:rsidRPr="001340FA">
        <w:rPr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not</w:t>
      </w:r>
      <w:r w:rsidRPr="001340FA">
        <w:rPr>
          <w:spacing w:val="-2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open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 xml:space="preserve">an </w:t>
      </w:r>
      <w:r w:rsidRPr="001340FA">
        <w:rPr>
          <w:spacing w:val="-2"/>
          <w:sz w:val="22"/>
          <w:szCs w:val="22"/>
        </w:rPr>
        <w:t>account</w:t>
      </w:r>
      <w:r w:rsidRPr="001340FA">
        <w:rPr>
          <w:spacing w:val="-1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until</w:t>
      </w:r>
      <w:r w:rsidRPr="001340FA">
        <w:rPr>
          <w:spacing w:val="-1"/>
          <w:sz w:val="22"/>
          <w:szCs w:val="22"/>
        </w:rPr>
        <w:t xml:space="preserve"> </w:t>
      </w:r>
      <w:r w:rsidRPr="001340FA">
        <w:rPr>
          <w:sz w:val="22"/>
          <w:szCs w:val="22"/>
        </w:rPr>
        <w:t>this is</w:t>
      </w:r>
      <w:r w:rsidRPr="001340FA">
        <w:rPr>
          <w:spacing w:val="41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confirmed.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z w:val="22"/>
          <w:szCs w:val="22"/>
        </w:rPr>
        <w:t>The</w:t>
      </w:r>
      <w:r w:rsidRPr="001340FA">
        <w:rPr>
          <w:spacing w:val="-1"/>
          <w:sz w:val="22"/>
          <w:szCs w:val="22"/>
        </w:rPr>
        <w:t xml:space="preserve"> client</w:t>
      </w:r>
      <w:r w:rsidRPr="001340FA">
        <w:rPr>
          <w:spacing w:val="1"/>
          <w:sz w:val="22"/>
          <w:szCs w:val="22"/>
        </w:rPr>
        <w:t xml:space="preserve"> </w:t>
      </w:r>
      <w:r w:rsidRPr="001340FA">
        <w:rPr>
          <w:sz w:val="22"/>
          <w:szCs w:val="22"/>
        </w:rPr>
        <w:t>is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unable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z w:val="22"/>
          <w:szCs w:val="22"/>
        </w:rPr>
        <w:t>to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move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funds</w:t>
      </w:r>
      <w:r w:rsidRPr="001340FA">
        <w:rPr>
          <w:spacing w:val="-2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without</w:t>
      </w:r>
      <w:r w:rsidRPr="001340FA">
        <w:rPr>
          <w:spacing w:val="-2"/>
          <w:sz w:val="22"/>
          <w:szCs w:val="22"/>
        </w:rPr>
        <w:t xml:space="preserve"> </w:t>
      </w:r>
      <w:r w:rsidRPr="001340FA">
        <w:rPr>
          <w:sz w:val="22"/>
          <w:szCs w:val="22"/>
        </w:rPr>
        <w:t xml:space="preserve">our </w:t>
      </w:r>
      <w:r w:rsidRPr="001340FA">
        <w:rPr>
          <w:spacing w:val="-2"/>
          <w:sz w:val="22"/>
          <w:szCs w:val="22"/>
        </w:rPr>
        <w:t>consent</w:t>
      </w:r>
      <w:r w:rsidRPr="001340FA">
        <w:rPr>
          <w:spacing w:val="6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and</w:t>
      </w:r>
      <w:r w:rsidRPr="001340FA">
        <w:rPr>
          <w:spacing w:val="1"/>
          <w:sz w:val="22"/>
          <w:szCs w:val="22"/>
        </w:rPr>
        <w:t xml:space="preserve"> </w:t>
      </w:r>
      <w:r w:rsidRPr="001340FA">
        <w:rPr>
          <w:spacing w:val="-6"/>
          <w:sz w:val="22"/>
          <w:szCs w:val="22"/>
        </w:rPr>
        <w:t>we</w:t>
      </w:r>
      <w:r w:rsidRPr="001340FA">
        <w:rPr>
          <w:spacing w:val="29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cannot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z w:val="22"/>
          <w:szCs w:val="22"/>
        </w:rPr>
        <w:t>be</w:t>
      </w:r>
      <w:r w:rsidRPr="001340FA">
        <w:rPr>
          <w:spacing w:val="1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removed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from</w:t>
      </w:r>
      <w:r w:rsidRPr="001340FA">
        <w:rPr>
          <w:spacing w:val="47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the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 xml:space="preserve">account </w:t>
      </w:r>
      <w:r w:rsidRPr="001340FA">
        <w:rPr>
          <w:spacing w:val="-2"/>
          <w:sz w:val="22"/>
          <w:szCs w:val="22"/>
        </w:rPr>
        <w:t>without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our</w:t>
      </w:r>
      <w:r w:rsidRPr="001340FA">
        <w:rPr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consent.</w:t>
      </w:r>
      <w:r w:rsidR="00883B05" w:rsidRPr="001340FA">
        <w:rPr>
          <w:spacing w:val="-2"/>
          <w:sz w:val="22"/>
          <w:szCs w:val="22"/>
        </w:rPr>
        <w:t xml:space="preserve"> The bank provider is Metro Bank at Holborn. </w:t>
      </w:r>
    </w:p>
    <w:p w:rsidR="00883B05" w:rsidRPr="001340FA" w:rsidRDefault="00883B05" w:rsidP="00883B05">
      <w:pPr>
        <w:pStyle w:val="ListParagraph"/>
        <w:rPr>
          <w:rFonts w:ascii="Arial" w:hAnsi="Arial" w:cs="Arial"/>
          <w:spacing w:val="-2"/>
          <w:sz w:val="22"/>
          <w:szCs w:val="22"/>
        </w:rPr>
      </w:pPr>
    </w:p>
    <w:p w:rsidR="006F1FDC" w:rsidRPr="001340FA" w:rsidRDefault="00D35EA4" w:rsidP="006F1FDC">
      <w:pPr>
        <w:pStyle w:val="BodyText"/>
        <w:numPr>
          <w:ilvl w:val="0"/>
          <w:numId w:val="1"/>
        </w:numPr>
        <w:tabs>
          <w:tab w:val="left" w:pos="953"/>
        </w:tabs>
        <w:kinsoku w:val="0"/>
        <w:overflowPunct w:val="0"/>
        <w:spacing w:before="7" w:line="586" w:lineRule="exact"/>
        <w:ind w:right="-123"/>
        <w:rPr>
          <w:spacing w:val="-1"/>
          <w:sz w:val="22"/>
          <w:szCs w:val="22"/>
        </w:rPr>
      </w:pPr>
      <w:r w:rsidRPr="001340FA">
        <w:rPr>
          <w:spacing w:val="-1"/>
          <w:sz w:val="22"/>
          <w:szCs w:val="22"/>
        </w:rPr>
        <w:t>The</w:t>
      </w:r>
      <w:r w:rsidRPr="001340FA">
        <w:rPr>
          <w:spacing w:val="-2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 xml:space="preserve">scheme </w:t>
      </w:r>
      <w:r w:rsidRPr="001340FA">
        <w:rPr>
          <w:sz w:val="22"/>
          <w:szCs w:val="22"/>
        </w:rPr>
        <w:t>is a</w:t>
      </w:r>
      <w:r w:rsidRPr="001340FA">
        <w:rPr>
          <w:spacing w:val="-1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SSAS.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z w:val="22"/>
          <w:szCs w:val="22"/>
        </w:rPr>
        <w:t>The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member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details</w:t>
      </w:r>
      <w:r w:rsidRPr="001340FA">
        <w:rPr>
          <w:spacing w:val="1"/>
          <w:sz w:val="22"/>
          <w:szCs w:val="22"/>
        </w:rPr>
        <w:t xml:space="preserve"> </w:t>
      </w:r>
      <w:r w:rsidRPr="001340FA">
        <w:rPr>
          <w:sz w:val="22"/>
          <w:szCs w:val="22"/>
        </w:rPr>
        <w:t>are</w:t>
      </w:r>
      <w:r w:rsidRPr="001340FA">
        <w:rPr>
          <w:spacing w:val="-7"/>
          <w:sz w:val="22"/>
          <w:szCs w:val="22"/>
        </w:rPr>
        <w:t xml:space="preserve"> </w:t>
      </w:r>
      <w:r w:rsidRPr="001340FA">
        <w:rPr>
          <w:sz w:val="22"/>
          <w:szCs w:val="22"/>
        </w:rPr>
        <w:t>as</w:t>
      </w:r>
      <w:r w:rsidR="006F1FDC" w:rsidRPr="001340FA">
        <w:rPr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follows:</w:t>
      </w:r>
      <w:r w:rsidRPr="001340FA">
        <w:rPr>
          <w:spacing w:val="41"/>
          <w:sz w:val="22"/>
          <w:szCs w:val="22"/>
        </w:rPr>
        <w:t xml:space="preserve"> </w:t>
      </w:r>
    </w:p>
    <w:tbl>
      <w:tblPr>
        <w:tblW w:w="0" w:type="auto"/>
        <w:tblInd w:w="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6743"/>
      </w:tblGrid>
      <w:tr w:rsidR="00883B05" w:rsidRPr="001340FA" w:rsidTr="00BD22AF">
        <w:tc>
          <w:tcPr>
            <w:tcW w:w="2321" w:type="dxa"/>
            <w:shd w:val="clear" w:color="auto" w:fill="auto"/>
          </w:tcPr>
          <w:p w:rsidR="00883B05" w:rsidRPr="00BD22AF" w:rsidRDefault="000168A0" w:rsidP="00BD22AF">
            <w:pPr>
              <w:pStyle w:val="BodyText"/>
              <w:kinsoku w:val="0"/>
              <w:overflowPunct w:val="0"/>
              <w:spacing w:before="7" w:line="586" w:lineRule="exact"/>
              <w:ind w:left="0" w:right="724"/>
              <w:rPr>
                <w:sz w:val="22"/>
                <w:szCs w:val="22"/>
              </w:rPr>
            </w:pPr>
            <w:r w:rsidRPr="00BD22AF">
              <w:rPr>
                <w:sz w:val="22"/>
                <w:szCs w:val="22"/>
              </w:rPr>
              <w:t>Full</w:t>
            </w:r>
            <w:r w:rsidRPr="00BD22AF">
              <w:rPr>
                <w:spacing w:val="-1"/>
                <w:sz w:val="22"/>
                <w:szCs w:val="22"/>
              </w:rPr>
              <w:t xml:space="preserve"> Name</w:t>
            </w:r>
          </w:p>
        </w:tc>
        <w:tc>
          <w:tcPr>
            <w:tcW w:w="6743" w:type="dxa"/>
            <w:shd w:val="clear" w:color="auto" w:fill="auto"/>
          </w:tcPr>
          <w:p w:rsidR="00883B05" w:rsidRPr="00BD22AF" w:rsidRDefault="003E1758" w:rsidP="00BD22AF">
            <w:pPr>
              <w:pStyle w:val="BodyText"/>
              <w:tabs>
                <w:tab w:val="left" w:pos="953"/>
              </w:tabs>
              <w:kinsoku w:val="0"/>
              <w:overflowPunct w:val="0"/>
              <w:spacing w:before="7" w:line="586" w:lineRule="exact"/>
              <w:ind w:left="0" w:right="12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Andrew Yeardley</w:t>
            </w:r>
          </w:p>
        </w:tc>
      </w:tr>
      <w:tr w:rsidR="00883B05" w:rsidRPr="001340FA" w:rsidTr="00BD22AF">
        <w:tc>
          <w:tcPr>
            <w:tcW w:w="2321" w:type="dxa"/>
            <w:shd w:val="clear" w:color="auto" w:fill="auto"/>
          </w:tcPr>
          <w:p w:rsidR="00883B05" w:rsidRPr="00BD22AF" w:rsidRDefault="00883B05" w:rsidP="00BD22AF">
            <w:pPr>
              <w:pStyle w:val="BodyText"/>
              <w:tabs>
                <w:tab w:val="left" w:pos="953"/>
              </w:tabs>
              <w:kinsoku w:val="0"/>
              <w:overflowPunct w:val="0"/>
              <w:spacing w:before="7" w:line="586" w:lineRule="exact"/>
              <w:ind w:left="0" w:right="1224"/>
              <w:rPr>
                <w:sz w:val="22"/>
                <w:szCs w:val="22"/>
              </w:rPr>
            </w:pPr>
            <w:r w:rsidRPr="00BD22AF">
              <w:rPr>
                <w:sz w:val="22"/>
                <w:szCs w:val="22"/>
              </w:rPr>
              <w:t>Address</w:t>
            </w:r>
          </w:p>
        </w:tc>
        <w:tc>
          <w:tcPr>
            <w:tcW w:w="6743" w:type="dxa"/>
            <w:shd w:val="clear" w:color="auto" w:fill="auto"/>
          </w:tcPr>
          <w:p w:rsidR="00883B05" w:rsidRPr="00BD22AF" w:rsidRDefault="003E1758" w:rsidP="003E1758">
            <w:pPr>
              <w:pStyle w:val="BodyText"/>
              <w:tabs>
                <w:tab w:val="left" w:pos="953"/>
              </w:tabs>
              <w:kinsoku w:val="0"/>
              <w:overflowPunct w:val="0"/>
              <w:spacing w:before="7" w:line="586" w:lineRule="exact"/>
              <w:ind w:left="0" w:right="1224"/>
              <w:rPr>
                <w:sz w:val="22"/>
                <w:szCs w:val="22"/>
              </w:rPr>
            </w:pPr>
            <w:r w:rsidRPr="003E1758">
              <w:rPr>
                <w:sz w:val="22"/>
                <w:szCs w:val="22"/>
              </w:rPr>
              <w:t>1 Laurel Bank</w:t>
            </w:r>
            <w:r>
              <w:rPr>
                <w:sz w:val="22"/>
                <w:szCs w:val="22"/>
              </w:rPr>
              <w:t xml:space="preserve">, </w:t>
            </w:r>
            <w:r w:rsidRPr="003E1758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talybridge.  </w:t>
            </w:r>
            <w:r w:rsidRPr="003E1758">
              <w:rPr>
                <w:sz w:val="22"/>
                <w:szCs w:val="22"/>
              </w:rPr>
              <w:t>SK15 2HN</w:t>
            </w:r>
          </w:p>
        </w:tc>
      </w:tr>
      <w:tr w:rsidR="004F3C97" w:rsidRPr="001340FA" w:rsidTr="00BD22AF">
        <w:tc>
          <w:tcPr>
            <w:tcW w:w="2321" w:type="dxa"/>
            <w:shd w:val="clear" w:color="auto" w:fill="auto"/>
          </w:tcPr>
          <w:p w:rsidR="00883B05" w:rsidRPr="00BD22AF" w:rsidRDefault="00883B05" w:rsidP="00BD22AF">
            <w:pPr>
              <w:pStyle w:val="BodyText"/>
              <w:tabs>
                <w:tab w:val="left" w:pos="953"/>
              </w:tabs>
              <w:kinsoku w:val="0"/>
              <w:overflowPunct w:val="0"/>
              <w:spacing w:before="7" w:line="586" w:lineRule="exact"/>
              <w:ind w:left="0" w:right="1224"/>
              <w:rPr>
                <w:sz w:val="22"/>
                <w:szCs w:val="22"/>
              </w:rPr>
            </w:pPr>
            <w:r w:rsidRPr="00BD22AF">
              <w:rPr>
                <w:sz w:val="22"/>
                <w:szCs w:val="22"/>
              </w:rPr>
              <w:t>Tel</w:t>
            </w:r>
            <w:r w:rsidRPr="00BD22AF">
              <w:rPr>
                <w:spacing w:val="-3"/>
                <w:sz w:val="22"/>
                <w:szCs w:val="22"/>
              </w:rPr>
              <w:t xml:space="preserve"> </w:t>
            </w:r>
            <w:r w:rsidRPr="00BD22AF">
              <w:rPr>
                <w:sz w:val="22"/>
                <w:szCs w:val="22"/>
              </w:rPr>
              <w:t>no:</w:t>
            </w:r>
            <w:r w:rsidRPr="00BD22AF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6743" w:type="dxa"/>
            <w:shd w:val="clear" w:color="auto" w:fill="auto"/>
          </w:tcPr>
          <w:p w:rsidR="00883B05" w:rsidRPr="00BD22AF" w:rsidRDefault="003E1758" w:rsidP="00BD22AF">
            <w:pPr>
              <w:pStyle w:val="BodyText"/>
              <w:tabs>
                <w:tab w:val="left" w:pos="953"/>
              </w:tabs>
              <w:kinsoku w:val="0"/>
              <w:overflowPunct w:val="0"/>
              <w:spacing w:before="7" w:line="586" w:lineRule="exact"/>
              <w:ind w:left="0" w:right="1224"/>
              <w:rPr>
                <w:sz w:val="22"/>
                <w:szCs w:val="22"/>
              </w:rPr>
            </w:pPr>
            <w:r w:rsidRPr="003E1758">
              <w:rPr>
                <w:sz w:val="22"/>
                <w:szCs w:val="22"/>
              </w:rPr>
              <w:t>0161 3383333</w:t>
            </w:r>
          </w:p>
        </w:tc>
      </w:tr>
      <w:tr w:rsidR="004F3C97" w:rsidRPr="001340FA" w:rsidTr="00BD22AF">
        <w:tc>
          <w:tcPr>
            <w:tcW w:w="2321" w:type="dxa"/>
            <w:shd w:val="clear" w:color="auto" w:fill="auto"/>
          </w:tcPr>
          <w:p w:rsidR="00883B05" w:rsidRPr="00BD22AF" w:rsidRDefault="000168A0" w:rsidP="00BD22AF">
            <w:pPr>
              <w:pStyle w:val="BodyText"/>
              <w:kinsoku w:val="0"/>
              <w:overflowPunct w:val="0"/>
              <w:spacing w:before="7" w:line="586" w:lineRule="exact"/>
              <w:ind w:left="0"/>
              <w:rPr>
                <w:sz w:val="22"/>
                <w:szCs w:val="22"/>
              </w:rPr>
            </w:pPr>
            <w:r w:rsidRPr="00BD22AF">
              <w:rPr>
                <w:spacing w:val="-1"/>
                <w:sz w:val="22"/>
                <w:szCs w:val="22"/>
              </w:rPr>
              <w:t>National I</w:t>
            </w:r>
            <w:r w:rsidR="004F3C97" w:rsidRPr="00BD22AF">
              <w:rPr>
                <w:spacing w:val="-1"/>
                <w:sz w:val="22"/>
                <w:szCs w:val="22"/>
              </w:rPr>
              <w:t>nsurance</w:t>
            </w:r>
            <w:r w:rsidR="00883B05" w:rsidRPr="00BD22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6743" w:type="dxa"/>
            <w:shd w:val="clear" w:color="auto" w:fill="auto"/>
          </w:tcPr>
          <w:p w:rsidR="00883B05" w:rsidRPr="00BD22AF" w:rsidRDefault="003E1758" w:rsidP="00BD22AF">
            <w:pPr>
              <w:pStyle w:val="BodyText"/>
              <w:tabs>
                <w:tab w:val="left" w:pos="953"/>
              </w:tabs>
              <w:kinsoku w:val="0"/>
              <w:overflowPunct w:val="0"/>
              <w:spacing w:before="7" w:line="586" w:lineRule="exact"/>
              <w:ind w:left="0" w:right="1224"/>
              <w:rPr>
                <w:sz w:val="22"/>
                <w:szCs w:val="22"/>
              </w:rPr>
            </w:pPr>
            <w:r w:rsidRPr="003E1758">
              <w:rPr>
                <w:sz w:val="22"/>
                <w:szCs w:val="22"/>
              </w:rPr>
              <w:t>WK</w:t>
            </w:r>
            <w:r>
              <w:rPr>
                <w:sz w:val="22"/>
                <w:szCs w:val="22"/>
              </w:rPr>
              <w:t xml:space="preserve"> </w:t>
            </w:r>
            <w:r w:rsidRPr="003E1758">
              <w:rPr>
                <w:sz w:val="22"/>
                <w:szCs w:val="22"/>
              </w:rPr>
              <w:t>42 30 05 A</w:t>
            </w:r>
          </w:p>
        </w:tc>
      </w:tr>
    </w:tbl>
    <w:p w:rsidR="006F1FDC" w:rsidRPr="001340FA" w:rsidRDefault="006F1FDC" w:rsidP="00902B2A">
      <w:pPr>
        <w:pStyle w:val="BodyText"/>
        <w:kinsoku w:val="0"/>
        <w:overflowPunct w:val="0"/>
        <w:spacing w:before="43"/>
        <w:ind w:right="869"/>
        <w:rPr>
          <w:sz w:val="22"/>
          <w:szCs w:val="22"/>
        </w:rPr>
      </w:pPr>
    </w:p>
    <w:p w:rsidR="00902B2A" w:rsidRPr="001340FA" w:rsidRDefault="00902B2A" w:rsidP="006F1FDC">
      <w:pPr>
        <w:pStyle w:val="BodyText"/>
        <w:kinsoku w:val="0"/>
        <w:overflowPunct w:val="0"/>
        <w:spacing w:before="43"/>
        <w:rPr>
          <w:sz w:val="22"/>
          <w:szCs w:val="22"/>
        </w:rPr>
      </w:pPr>
    </w:p>
    <w:p w:rsidR="00D35EA4" w:rsidRPr="001340FA" w:rsidRDefault="00B41F52">
      <w:pPr>
        <w:pStyle w:val="BodyText"/>
        <w:numPr>
          <w:ilvl w:val="0"/>
          <w:numId w:val="1"/>
        </w:numPr>
        <w:tabs>
          <w:tab w:val="left" w:pos="953"/>
        </w:tabs>
        <w:kinsoku w:val="0"/>
        <w:overflowPunct w:val="0"/>
        <w:spacing w:line="277" w:lineRule="auto"/>
        <w:ind w:right="1453"/>
        <w:rPr>
          <w:sz w:val="22"/>
          <w:szCs w:val="22"/>
        </w:rPr>
      </w:pPr>
      <w:r w:rsidRPr="001340FA">
        <w:rPr>
          <w:spacing w:val="4"/>
          <w:sz w:val="22"/>
          <w:szCs w:val="22"/>
        </w:rPr>
        <w:t xml:space="preserve">This will be a single member </w:t>
      </w:r>
      <w:proofErr w:type="gramStart"/>
      <w:r w:rsidRPr="001340FA">
        <w:rPr>
          <w:spacing w:val="4"/>
          <w:sz w:val="22"/>
          <w:szCs w:val="22"/>
        </w:rPr>
        <w:t>scheme,</w:t>
      </w:r>
      <w:proofErr w:type="gramEnd"/>
      <w:r w:rsidRPr="001340FA">
        <w:rPr>
          <w:spacing w:val="4"/>
          <w:sz w:val="22"/>
          <w:szCs w:val="22"/>
        </w:rPr>
        <w:t xml:space="preserve"> the member is the director of the Company, as stated </w:t>
      </w:r>
      <w:r w:rsidR="00960804">
        <w:rPr>
          <w:spacing w:val="4"/>
          <w:sz w:val="22"/>
          <w:szCs w:val="22"/>
        </w:rPr>
        <w:t>in 4</w:t>
      </w:r>
      <w:r w:rsidRPr="001340FA">
        <w:rPr>
          <w:spacing w:val="4"/>
          <w:sz w:val="22"/>
          <w:szCs w:val="22"/>
        </w:rPr>
        <w:t>.</w:t>
      </w:r>
    </w:p>
    <w:p w:rsidR="00D35EA4" w:rsidRPr="001340FA" w:rsidRDefault="00D35EA4" w:rsidP="003E1758">
      <w:pPr>
        <w:pStyle w:val="BodyText"/>
        <w:kinsoku w:val="0"/>
        <w:overflowPunct w:val="0"/>
        <w:spacing w:before="3"/>
        <w:ind w:left="0"/>
        <w:jc w:val="both"/>
        <w:rPr>
          <w:sz w:val="22"/>
          <w:szCs w:val="22"/>
        </w:rPr>
      </w:pPr>
    </w:p>
    <w:p w:rsidR="00032E4F" w:rsidRPr="00960804" w:rsidRDefault="00D35EA4" w:rsidP="003E1758">
      <w:pPr>
        <w:pStyle w:val="BodyText"/>
        <w:numPr>
          <w:ilvl w:val="0"/>
          <w:numId w:val="1"/>
        </w:numPr>
        <w:tabs>
          <w:tab w:val="left" w:pos="833"/>
        </w:tabs>
        <w:kinsoku w:val="0"/>
        <w:overflowPunct w:val="0"/>
        <w:spacing w:before="69" w:line="277" w:lineRule="auto"/>
        <w:ind w:left="832" w:right="237"/>
        <w:jc w:val="both"/>
        <w:rPr>
          <w:color w:val="333333"/>
          <w:sz w:val="22"/>
          <w:szCs w:val="22"/>
          <w:shd w:val="clear" w:color="auto" w:fill="FFFFFF"/>
        </w:rPr>
      </w:pPr>
      <w:r w:rsidRPr="001340FA">
        <w:rPr>
          <w:sz w:val="22"/>
          <w:szCs w:val="22"/>
        </w:rPr>
        <w:t xml:space="preserve">Our </w:t>
      </w:r>
      <w:r w:rsidRPr="001340FA">
        <w:rPr>
          <w:spacing w:val="-1"/>
          <w:sz w:val="22"/>
          <w:szCs w:val="22"/>
        </w:rPr>
        <w:t>SSAS</w:t>
      </w:r>
      <w:r w:rsidRPr="001340FA">
        <w:rPr>
          <w:sz w:val="22"/>
          <w:szCs w:val="22"/>
        </w:rPr>
        <w:t xml:space="preserve"> information </w:t>
      </w:r>
      <w:r w:rsidRPr="001340FA">
        <w:rPr>
          <w:spacing w:val="-2"/>
          <w:sz w:val="22"/>
          <w:szCs w:val="22"/>
        </w:rPr>
        <w:t>is</w:t>
      </w:r>
      <w:r w:rsidRPr="001340FA">
        <w:rPr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available</w:t>
      </w:r>
      <w:r w:rsidRPr="001340FA">
        <w:rPr>
          <w:sz w:val="22"/>
          <w:szCs w:val="22"/>
        </w:rPr>
        <w:t xml:space="preserve"> on</w:t>
      </w:r>
      <w:r w:rsidRPr="001340FA">
        <w:rPr>
          <w:spacing w:val="47"/>
          <w:sz w:val="22"/>
          <w:szCs w:val="22"/>
        </w:rPr>
        <w:t xml:space="preserve"> </w:t>
      </w:r>
      <w:r w:rsidRPr="001340FA">
        <w:rPr>
          <w:sz w:val="22"/>
          <w:szCs w:val="22"/>
        </w:rPr>
        <w:t xml:space="preserve">our </w:t>
      </w:r>
      <w:r w:rsidRPr="001340FA">
        <w:rPr>
          <w:spacing w:val="-1"/>
          <w:sz w:val="22"/>
          <w:szCs w:val="22"/>
        </w:rPr>
        <w:t>website,</w:t>
      </w:r>
      <w:r w:rsidRPr="001340FA">
        <w:rPr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none</w:t>
      </w:r>
      <w:r w:rsidRPr="001340FA">
        <w:rPr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of</w:t>
      </w:r>
      <w:r w:rsidRPr="001340FA">
        <w:rPr>
          <w:sz w:val="22"/>
          <w:szCs w:val="22"/>
        </w:rPr>
        <w:t xml:space="preserve"> which </w:t>
      </w:r>
      <w:r w:rsidRPr="001340FA">
        <w:rPr>
          <w:spacing w:val="-1"/>
          <w:sz w:val="22"/>
          <w:szCs w:val="22"/>
        </w:rPr>
        <w:t>promotes</w:t>
      </w:r>
      <w:r w:rsidRPr="001340FA">
        <w:rPr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directly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z w:val="22"/>
          <w:szCs w:val="22"/>
        </w:rPr>
        <w:t xml:space="preserve">or </w:t>
      </w:r>
      <w:r w:rsidRPr="001340FA">
        <w:rPr>
          <w:spacing w:val="-1"/>
          <w:sz w:val="22"/>
          <w:szCs w:val="22"/>
        </w:rPr>
        <w:t>indirectly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pensions</w:t>
      </w:r>
      <w:r w:rsidRPr="001340FA">
        <w:rPr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liberation.</w:t>
      </w:r>
      <w:r w:rsidR="00883B05" w:rsidRPr="001340FA">
        <w:rPr>
          <w:spacing w:val="-1"/>
          <w:sz w:val="22"/>
          <w:szCs w:val="22"/>
        </w:rPr>
        <w:t xml:space="preserve"> </w:t>
      </w:r>
      <w:r w:rsidR="00883B05" w:rsidRPr="00960804">
        <w:rPr>
          <w:spacing w:val="-1"/>
          <w:sz w:val="22"/>
          <w:szCs w:val="22"/>
        </w:rPr>
        <w:t xml:space="preserve">We are now regulated by the Financial Conduct Authority and our registration number is: </w:t>
      </w:r>
      <w:r w:rsidR="00883B05" w:rsidRPr="00960804">
        <w:rPr>
          <w:color w:val="333333"/>
          <w:sz w:val="22"/>
          <w:szCs w:val="22"/>
          <w:shd w:val="clear" w:color="auto" w:fill="FFFFFF"/>
        </w:rPr>
        <w:t xml:space="preserve">651082 under an interim permission. </w:t>
      </w:r>
      <w:r w:rsidR="00960804">
        <w:rPr>
          <w:color w:val="333333"/>
          <w:sz w:val="22"/>
          <w:szCs w:val="22"/>
          <w:shd w:val="clear" w:color="auto" w:fill="FFFFFF"/>
        </w:rPr>
        <w:t>We are also registered with HMRC as a company service provider under registration number:</w:t>
      </w:r>
      <w:r w:rsidR="001B7105">
        <w:rPr>
          <w:color w:val="333333"/>
          <w:sz w:val="22"/>
          <w:szCs w:val="22"/>
          <w:shd w:val="clear" w:color="auto" w:fill="FFFFFF"/>
        </w:rPr>
        <w:t xml:space="preserve"> </w:t>
      </w:r>
      <w:r w:rsidR="00960804">
        <w:rPr>
          <w:color w:val="333333"/>
          <w:sz w:val="22"/>
          <w:szCs w:val="22"/>
          <w:shd w:val="clear" w:color="auto" w:fill="FFFFFF"/>
        </w:rPr>
        <w:t>12527917.</w:t>
      </w:r>
    </w:p>
    <w:p w:rsidR="00B41F52" w:rsidRPr="001340FA" w:rsidRDefault="00B41F52" w:rsidP="003E1758">
      <w:pPr>
        <w:pStyle w:val="BodyText"/>
        <w:tabs>
          <w:tab w:val="left" w:pos="833"/>
        </w:tabs>
        <w:kinsoku w:val="0"/>
        <w:overflowPunct w:val="0"/>
        <w:spacing w:before="69" w:line="277" w:lineRule="auto"/>
        <w:ind w:left="832" w:right="237"/>
        <w:jc w:val="both"/>
        <w:rPr>
          <w:color w:val="333333"/>
          <w:sz w:val="22"/>
          <w:szCs w:val="22"/>
          <w:shd w:val="clear" w:color="auto" w:fill="FFFFFF"/>
        </w:rPr>
      </w:pPr>
    </w:p>
    <w:p w:rsidR="00D35EA4" w:rsidRPr="001340FA" w:rsidRDefault="00032E4F" w:rsidP="003E1758">
      <w:pPr>
        <w:pStyle w:val="BodyText"/>
        <w:numPr>
          <w:ilvl w:val="0"/>
          <w:numId w:val="1"/>
        </w:numPr>
        <w:tabs>
          <w:tab w:val="left" w:pos="833"/>
        </w:tabs>
        <w:kinsoku w:val="0"/>
        <w:overflowPunct w:val="0"/>
        <w:spacing w:line="276" w:lineRule="auto"/>
        <w:ind w:left="832" w:right="197"/>
        <w:jc w:val="both"/>
        <w:rPr>
          <w:spacing w:val="-1"/>
          <w:sz w:val="22"/>
          <w:szCs w:val="22"/>
        </w:rPr>
      </w:pPr>
      <w:r w:rsidRPr="001340FA">
        <w:rPr>
          <w:spacing w:val="-1"/>
          <w:sz w:val="22"/>
          <w:szCs w:val="22"/>
        </w:rPr>
        <w:t xml:space="preserve">There </w:t>
      </w:r>
      <w:r w:rsidR="00883B05" w:rsidRPr="001340FA">
        <w:rPr>
          <w:spacing w:val="-1"/>
          <w:sz w:val="22"/>
          <w:szCs w:val="22"/>
        </w:rPr>
        <w:t xml:space="preserve">are two investments being made </w:t>
      </w:r>
      <w:r w:rsidR="00B41F52" w:rsidRPr="001340FA">
        <w:rPr>
          <w:spacing w:val="-1"/>
          <w:sz w:val="22"/>
          <w:szCs w:val="22"/>
        </w:rPr>
        <w:t>namely</w:t>
      </w:r>
      <w:r w:rsidR="00883B05" w:rsidRPr="001340FA">
        <w:rPr>
          <w:spacing w:val="-1"/>
          <w:sz w:val="22"/>
          <w:szCs w:val="22"/>
        </w:rPr>
        <w:t>:</w:t>
      </w:r>
    </w:p>
    <w:p w:rsidR="00883B05" w:rsidRPr="001340FA" w:rsidRDefault="00883B05" w:rsidP="003E1758">
      <w:pPr>
        <w:pStyle w:val="ListParagraph"/>
        <w:jc w:val="both"/>
        <w:rPr>
          <w:rFonts w:ascii="Arial" w:hAnsi="Arial" w:cs="Arial"/>
          <w:spacing w:val="-1"/>
          <w:sz w:val="22"/>
          <w:szCs w:val="22"/>
        </w:rPr>
      </w:pPr>
    </w:p>
    <w:p w:rsidR="00883B05" w:rsidRPr="001340FA" w:rsidRDefault="00883B05" w:rsidP="003E1758">
      <w:pPr>
        <w:pStyle w:val="BodyText"/>
        <w:tabs>
          <w:tab w:val="left" w:pos="851"/>
        </w:tabs>
        <w:kinsoku w:val="0"/>
        <w:overflowPunct w:val="0"/>
        <w:spacing w:line="276" w:lineRule="auto"/>
        <w:ind w:left="832" w:right="197"/>
        <w:jc w:val="both"/>
        <w:rPr>
          <w:spacing w:val="-1"/>
          <w:sz w:val="22"/>
          <w:szCs w:val="22"/>
        </w:rPr>
      </w:pPr>
      <w:r w:rsidRPr="001340FA">
        <w:rPr>
          <w:spacing w:val="-1"/>
          <w:sz w:val="22"/>
          <w:szCs w:val="22"/>
        </w:rPr>
        <w:t xml:space="preserve">Unity Bay </w:t>
      </w:r>
      <w:proofErr w:type="spellStart"/>
      <w:r w:rsidRPr="001340FA">
        <w:rPr>
          <w:spacing w:val="-1"/>
          <w:sz w:val="22"/>
          <w:szCs w:val="22"/>
        </w:rPr>
        <w:t>Akbuk</w:t>
      </w:r>
      <w:proofErr w:type="spellEnd"/>
      <w:r w:rsidRPr="001340FA">
        <w:rPr>
          <w:spacing w:val="-1"/>
          <w:sz w:val="22"/>
          <w:szCs w:val="22"/>
        </w:rPr>
        <w:t xml:space="preserve"> Resort Group</w:t>
      </w:r>
      <w:r w:rsidR="00B41F52" w:rsidRPr="001340FA">
        <w:rPr>
          <w:spacing w:val="-1"/>
          <w:sz w:val="22"/>
          <w:szCs w:val="22"/>
        </w:rPr>
        <w:t xml:space="preserve">. </w:t>
      </w:r>
      <w:r w:rsidRPr="001340FA">
        <w:rPr>
          <w:spacing w:val="-1"/>
          <w:sz w:val="22"/>
          <w:szCs w:val="22"/>
        </w:rPr>
        <w:t xml:space="preserve"> </w:t>
      </w:r>
      <w:proofErr w:type="gramStart"/>
      <w:r w:rsidRPr="001340FA">
        <w:rPr>
          <w:spacing w:val="-1"/>
          <w:sz w:val="22"/>
          <w:szCs w:val="22"/>
        </w:rPr>
        <w:t>the</w:t>
      </w:r>
      <w:proofErr w:type="gramEnd"/>
      <w:r w:rsidRPr="001340FA">
        <w:rPr>
          <w:spacing w:val="-1"/>
          <w:sz w:val="22"/>
          <w:szCs w:val="22"/>
        </w:rPr>
        <w:t xml:space="preserve"> website is: http://unitybayresort.com/. This will be held under a hotel investment</w:t>
      </w:r>
      <w:r w:rsidR="00B41F52" w:rsidRPr="001340FA">
        <w:rPr>
          <w:spacing w:val="-1"/>
          <w:sz w:val="22"/>
          <w:szCs w:val="22"/>
        </w:rPr>
        <w:t xml:space="preserve"> as a fractional share.</w:t>
      </w:r>
    </w:p>
    <w:p w:rsidR="00B41F52" w:rsidRPr="001340FA" w:rsidRDefault="00883B05" w:rsidP="003E1758">
      <w:pPr>
        <w:pStyle w:val="NormalWeb"/>
        <w:shd w:val="clear" w:color="auto" w:fill="FFFFFF"/>
        <w:tabs>
          <w:tab w:val="left" w:pos="851"/>
        </w:tabs>
        <w:spacing w:before="0" w:beforeAutospacing="0" w:after="150" w:afterAutospacing="0" w:line="360" w:lineRule="atLeast"/>
        <w:ind w:left="832"/>
        <w:jc w:val="both"/>
        <w:rPr>
          <w:rFonts w:ascii="Arial" w:hAnsi="Arial" w:cs="Arial"/>
          <w:color w:val="000000"/>
          <w:sz w:val="22"/>
          <w:szCs w:val="22"/>
        </w:rPr>
      </w:pPr>
      <w:r w:rsidRPr="001340FA">
        <w:rPr>
          <w:rFonts w:ascii="Arial" w:hAnsi="Arial" w:cs="Arial"/>
          <w:spacing w:val="-1"/>
          <w:sz w:val="22"/>
          <w:szCs w:val="22"/>
        </w:rPr>
        <w:tab/>
      </w:r>
      <w:r w:rsidRPr="001340FA">
        <w:rPr>
          <w:rFonts w:ascii="Arial" w:hAnsi="Arial" w:cs="Arial"/>
          <w:spacing w:val="-1"/>
          <w:sz w:val="22"/>
          <w:szCs w:val="22"/>
        </w:rPr>
        <w:br/>
        <w:t xml:space="preserve">The second investment </w:t>
      </w:r>
      <w:r w:rsidR="00C60F70" w:rsidRPr="001340FA">
        <w:rPr>
          <w:rFonts w:ascii="Arial" w:hAnsi="Arial" w:cs="Arial"/>
          <w:spacing w:val="-1"/>
          <w:sz w:val="22"/>
          <w:szCs w:val="22"/>
        </w:rPr>
        <w:t>will be</w:t>
      </w:r>
      <w:r w:rsidR="008A626B">
        <w:rPr>
          <w:rFonts w:ascii="Arial" w:hAnsi="Arial" w:cs="Arial"/>
          <w:spacing w:val="-1"/>
          <w:sz w:val="22"/>
          <w:szCs w:val="22"/>
        </w:rPr>
        <w:t xml:space="preserve"> into Cascade Cash Management </w:t>
      </w:r>
      <w:r w:rsidR="001B7105">
        <w:rPr>
          <w:rFonts w:ascii="Arial" w:hAnsi="Arial" w:cs="Arial"/>
          <w:spacing w:val="-1"/>
          <w:sz w:val="22"/>
          <w:szCs w:val="22"/>
        </w:rPr>
        <w:t>Scheme</w:t>
      </w:r>
      <w:r w:rsidRPr="001340FA">
        <w:rPr>
          <w:rFonts w:ascii="Arial" w:hAnsi="Arial" w:cs="Arial"/>
          <w:spacing w:val="-1"/>
          <w:sz w:val="22"/>
          <w:szCs w:val="22"/>
        </w:rPr>
        <w:t xml:space="preserve"> - which is operate</w:t>
      </w:r>
      <w:r w:rsidR="008A626B">
        <w:rPr>
          <w:rFonts w:ascii="Arial" w:hAnsi="Arial" w:cs="Arial"/>
          <w:spacing w:val="-1"/>
          <w:sz w:val="22"/>
          <w:szCs w:val="22"/>
        </w:rPr>
        <w:t>d</w:t>
      </w:r>
      <w:r w:rsidRPr="001340FA">
        <w:rPr>
          <w:rFonts w:ascii="Arial" w:hAnsi="Arial" w:cs="Arial"/>
          <w:spacing w:val="-1"/>
          <w:sz w:val="22"/>
          <w:szCs w:val="22"/>
        </w:rPr>
        <w:t xml:space="preserve"> by </w:t>
      </w:r>
      <w:r w:rsidRPr="001340FA">
        <w:rPr>
          <w:rFonts w:ascii="Arial" w:hAnsi="Arial" w:cs="Arial"/>
          <w:color w:val="000000"/>
          <w:sz w:val="22"/>
          <w:szCs w:val="22"/>
        </w:rPr>
        <w:t>Tier One Capital Ltd</w:t>
      </w:r>
      <w:r w:rsidR="008A626B">
        <w:rPr>
          <w:rFonts w:ascii="Arial" w:hAnsi="Arial" w:cs="Arial"/>
          <w:color w:val="000000"/>
          <w:sz w:val="22"/>
          <w:szCs w:val="22"/>
        </w:rPr>
        <w:t xml:space="preserve"> and</w:t>
      </w:r>
      <w:r w:rsidRPr="001340FA">
        <w:rPr>
          <w:rFonts w:ascii="Arial" w:hAnsi="Arial" w:cs="Arial"/>
          <w:color w:val="000000"/>
          <w:sz w:val="22"/>
          <w:szCs w:val="22"/>
        </w:rPr>
        <w:t xml:space="preserve"> is authorised and regulated by the Financial Conduct Authority. FCA registration number is 583021. The website is </w:t>
      </w:r>
      <w:r w:rsidR="00B41F52" w:rsidRPr="001340FA">
        <w:rPr>
          <w:rFonts w:ascii="Arial" w:hAnsi="Arial" w:cs="Arial"/>
          <w:color w:val="000000"/>
          <w:sz w:val="22"/>
          <w:szCs w:val="22"/>
        </w:rPr>
        <w:t>http://www.cascadecash.co.uk/.</w:t>
      </w:r>
    </w:p>
    <w:p w:rsidR="00B41F52" w:rsidRPr="001340FA" w:rsidRDefault="00B41F52" w:rsidP="003E1758">
      <w:pPr>
        <w:pStyle w:val="NormalWeb"/>
        <w:shd w:val="clear" w:color="auto" w:fill="FFFFFF"/>
        <w:tabs>
          <w:tab w:val="left" w:pos="851"/>
        </w:tabs>
        <w:spacing w:before="0" w:beforeAutospacing="0" w:after="150" w:afterAutospacing="0" w:line="360" w:lineRule="atLeast"/>
        <w:ind w:left="832"/>
        <w:jc w:val="both"/>
        <w:rPr>
          <w:rFonts w:ascii="Arial" w:hAnsi="Arial" w:cs="Arial"/>
          <w:color w:val="000000"/>
          <w:sz w:val="22"/>
          <w:szCs w:val="22"/>
        </w:rPr>
      </w:pPr>
      <w:r w:rsidRPr="001340FA">
        <w:rPr>
          <w:rFonts w:ascii="Arial" w:hAnsi="Arial" w:cs="Arial"/>
          <w:color w:val="000000"/>
          <w:sz w:val="22"/>
          <w:szCs w:val="22"/>
        </w:rPr>
        <w:t>I enclose the product guide relating to both investments. These contain the contact details relating to both investment providers.</w:t>
      </w:r>
    </w:p>
    <w:p w:rsidR="00883B05" w:rsidRPr="001340FA" w:rsidRDefault="00883B05" w:rsidP="003E1758">
      <w:pPr>
        <w:pStyle w:val="BodyText"/>
        <w:tabs>
          <w:tab w:val="left" w:pos="833"/>
        </w:tabs>
        <w:kinsoku w:val="0"/>
        <w:overflowPunct w:val="0"/>
        <w:spacing w:line="276" w:lineRule="auto"/>
        <w:ind w:left="832" w:right="197"/>
        <w:jc w:val="both"/>
        <w:rPr>
          <w:spacing w:val="-1"/>
          <w:sz w:val="22"/>
          <w:szCs w:val="22"/>
        </w:rPr>
      </w:pPr>
    </w:p>
    <w:p w:rsidR="00D35EA4" w:rsidRPr="001340FA" w:rsidRDefault="00D35EA4" w:rsidP="003E1758">
      <w:pPr>
        <w:pStyle w:val="BodyText"/>
        <w:numPr>
          <w:ilvl w:val="0"/>
          <w:numId w:val="1"/>
        </w:numPr>
        <w:tabs>
          <w:tab w:val="left" w:pos="833"/>
        </w:tabs>
        <w:kinsoku w:val="0"/>
        <w:overflowPunct w:val="0"/>
        <w:spacing w:line="276" w:lineRule="auto"/>
        <w:ind w:left="832" w:right="448"/>
        <w:jc w:val="both"/>
        <w:rPr>
          <w:spacing w:val="-2"/>
          <w:sz w:val="22"/>
          <w:szCs w:val="22"/>
        </w:rPr>
      </w:pPr>
      <w:r w:rsidRPr="001340FA">
        <w:rPr>
          <w:spacing w:val="-1"/>
          <w:sz w:val="22"/>
          <w:szCs w:val="22"/>
        </w:rPr>
        <w:t>The</w:t>
      </w:r>
      <w:r w:rsidRPr="001340FA">
        <w:rPr>
          <w:spacing w:val="-2"/>
          <w:sz w:val="22"/>
          <w:szCs w:val="22"/>
        </w:rPr>
        <w:t xml:space="preserve"> projected</w:t>
      </w:r>
      <w:r w:rsidRPr="001340FA">
        <w:rPr>
          <w:spacing w:val="-5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fund</w:t>
      </w:r>
      <w:r w:rsidRPr="001340FA">
        <w:rPr>
          <w:spacing w:val="2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value</w:t>
      </w:r>
      <w:r w:rsidRPr="001340FA">
        <w:rPr>
          <w:spacing w:val="1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at</w:t>
      </w:r>
      <w:r w:rsidRPr="001340FA">
        <w:rPr>
          <w:spacing w:val="-2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 xml:space="preserve">the </w:t>
      </w:r>
      <w:r w:rsidRPr="001340FA">
        <w:rPr>
          <w:spacing w:val="-2"/>
          <w:sz w:val="22"/>
          <w:szCs w:val="22"/>
        </w:rPr>
        <w:t>end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of</w:t>
      </w:r>
      <w:r w:rsidRPr="001340FA">
        <w:rPr>
          <w:spacing w:val="3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the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first</w:t>
      </w:r>
      <w:r w:rsidRPr="001340FA">
        <w:rPr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year</w:t>
      </w:r>
      <w:r w:rsidRPr="001340FA">
        <w:rPr>
          <w:sz w:val="22"/>
          <w:szCs w:val="22"/>
        </w:rPr>
        <w:t xml:space="preserve"> is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dependent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z w:val="22"/>
          <w:szCs w:val="22"/>
        </w:rPr>
        <w:t>on</w:t>
      </w:r>
      <w:r w:rsidRPr="001340FA">
        <w:rPr>
          <w:spacing w:val="-6"/>
          <w:sz w:val="22"/>
          <w:szCs w:val="22"/>
        </w:rPr>
        <w:t xml:space="preserve"> </w:t>
      </w:r>
      <w:r w:rsidRPr="001340FA">
        <w:rPr>
          <w:sz w:val="22"/>
          <w:szCs w:val="22"/>
        </w:rPr>
        <w:t>the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eventual</w:t>
      </w:r>
      <w:r w:rsidRPr="001340FA">
        <w:rPr>
          <w:spacing w:val="73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transfer</w:t>
      </w:r>
      <w:r w:rsidRPr="001340FA">
        <w:rPr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value,</w:t>
      </w:r>
      <w:r w:rsidRPr="001340FA">
        <w:rPr>
          <w:spacing w:val="-1"/>
          <w:sz w:val="22"/>
          <w:szCs w:val="22"/>
        </w:rPr>
        <w:t xml:space="preserve"> capital</w:t>
      </w:r>
      <w:r w:rsidRPr="001340FA">
        <w:rPr>
          <w:spacing w:val="-5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appreciation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of</w:t>
      </w:r>
      <w:r w:rsidRPr="001340FA">
        <w:rPr>
          <w:spacing w:val="1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 xml:space="preserve">the </w:t>
      </w:r>
      <w:r w:rsidRPr="001340FA">
        <w:rPr>
          <w:spacing w:val="-2"/>
          <w:sz w:val="22"/>
          <w:szCs w:val="22"/>
        </w:rPr>
        <w:t xml:space="preserve">return </w:t>
      </w:r>
      <w:r w:rsidRPr="001340FA">
        <w:rPr>
          <w:sz w:val="22"/>
          <w:szCs w:val="22"/>
        </w:rPr>
        <w:t>on</w:t>
      </w:r>
      <w:r w:rsidRPr="001340FA">
        <w:rPr>
          <w:spacing w:val="1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investments.</w:t>
      </w:r>
      <w:r w:rsidRPr="001340FA">
        <w:rPr>
          <w:spacing w:val="1"/>
          <w:sz w:val="22"/>
          <w:szCs w:val="22"/>
        </w:rPr>
        <w:t xml:space="preserve"> </w:t>
      </w:r>
      <w:r w:rsidRPr="001340FA">
        <w:rPr>
          <w:spacing w:val="-3"/>
          <w:sz w:val="22"/>
          <w:szCs w:val="22"/>
        </w:rPr>
        <w:t>Each</w:t>
      </w:r>
      <w:r w:rsidRPr="001340FA">
        <w:rPr>
          <w:spacing w:val="-1"/>
          <w:sz w:val="22"/>
          <w:szCs w:val="22"/>
        </w:rPr>
        <w:t xml:space="preserve"> member</w:t>
      </w:r>
      <w:r w:rsidRPr="001340FA">
        <w:rPr>
          <w:spacing w:val="93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 xml:space="preserve">receives </w:t>
      </w:r>
      <w:r w:rsidRPr="001340FA">
        <w:rPr>
          <w:sz w:val="22"/>
          <w:szCs w:val="22"/>
        </w:rPr>
        <w:t>a</w:t>
      </w:r>
      <w:r w:rsidRPr="001340FA">
        <w:rPr>
          <w:spacing w:val="1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statutory</w:t>
      </w:r>
      <w:r w:rsidRPr="001340FA">
        <w:rPr>
          <w:spacing w:val="-7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money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purchase</w:t>
      </w:r>
      <w:r w:rsidRPr="001340FA">
        <w:rPr>
          <w:spacing w:val="2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illustration</w:t>
      </w:r>
      <w:r w:rsidRPr="001340FA">
        <w:rPr>
          <w:spacing w:val="-1"/>
          <w:sz w:val="22"/>
          <w:szCs w:val="22"/>
        </w:rPr>
        <w:t xml:space="preserve"> </w:t>
      </w:r>
      <w:r w:rsidRPr="001340FA">
        <w:rPr>
          <w:sz w:val="22"/>
          <w:szCs w:val="22"/>
        </w:rPr>
        <w:t>on</w:t>
      </w:r>
      <w:r w:rsidRPr="001340FA">
        <w:rPr>
          <w:spacing w:val="-1"/>
          <w:sz w:val="22"/>
          <w:szCs w:val="22"/>
        </w:rPr>
        <w:t xml:space="preserve"> their</w:t>
      </w:r>
      <w:r w:rsidRPr="001340FA">
        <w:rPr>
          <w:spacing w:val="-6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annual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member</w:t>
      </w:r>
      <w:r w:rsidRPr="001340FA">
        <w:rPr>
          <w:spacing w:val="-5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of</w:t>
      </w:r>
      <w:r w:rsidRPr="001340FA">
        <w:rPr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the</w:t>
      </w:r>
      <w:r w:rsidRPr="001340FA">
        <w:rPr>
          <w:spacing w:val="49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 xml:space="preserve">scheme. </w:t>
      </w:r>
    </w:p>
    <w:p w:rsidR="00D35EA4" w:rsidRPr="001340FA" w:rsidRDefault="00D35EA4" w:rsidP="003E1758">
      <w:pPr>
        <w:pStyle w:val="BodyText"/>
        <w:kinsoku w:val="0"/>
        <w:overflowPunct w:val="0"/>
        <w:spacing w:before="6"/>
        <w:ind w:left="0"/>
        <w:jc w:val="both"/>
        <w:rPr>
          <w:sz w:val="22"/>
          <w:szCs w:val="22"/>
        </w:rPr>
      </w:pPr>
    </w:p>
    <w:p w:rsidR="004F3C97" w:rsidRPr="001340FA" w:rsidRDefault="00D35EA4" w:rsidP="003E1758">
      <w:pPr>
        <w:pStyle w:val="BodyText"/>
        <w:numPr>
          <w:ilvl w:val="0"/>
          <w:numId w:val="1"/>
        </w:numPr>
        <w:tabs>
          <w:tab w:val="left" w:pos="833"/>
        </w:tabs>
        <w:kinsoku w:val="0"/>
        <w:overflowPunct w:val="0"/>
        <w:spacing w:line="276" w:lineRule="auto"/>
        <w:ind w:left="851" w:right="610"/>
        <w:jc w:val="both"/>
        <w:rPr>
          <w:spacing w:val="-1"/>
          <w:sz w:val="22"/>
          <w:szCs w:val="22"/>
        </w:rPr>
      </w:pPr>
      <w:r w:rsidRPr="001340FA">
        <w:rPr>
          <w:spacing w:val="-1"/>
          <w:sz w:val="22"/>
          <w:szCs w:val="22"/>
        </w:rPr>
        <w:t>The</w:t>
      </w:r>
      <w:r w:rsidRPr="001340FA">
        <w:rPr>
          <w:spacing w:val="1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scheme</w:t>
      </w:r>
      <w:r w:rsidRPr="001340FA">
        <w:rPr>
          <w:spacing w:val="-2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establisher</w:t>
      </w:r>
      <w:r w:rsidRPr="001340FA">
        <w:rPr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is</w:t>
      </w:r>
      <w:r w:rsidRPr="001340FA">
        <w:rPr>
          <w:sz w:val="22"/>
          <w:szCs w:val="22"/>
        </w:rPr>
        <w:t xml:space="preserve"> the </w:t>
      </w:r>
      <w:r w:rsidRPr="001340FA">
        <w:rPr>
          <w:spacing w:val="-1"/>
          <w:sz w:val="22"/>
          <w:szCs w:val="22"/>
        </w:rPr>
        <w:t>sponsoring</w:t>
      </w:r>
      <w:r w:rsidRPr="001340FA">
        <w:rPr>
          <w:spacing w:val="-2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employer</w:t>
      </w:r>
      <w:r w:rsidR="00C60F70" w:rsidRPr="001340FA">
        <w:rPr>
          <w:spacing w:val="-2"/>
          <w:sz w:val="22"/>
          <w:szCs w:val="22"/>
        </w:rPr>
        <w:t>.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z w:val="22"/>
          <w:szCs w:val="22"/>
        </w:rPr>
        <w:t>The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company</w:t>
      </w:r>
      <w:r w:rsidRPr="001340FA">
        <w:rPr>
          <w:spacing w:val="50"/>
          <w:sz w:val="22"/>
          <w:szCs w:val="22"/>
        </w:rPr>
        <w:t xml:space="preserve"> </w:t>
      </w:r>
      <w:r w:rsidRPr="001340FA">
        <w:rPr>
          <w:sz w:val="22"/>
          <w:szCs w:val="22"/>
        </w:rPr>
        <w:t>details</w:t>
      </w:r>
      <w:r w:rsidRPr="001340FA">
        <w:rPr>
          <w:spacing w:val="-2"/>
          <w:sz w:val="22"/>
          <w:szCs w:val="22"/>
        </w:rPr>
        <w:t xml:space="preserve"> </w:t>
      </w:r>
      <w:r w:rsidRPr="001340FA">
        <w:rPr>
          <w:sz w:val="22"/>
          <w:szCs w:val="22"/>
        </w:rPr>
        <w:t>are</w:t>
      </w:r>
      <w:r w:rsidRPr="001340FA">
        <w:rPr>
          <w:spacing w:val="-2"/>
          <w:sz w:val="22"/>
          <w:szCs w:val="22"/>
        </w:rPr>
        <w:t xml:space="preserve"> detailed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on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z w:val="22"/>
          <w:szCs w:val="22"/>
        </w:rPr>
        <w:t>the</w:t>
      </w:r>
      <w:r w:rsidRPr="001340FA">
        <w:rPr>
          <w:spacing w:val="-1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trust deed,</w:t>
      </w:r>
      <w:r w:rsidRPr="001340FA">
        <w:rPr>
          <w:spacing w:val="-1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together</w:t>
      </w:r>
      <w:r w:rsidRPr="001340FA">
        <w:rPr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with</w:t>
      </w:r>
      <w:r w:rsidR="001340FA" w:rsidRPr="001340FA">
        <w:rPr>
          <w:spacing w:val="-2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CRO</w:t>
      </w:r>
      <w:r w:rsidRPr="001340FA">
        <w:rPr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number.</w:t>
      </w:r>
      <w:r w:rsidRPr="001340FA">
        <w:rPr>
          <w:spacing w:val="-2"/>
          <w:sz w:val="22"/>
          <w:szCs w:val="22"/>
        </w:rPr>
        <w:t xml:space="preserve"> </w:t>
      </w:r>
      <w:r w:rsidR="001340FA">
        <w:rPr>
          <w:spacing w:val="-2"/>
          <w:sz w:val="22"/>
          <w:szCs w:val="22"/>
        </w:rPr>
        <w:t xml:space="preserve">The company is not trading at this time. </w:t>
      </w:r>
    </w:p>
    <w:p w:rsidR="00C60F70" w:rsidRPr="001340FA" w:rsidRDefault="00C60F70" w:rsidP="003E1758">
      <w:pPr>
        <w:pStyle w:val="BodyText"/>
        <w:tabs>
          <w:tab w:val="left" w:pos="833"/>
        </w:tabs>
        <w:kinsoku w:val="0"/>
        <w:overflowPunct w:val="0"/>
        <w:spacing w:line="276" w:lineRule="auto"/>
        <w:ind w:left="851" w:right="610"/>
        <w:jc w:val="both"/>
        <w:rPr>
          <w:spacing w:val="-1"/>
          <w:sz w:val="22"/>
          <w:szCs w:val="22"/>
        </w:rPr>
      </w:pPr>
    </w:p>
    <w:p w:rsidR="00C60F70" w:rsidRPr="001340FA" w:rsidRDefault="00C60F70" w:rsidP="003E1758">
      <w:pPr>
        <w:pStyle w:val="BodyText"/>
        <w:numPr>
          <w:ilvl w:val="0"/>
          <w:numId w:val="1"/>
        </w:numPr>
        <w:tabs>
          <w:tab w:val="left" w:pos="833"/>
        </w:tabs>
        <w:kinsoku w:val="0"/>
        <w:overflowPunct w:val="0"/>
        <w:spacing w:line="276" w:lineRule="auto"/>
        <w:ind w:right="610"/>
        <w:jc w:val="both"/>
        <w:rPr>
          <w:spacing w:val="-1"/>
          <w:sz w:val="22"/>
          <w:szCs w:val="22"/>
        </w:rPr>
      </w:pPr>
      <w:r w:rsidRPr="001340FA">
        <w:rPr>
          <w:spacing w:val="-1"/>
          <w:sz w:val="22"/>
          <w:szCs w:val="22"/>
        </w:rPr>
        <w:t>The sponsoring employer’</w:t>
      </w:r>
      <w:r w:rsidR="00960804">
        <w:rPr>
          <w:spacing w:val="-1"/>
          <w:sz w:val="22"/>
          <w:szCs w:val="22"/>
        </w:rPr>
        <w:t>s</w:t>
      </w:r>
      <w:r w:rsidRPr="001340FA">
        <w:rPr>
          <w:spacing w:val="-1"/>
          <w:sz w:val="22"/>
          <w:szCs w:val="22"/>
        </w:rPr>
        <w:t xml:space="preserve"> details are set out in the Trust Deed as scheme establisher. The sponsoring employer is not trading at this time and as such has not applied for a VAT or PAYE number.  The corporation tax number is being awaited from the Company’s accountant: </w:t>
      </w:r>
      <w:r w:rsidRPr="001340FA">
        <w:rPr>
          <w:bCs/>
          <w:sz w:val="22"/>
          <w:szCs w:val="22"/>
          <w:shd w:val="clear" w:color="auto" w:fill="FFFEFE"/>
        </w:rPr>
        <w:t>David Bates, Accountant, 46 Jamaic</w:t>
      </w:r>
      <w:r w:rsidR="00960804">
        <w:rPr>
          <w:bCs/>
          <w:sz w:val="22"/>
          <w:szCs w:val="22"/>
          <w:shd w:val="clear" w:color="auto" w:fill="FFFEFE"/>
        </w:rPr>
        <w:t>a</w:t>
      </w:r>
      <w:r w:rsidRPr="001340FA">
        <w:rPr>
          <w:bCs/>
          <w:sz w:val="22"/>
          <w:szCs w:val="22"/>
          <w:shd w:val="clear" w:color="auto" w:fill="FFFEFE"/>
        </w:rPr>
        <w:t xml:space="preserve"> Street, </w:t>
      </w:r>
      <w:proofErr w:type="gramStart"/>
      <w:r w:rsidRPr="001340FA">
        <w:rPr>
          <w:bCs/>
          <w:sz w:val="22"/>
          <w:szCs w:val="22"/>
          <w:shd w:val="clear" w:color="auto" w:fill="FFFEFE"/>
        </w:rPr>
        <w:t>Liverpool</w:t>
      </w:r>
      <w:proofErr w:type="gramEnd"/>
      <w:r w:rsidRPr="001340FA">
        <w:rPr>
          <w:bCs/>
          <w:sz w:val="22"/>
          <w:szCs w:val="22"/>
          <w:shd w:val="clear" w:color="auto" w:fill="FFFEFE"/>
        </w:rPr>
        <w:t>. L1 0AF. Tel: 0151 708 6569. ACCA Number: 7600847</w:t>
      </w:r>
      <w:r w:rsidR="0058559C" w:rsidRPr="001340FA">
        <w:rPr>
          <w:bCs/>
          <w:sz w:val="22"/>
          <w:szCs w:val="22"/>
          <w:shd w:val="clear" w:color="auto" w:fill="FFFEFE"/>
        </w:rPr>
        <w:t>.</w:t>
      </w:r>
    </w:p>
    <w:p w:rsidR="0058559C" w:rsidRPr="001340FA" w:rsidRDefault="0058559C" w:rsidP="003E1758">
      <w:pPr>
        <w:pStyle w:val="BodyText"/>
        <w:tabs>
          <w:tab w:val="left" w:pos="833"/>
        </w:tabs>
        <w:kinsoku w:val="0"/>
        <w:overflowPunct w:val="0"/>
        <w:spacing w:line="276" w:lineRule="auto"/>
        <w:ind w:right="610"/>
        <w:jc w:val="both"/>
        <w:rPr>
          <w:bCs/>
          <w:sz w:val="22"/>
          <w:szCs w:val="22"/>
          <w:shd w:val="clear" w:color="auto" w:fill="FFFEFE"/>
        </w:rPr>
      </w:pPr>
    </w:p>
    <w:p w:rsidR="00C60F70" w:rsidRPr="001340FA" w:rsidRDefault="0058559C" w:rsidP="003E1758">
      <w:pPr>
        <w:pStyle w:val="BodyText"/>
        <w:tabs>
          <w:tab w:val="left" w:pos="833"/>
        </w:tabs>
        <w:kinsoku w:val="0"/>
        <w:overflowPunct w:val="0"/>
        <w:spacing w:line="276" w:lineRule="auto"/>
        <w:ind w:right="610"/>
        <w:jc w:val="both"/>
        <w:rPr>
          <w:spacing w:val="-1"/>
          <w:sz w:val="22"/>
          <w:szCs w:val="22"/>
        </w:rPr>
      </w:pPr>
      <w:r w:rsidRPr="001340FA">
        <w:rPr>
          <w:bCs/>
          <w:sz w:val="22"/>
          <w:szCs w:val="22"/>
          <w:shd w:val="clear" w:color="auto" w:fill="FFFEFE"/>
        </w:rPr>
        <w:t xml:space="preserve">The phone number and contact details for the Company are the same for the member as per item 4. </w:t>
      </w:r>
    </w:p>
    <w:p w:rsidR="00D35EA4" w:rsidRPr="001340FA" w:rsidRDefault="00D35EA4" w:rsidP="003E1758">
      <w:pPr>
        <w:pStyle w:val="BodyText"/>
        <w:kinsoku w:val="0"/>
        <w:overflowPunct w:val="0"/>
        <w:spacing w:before="6"/>
        <w:ind w:left="0"/>
        <w:jc w:val="both"/>
        <w:rPr>
          <w:sz w:val="22"/>
          <w:szCs w:val="22"/>
        </w:rPr>
      </w:pPr>
    </w:p>
    <w:p w:rsidR="00D35EA4" w:rsidRPr="001340FA" w:rsidRDefault="00D35EA4" w:rsidP="003E1758">
      <w:pPr>
        <w:pStyle w:val="BodyText"/>
        <w:numPr>
          <w:ilvl w:val="0"/>
          <w:numId w:val="1"/>
        </w:numPr>
        <w:tabs>
          <w:tab w:val="left" w:pos="833"/>
        </w:tabs>
        <w:kinsoku w:val="0"/>
        <w:overflowPunct w:val="0"/>
        <w:ind w:left="832"/>
        <w:jc w:val="both"/>
        <w:rPr>
          <w:sz w:val="22"/>
          <w:szCs w:val="22"/>
        </w:rPr>
      </w:pPr>
      <w:r w:rsidRPr="001340FA">
        <w:rPr>
          <w:spacing w:val="-1"/>
          <w:sz w:val="22"/>
          <w:szCs w:val="22"/>
        </w:rPr>
        <w:t>The</w:t>
      </w:r>
      <w:r w:rsidRPr="001340FA">
        <w:rPr>
          <w:spacing w:val="-2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 xml:space="preserve">scheme </w:t>
      </w:r>
      <w:r w:rsidRPr="001340FA">
        <w:rPr>
          <w:sz w:val="22"/>
          <w:szCs w:val="22"/>
        </w:rPr>
        <w:t>is a</w:t>
      </w:r>
      <w:r w:rsidRPr="001340FA">
        <w:rPr>
          <w:spacing w:val="-1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SSAS.</w:t>
      </w:r>
    </w:p>
    <w:p w:rsidR="00D35EA4" w:rsidRPr="001340FA" w:rsidRDefault="00D35EA4" w:rsidP="003E1758">
      <w:pPr>
        <w:pStyle w:val="BodyText"/>
        <w:kinsoku w:val="0"/>
        <w:overflowPunct w:val="0"/>
        <w:ind w:left="0"/>
        <w:jc w:val="both"/>
        <w:rPr>
          <w:sz w:val="22"/>
          <w:szCs w:val="22"/>
        </w:rPr>
      </w:pPr>
    </w:p>
    <w:p w:rsidR="001340FA" w:rsidRPr="001340FA" w:rsidRDefault="00D35EA4" w:rsidP="003E1758">
      <w:pPr>
        <w:pStyle w:val="BodyText"/>
        <w:numPr>
          <w:ilvl w:val="0"/>
          <w:numId w:val="1"/>
        </w:numPr>
        <w:tabs>
          <w:tab w:val="left" w:pos="833"/>
        </w:tabs>
        <w:kinsoku w:val="0"/>
        <w:overflowPunct w:val="0"/>
        <w:spacing w:line="276" w:lineRule="auto"/>
        <w:ind w:right="702"/>
        <w:jc w:val="both"/>
        <w:rPr>
          <w:sz w:val="22"/>
          <w:szCs w:val="22"/>
          <w:shd w:val="clear" w:color="auto" w:fill="FFFFFF"/>
        </w:rPr>
      </w:pPr>
      <w:r w:rsidRPr="001340FA">
        <w:rPr>
          <w:spacing w:val="-1"/>
          <w:sz w:val="22"/>
          <w:szCs w:val="22"/>
        </w:rPr>
        <w:t>The</w:t>
      </w:r>
      <w:r w:rsidRPr="001340FA">
        <w:rPr>
          <w:spacing w:val="-2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parties</w:t>
      </w:r>
      <w:r w:rsidRPr="001340FA">
        <w:rPr>
          <w:spacing w:val="-2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to</w:t>
      </w:r>
      <w:r w:rsidRPr="001340FA">
        <w:rPr>
          <w:spacing w:val="1"/>
          <w:sz w:val="22"/>
          <w:szCs w:val="22"/>
        </w:rPr>
        <w:t xml:space="preserve"> </w:t>
      </w:r>
      <w:r w:rsidRPr="001340FA">
        <w:rPr>
          <w:sz w:val="22"/>
          <w:szCs w:val="22"/>
        </w:rPr>
        <w:t>this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z w:val="22"/>
          <w:szCs w:val="22"/>
        </w:rPr>
        <w:t>are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z w:val="22"/>
          <w:szCs w:val="22"/>
        </w:rPr>
        <w:t>our</w:t>
      </w:r>
      <w:r w:rsidRPr="001340FA">
        <w:rPr>
          <w:spacing w:val="-6"/>
          <w:sz w:val="22"/>
          <w:szCs w:val="22"/>
        </w:rPr>
        <w:t xml:space="preserve"> </w:t>
      </w:r>
      <w:r w:rsidR="00976A64" w:rsidRPr="001340FA">
        <w:rPr>
          <w:sz w:val="22"/>
          <w:szCs w:val="22"/>
        </w:rPr>
        <w:t>firm</w:t>
      </w:r>
      <w:r w:rsidR="00976A64" w:rsidRPr="001340FA">
        <w:rPr>
          <w:spacing w:val="-1"/>
          <w:sz w:val="22"/>
          <w:szCs w:val="22"/>
        </w:rPr>
        <w:t xml:space="preserve"> as per the Trust Deed</w:t>
      </w:r>
      <w:r w:rsidR="0058559C" w:rsidRPr="001340FA">
        <w:rPr>
          <w:spacing w:val="-1"/>
          <w:sz w:val="22"/>
          <w:szCs w:val="22"/>
        </w:rPr>
        <w:t xml:space="preserve">. </w:t>
      </w:r>
    </w:p>
    <w:p w:rsidR="001340FA" w:rsidRDefault="001340FA" w:rsidP="003E1758">
      <w:pPr>
        <w:pStyle w:val="ListParagraph"/>
        <w:jc w:val="both"/>
        <w:rPr>
          <w:spacing w:val="-1"/>
          <w:sz w:val="22"/>
          <w:szCs w:val="22"/>
        </w:rPr>
      </w:pPr>
    </w:p>
    <w:p w:rsidR="001340FA" w:rsidRPr="00C5521F" w:rsidRDefault="0058559C" w:rsidP="003E1758">
      <w:pPr>
        <w:pStyle w:val="BodyText"/>
        <w:tabs>
          <w:tab w:val="left" w:pos="833"/>
        </w:tabs>
        <w:kinsoku w:val="0"/>
        <w:overflowPunct w:val="0"/>
        <w:spacing w:line="276" w:lineRule="auto"/>
        <w:ind w:right="702"/>
        <w:jc w:val="both"/>
        <w:rPr>
          <w:spacing w:val="-1"/>
          <w:sz w:val="22"/>
          <w:szCs w:val="22"/>
        </w:rPr>
      </w:pPr>
      <w:r w:rsidRPr="001340FA">
        <w:rPr>
          <w:spacing w:val="-1"/>
          <w:sz w:val="22"/>
          <w:szCs w:val="22"/>
        </w:rPr>
        <w:t xml:space="preserve">The client has been introduced to this </w:t>
      </w:r>
      <w:r w:rsidR="001340FA" w:rsidRPr="001340FA">
        <w:rPr>
          <w:spacing w:val="-1"/>
          <w:sz w:val="22"/>
          <w:szCs w:val="22"/>
        </w:rPr>
        <w:t xml:space="preserve">through </w:t>
      </w:r>
      <w:r w:rsidR="00931B2B">
        <w:rPr>
          <w:spacing w:val="-1"/>
          <w:sz w:val="22"/>
          <w:szCs w:val="22"/>
        </w:rPr>
        <w:t>Mark Stephenson</w:t>
      </w:r>
      <w:r w:rsidR="001340FA" w:rsidRPr="001340FA">
        <w:rPr>
          <w:spacing w:val="-1"/>
          <w:sz w:val="22"/>
          <w:szCs w:val="22"/>
        </w:rPr>
        <w:t xml:space="preserve"> - </w:t>
      </w:r>
      <w:r w:rsidRPr="001340FA">
        <w:rPr>
          <w:spacing w:val="-1"/>
          <w:sz w:val="22"/>
          <w:szCs w:val="22"/>
        </w:rPr>
        <w:t xml:space="preserve">whose contact number is: </w:t>
      </w:r>
      <w:r w:rsidRPr="00C5521F">
        <w:rPr>
          <w:spacing w:val="-1"/>
          <w:sz w:val="22"/>
          <w:szCs w:val="22"/>
        </w:rPr>
        <w:t xml:space="preserve">Derby </w:t>
      </w:r>
      <w:r w:rsidR="00931B2B" w:rsidRPr="00C5521F">
        <w:rPr>
          <w:spacing w:val="-1"/>
          <w:sz w:val="22"/>
          <w:szCs w:val="22"/>
        </w:rPr>
        <w:t xml:space="preserve">0845 2419963. </w:t>
      </w:r>
      <w:r w:rsidR="001340FA" w:rsidRPr="00C5521F">
        <w:rPr>
          <w:spacing w:val="-1"/>
          <w:sz w:val="22"/>
          <w:szCs w:val="22"/>
        </w:rPr>
        <w:t>His re</w:t>
      </w:r>
      <w:r w:rsidR="00931B2B" w:rsidRPr="00C5521F">
        <w:rPr>
          <w:spacing w:val="-1"/>
          <w:sz w:val="22"/>
          <w:szCs w:val="22"/>
        </w:rPr>
        <w:t xml:space="preserve">gistered address is </w:t>
      </w:r>
      <w:proofErr w:type="gramStart"/>
      <w:r w:rsidR="00931B2B" w:rsidRPr="00C5521F">
        <w:rPr>
          <w:spacing w:val="-1"/>
          <w:sz w:val="22"/>
          <w:szCs w:val="22"/>
        </w:rPr>
        <w:t>situate</w:t>
      </w:r>
      <w:proofErr w:type="gramEnd"/>
      <w:r w:rsidR="00931B2B" w:rsidRPr="00C5521F">
        <w:rPr>
          <w:spacing w:val="-1"/>
          <w:sz w:val="22"/>
          <w:szCs w:val="22"/>
        </w:rPr>
        <w:t xml:space="preserve"> at: 29 The Green, Sleaford Road, Lincolnshire. LN4 4LR</w:t>
      </w:r>
    </w:p>
    <w:p w:rsidR="00931B2B" w:rsidRDefault="00931B2B" w:rsidP="003E1758">
      <w:pPr>
        <w:pStyle w:val="BodyText"/>
        <w:tabs>
          <w:tab w:val="left" w:pos="833"/>
        </w:tabs>
        <w:kinsoku w:val="0"/>
        <w:overflowPunct w:val="0"/>
        <w:spacing w:line="276" w:lineRule="auto"/>
        <w:ind w:right="702"/>
        <w:jc w:val="both"/>
        <w:rPr>
          <w:sz w:val="22"/>
          <w:szCs w:val="22"/>
          <w:shd w:val="clear" w:color="auto" w:fill="FFFFFF"/>
        </w:rPr>
      </w:pPr>
    </w:p>
    <w:p w:rsidR="00931B2B" w:rsidRDefault="00931B2B" w:rsidP="003E1758">
      <w:pPr>
        <w:pStyle w:val="BodyText"/>
        <w:tabs>
          <w:tab w:val="left" w:pos="833"/>
        </w:tabs>
        <w:kinsoku w:val="0"/>
        <w:overflowPunct w:val="0"/>
        <w:spacing w:line="276" w:lineRule="auto"/>
        <w:ind w:right="702"/>
        <w:jc w:val="both"/>
        <w:rPr>
          <w:sz w:val="22"/>
          <w:szCs w:val="22"/>
          <w:shd w:val="clear" w:color="auto" w:fill="FFFFFF"/>
        </w:rPr>
      </w:pPr>
    </w:p>
    <w:p w:rsidR="001340FA" w:rsidRDefault="001340FA" w:rsidP="003E1758">
      <w:pPr>
        <w:pStyle w:val="BodyText"/>
        <w:tabs>
          <w:tab w:val="left" w:pos="833"/>
        </w:tabs>
        <w:kinsoku w:val="0"/>
        <w:overflowPunct w:val="0"/>
        <w:spacing w:line="276" w:lineRule="auto"/>
        <w:ind w:right="702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lastRenderedPageBreak/>
        <w:t xml:space="preserve">We will act as Independent Trustee for this pension scheme. We have established Workplace Pension Trustees Limited for this purpose, the Directors of which are Brad Davis and Sean McCloskey. </w:t>
      </w:r>
    </w:p>
    <w:p w:rsidR="001340FA" w:rsidRDefault="001340FA" w:rsidP="003E1758">
      <w:pPr>
        <w:pStyle w:val="BodyText"/>
        <w:tabs>
          <w:tab w:val="left" w:pos="833"/>
        </w:tabs>
        <w:kinsoku w:val="0"/>
        <w:overflowPunct w:val="0"/>
        <w:spacing w:line="276" w:lineRule="auto"/>
        <w:ind w:right="702"/>
        <w:jc w:val="both"/>
        <w:rPr>
          <w:sz w:val="22"/>
          <w:szCs w:val="22"/>
          <w:shd w:val="clear" w:color="auto" w:fill="FFFFFF"/>
        </w:rPr>
      </w:pPr>
    </w:p>
    <w:p w:rsidR="001340FA" w:rsidRDefault="001340FA" w:rsidP="003E1758">
      <w:pPr>
        <w:pStyle w:val="BodyText"/>
        <w:tabs>
          <w:tab w:val="left" w:pos="833"/>
        </w:tabs>
        <w:kinsoku w:val="0"/>
        <w:overflowPunct w:val="0"/>
        <w:spacing w:line="276" w:lineRule="auto"/>
        <w:ind w:right="702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The address for Brad Davis is 104 Grange Gardens, London. </w:t>
      </w:r>
      <w:proofErr w:type="gramStart"/>
      <w:r>
        <w:rPr>
          <w:sz w:val="22"/>
          <w:szCs w:val="22"/>
          <w:shd w:val="clear" w:color="auto" w:fill="FFFFFF"/>
        </w:rPr>
        <w:t>N14 6QW.</w:t>
      </w:r>
      <w:proofErr w:type="gramEnd"/>
    </w:p>
    <w:p w:rsidR="001340FA" w:rsidRDefault="001340FA" w:rsidP="003E1758">
      <w:pPr>
        <w:pStyle w:val="BodyText"/>
        <w:tabs>
          <w:tab w:val="left" w:pos="833"/>
        </w:tabs>
        <w:kinsoku w:val="0"/>
        <w:overflowPunct w:val="0"/>
        <w:spacing w:line="276" w:lineRule="auto"/>
        <w:ind w:right="702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The address for Sean McCloskey is 5 </w:t>
      </w:r>
      <w:proofErr w:type="spellStart"/>
      <w:r>
        <w:rPr>
          <w:sz w:val="22"/>
          <w:szCs w:val="22"/>
          <w:shd w:val="clear" w:color="auto" w:fill="FFFFFF"/>
        </w:rPr>
        <w:t>Norcott</w:t>
      </w:r>
      <w:proofErr w:type="spellEnd"/>
      <w:r>
        <w:rPr>
          <w:sz w:val="22"/>
          <w:szCs w:val="22"/>
          <w:shd w:val="clear" w:color="auto" w:fill="FFFFFF"/>
        </w:rPr>
        <w:t xml:space="preserve"> Close, Hayes. </w:t>
      </w:r>
      <w:proofErr w:type="gramStart"/>
      <w:r>
        <w:rPr>
          <w:sz w:val="22"/>
          <w:szCs w:val="22"/>
          <w:shd w:val="clear" w:color="auto" w:fill="FFFFFF"/>
        </w:rPr>
        <w:t>UB4 9BU.</w:t>
      </w:r>
      <w:proofErr w:type="gramEnd"/>
      <w:r>
        <w:rPr>
          <w:sz w:val="22"/>
          <w:szCs w:val="22"/>
          <w:shd w:val="clear" w:color="auto" w:fill="FFFFFF"/>
        </w:rPr>
        <w:t xml:space="preserve"> </w:t>
      </w:r>
    </w:p>
    <w:p w:rsidR="001340FA" w:rsidRDefault="001340FA" w:rsidP="001340FA">
      <w:pPr>
        <w:pStyle w:val="BodyText"/>
        <w:tabs>
          <w:tab w:val="left" w:pos="833"/>
        </w:tabs>
        <w:kinsoku w:val="0"/>
        <w:overflowPunct w:val="0"/>
        <w:spacing w:line="276" w:lineRule="auto"/>
        <w:ind w:right="702"/>
        <w:rPr>
          <w:sz w:val="22"/>
          <w:szCs w:val="22"/>
          <w:shd w:val="clear" w:color="auto" w:fill="FFFFFF"/>
        </w:rPr>
      </w:pPr>
    </w:p>
    <w:p w:rsidR="001340FA" w:rsidRDefault="001340FA" w:rsidP="001340FA">
      <w:pPr>
        <w:pStyle w:val="BodyText"/>
        <w:tabs>
          <w:tab w:val="left" w:pos="833"/>
        </w:tabs>
        <w:kinsoku w:val="0"/>
        <w:overflowPunct w:val="0"/>
        <w:spacing w:line="276" w:lineRule="auto"/>
        <w:ind w:right="702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Both persons can be reached through this Office. </w:t>
      </w:r>
    </w:p>
    <w:p w:rsidR="001340FA" w:rsidRDefault="001340FA" w:rsidP="001340FA">
      <w:pPr>
        <w:pStyle w:val="BodyText"/>
        <w:tabs>
          <w:tab w:val="left" w:pos="833"/>
        </w:tabs>
        <w:kinsoku w:val="0"/>
        <w:overflowPunct w:val="0"/>
        <w:spacing w:line="276" w:lineRule="auto"/>
        <w:ind w:right="702"/>
        <w:rPr>
          <w:sz w:val="22"/>
          <w:szCs w:val="22"/>
          <w:shd w:val="clear" w:color="auto" w:fill="FFFFFF"/>
        </w:rPr>
      </w:pPr>
    </w:p>
    <w:p w:rsidR="001340FA" w:rsidRDefault="001340FA" w:rsidP="001340FA">
      <w:pPr>
        <w:pStyle w:val="BodyText"/>
        <w:tabs>
          <w:tab w:val="left" w:pos="833"/>
        </w:tabs>
        <w:kinsoku w:val="0"/>
        <w:overflowPunct w:val="0"/>
        <w:spacing w:line="276" w:lineRule="auto"/>
        <w:ind w:right="702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I trust that this meets all your criteria for the tax registration of this scheme. </w:t>
      </w:r>
    </w:p>
    <w:p w:rsidR="001340FA" w:rsidRPr="001340FA" w:rsidRDefault="001340FA" w:rsidP="001340FA">
      <w:pPr>
        <w:pStyle w:val="BodyText"/>
        <w:tabs>
          <w:tab w:val="left" w:pos="833"/>
        </w:tabs>
        <w:kinsoku w:val="0"/>
        <w:overflowPunct w:val="0"/>
        <w:spacing w:line="276" w:lineRule="auto"/>
        <w:ind w:right="702"/>
        <w:rPr>
          <w:sz w:val="22"/>
          <w:szCs w:val="22"/>
          <w:shd w:val="clear" w:color="auto" w:fill="FFFFFF"/>
        </w:rPr>
      </w:pPr>
    </w:p>
    <w:p w:rsidR="00D35EA4" w:rsidRPr="001340FA" w:rsidRDefault="0058559C" w:rsidP="001340FA">
      <w:pPr>
        <w:pStyle w:val="BodyText"/>
        <w:tabs>
          <w:tab w:val="left" w:pos="833"/>
        </w:tabs>
        <w:kinsoku w:val="0"/>
        <w:overflowPunct w:val="0"/>
        <w:spacing w:line="276" w:lineRule="auto"/>
        <w:ind w:right="702"/>
        <w:rPr>
          <w:sz w:val="22"/>
          <w:szCs w:val="22"/>
        </w:rPr>
      </w:pPr>
      <w:r w:rsidRPr="001340FA">
        <w:rPr>
          <w:color w:val="777777"/>
          <w:sz w:val="22"/>
          <w:szCs w:val="22"/>
          <w:shd w:val="clear" w:color="auto" w:fill="FFFFFF"/>
        </w:rPr>
        <w:t xml:space="preserve"> </w:t>
      </w:r>
    </w:p>
    <w:p w:rsidR="00D35EA4" w:rsidRPr="001340FA" w:rsidRDefault="00D35EA4">
      <w:pPr>
        <w:pStyle w:val="BodyText"/>
        <w:kinsoku w:val="0"/>
        <w:overflowPunct w:val="0"/>
        <w:ind w:left="112"/>
        <w:rPr>
          <w:spacing w:val="-1"/>
          <w:sz w:val="22"/>
          <w:szCs w:val="22"/>
        </w:rPr>
      </w:pPr>
      <w:r w:rsidRPr="001340FA">
        <w:rPr>
          <w:spacing w:val="-2"/>
          <w:sz w:val="22"/>
          <w:szCs w:val="22"/>
        </w:rPr>
        <w:t xml:space="preserve">Yours </w:t>
      </w:r>
      <w:r w:rsidRPr="001340FA">
        <w:rPr>
          <w:spacing w:val="-1"/>
          <w:sz w:val="22"/>
          <w:szCs w:val="22"/>
        </w:rPr>
        <w:t>faithfully</w:t>
      </w:r>
    </w:p>
    <w:p w:rsidR="00D35EA4" w:rsidRPr="001340FA" w:rsidRDefault="00D35EA4">
      <w:pPr>
        <w:pStyle w:val="BodyText"/>
        <w:kinsoku w:val="0"/>
        <w:overflowPunct w:val="0"/>
        <w:ind w:left="0"/>
        <w:rPr>
          <w:sz w:val="22"/>
          <w:szCs w:val="22"/>
        </w:rPr>
      </w:pPr>
    </w:p>
    <w:p w:rsidR="00D35EA4" w:rsidRPr="001340FA" w:rsidRDefault="00D35EA4">
      <w:pPr>
        <w:pStyle w:val="BodyText"/>
        <w:kinsoku w:val="0"/>
        <w:overflowPunct w:val="0"/>
        <w:ind w:left="0"/>
        <w:rPr>
          <w:sz w:val="22"/>
          <w:szCs w:val="22"/>
        </w:rPr>
      </w:pPr>
    </w:p>
    <w:p w:rsidR="00D35EA4" w:rsidRPr="001340FA" w:rsidRDefault="00D35EA4">
      <w:pPr>
        <w:pStyle w:val="BodyText"/>
        <w:kinsoku w:val="0"/>
        <w:overflowPunct w:val="0"/>
        <w:spacing w:before="6"/>
        <w:ind w:left="0"/>
        <w:rPr>
          <w:sz w:val="22"/>
          <w:szCs w:val="22"/>
        </w:rPr>
      </w:pPr>
    </w:p>
    <w:p w:rsidR="00D35EA4" w:rsidRPr="001340FA" w:rsidRDefault="003E1758">
      <w:pPr>
        <w:pStyle w:val="BodyText"/>
        <w:kinsoku w:val="0"/>
        <w:overflowPunct w:val="0"/>
        <w:ind w:left="112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Emily McAlister</w:t>
      </w:r>
    </w:p>
    <w:p w:rsidR="00D35EA4" w:rsidRPr="001340FA" w:rsidRDefault="00D35EA4">
      <w:pPr>
        <w:pStyle w:val="BodyText"/>
        <w:kinsoku w:val="0"/>
        <w:overflowPunct w:val="0"/>
        <w:spacing w:before="177"/>
        <w:ind w:left="112"/>
        <w:rPr>
          <w:sz w:val="22"/>
          <w:szCs w:val="22"/>
        </w:rPr>
      </w:pPr>
      <w:r w:rsidRPr="001340FA">
        <w:rPr>
          <w:b/>
          <w:bCs/>
          <w:sz w:val="22"/>
          <w:szCs w:val="22"/>
        </w:rPr>
        <w:t>For Pension</w:t>
      </w:r>
      <w:r w:rsidRPr="001340FA">
        <w:rPr>
          <w:b/>
          <w:bCs/>
          <w:spacing w:val="-4"/>
          <w:sz w:val="22"/>
          <w:szCs w:val="22"/>
        </w:rPr>
        <w:t xml:space="preserve"> </w:t>
      </w:r>
      <w:r w:rsidRPr="001340FA">
        <w:rPr>
          <w:b/>
          <w:bCs/>
          <w:spacing w:val="-2"/>
          <w:sz w:val="22"/>
          <w:szCs w:val="22"/>
        </w:rPr>
        <w:t>Practitioner</w:t>
      </w:r>
      <w:r w:rsidRPr="001340FA">
        <w:rPr>
          <w:b/>
          <w:bCs/>
          <w:spacing w:val="1"/>
          <w:sz w:val="22"/>
          <w:szCs w:val="22"/>
        </w:rPr>
        <w:t xml:space="preserve"> </w:t>
      </w:r>
      <w:r w:rsidRPr="001340FA">
        <w:rPr>
          <w:b/>
          <w:bCs/>
          <w:sz w:val="22"/>
          <w:szCs w:val="22"/>
        </w:rPr>
        <w:t xml:space="preserve">.Com </w:t>
      </w:r>
      <w:r w:rsidRPr="001340FA">
        <w:rPr>
          <w:b/>
          <w:bCs/>
          <w:spacing w:val="-1"/>
          <w:sz w:val="22"/>
          <w:szCs w:val="22"/>
        </w:rPr>
        <w:t>Limited</w:t>
      </w:r>
    </w:p>
    <w:p w:rsidR="00D35EA4" w:rsidRPr="001340FA" w:rsidRDefault="00D35EA4">
      <w:pPr>
        <w:pStyle w:val="BodyText"/>
        <w:kinsoku w:val="0"/>
        <w:overflowPunct w:val="0"/>
        <w:spacing w:before="180"/>
        <w:ind w:left="112"/>
        <w:rPr>
          <w:sz w:val="22"/>
          <w:szCs w:val="22"/>
        </w:rPr>
      </w:pPr>
      <w:proofErr w:type="gramStart"/>
      <w:r w:rsidRPr="001340FA">
        <w:rPr>
          <w:sz w:val="22"/>
          <w:szCs w:val="22"/>
        </w:rPr>
        <w:t>Enc</w:t>
      </w:r>
      <w:r w:rsidR="003E1758">
        <w:rPr>
          <w:sz w:val="22"/>
          <w:szCs w:val="22"/>
        </w:rPr>
        <w:t>.</w:t>
      </w:r>
      <w:proofErr w:type="gramEnd"/>
    </w:p>
    <w:sectPr w:rsidR="00D35EA4" w:rsidRPr="001340FA">
      <w:headerReference w:type="default" r:id="rId8"/>
      <w:footerReference w:type="default" r:id="rId9"/>
      <w:pgSz w:w="11900" w:h="16860"/>
      <w:pgMar w:top="2400" w:right="1000" w:bottom="1220" w:left="1100" w:header="962" w:footer="10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75C" w:rsidRDefault="0036075C">
      <w:r>
        <w:separator/>
      </w:r>
    </w:p>
  </w:endnote>
  <w:endnote w:type="continuationSeparator" w:id="0">
    <w:p w:rsidR="0036075C" w:rsidRDefault="00360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EA4" w:rsidRDefault="003E1758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2101215</wp:posOffset>
              </wp:positionH>
              <wp:positionV relativeFrom="page">
                <wp:posOffset>9907905</wp:posOffset>
              </wp:positionV>
              <wp:extent cx="3308350" cy="328930"/>
              <wp:effectExtent l="0" t="0" r="6350" b="139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835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5EA4" w:rsidRDefault="00D35EA4">
                          <w:pPr>
                            <w:pStyle w:val="BodyText"/>
                            <w:kinsoku w:val="0"/>
                            <w:overflowPunct w:val="0"/>
                            <w:spacing w:line="268" w:lineRule="exact"/>
                            <w:ind w:left="82"/>
                            <w:rPr>
                              <w:rFonts w:ascii="Cambria" w:hAnsi="Cambria" w:cs="Cambria"/>
                            </w:rPr>
                          </w:pPr>
                          <w:proofErr w:type="gramStart"/>
                          <w:r>
                            <w:rPr>
                              <w:rFonts w:ascii="Cambria" w:hAnsi="Cambria" w:cs="Cambria"/>
                              <w:spacing w:val="-1"/>
                            </w:rPr>
                            <w:t>Daws</w:t>
                          </w:r>
                          <w:r>
                            <w:rPr>
                              <w:rFonts w:ascii="Cambria" w:hAnsi="Cambria" w:cs="Cambria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pacing w:val="-2"/>
                            </w:rPr>
                            <w:t>House,</w:t>
                          </w:r>
                          <w:r>
                            <w:rPr>
                              <w:rFonts w:ascii="Cambria" w:hAnsi="Cambria" w:cs="Cambria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pacing w:val="-1"/>
                            </w:rPr>
                            <w:t>33-35</w:t>
                          </w:r>
                          <w:r>
                            <w:rPr>
                              <w:rFonts w:ascii="Cambria" w:hAnsi="Cambria" w:cs="Cambria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pacing w:val="-2"/>
                            </w:rPr>
                            <w:t>Daws</w:t>
                          </w:r>
                          <w:r>
                            <w:rPr>
                              <w:rFonts w:ascii="Cambria" w:hAnsi="Cambria" w:cs="Cambria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pacing w:val="-2"/>
                            </w:rPr>
                            <w:t>Lane,</w:t>
                          </w:r>
                          <w:r>
                            <w:rPr>
                              <w:rFonts w:ascii="Cambria" w:hAnsi="Cambria" w:cs="Cambria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pacing w:val="-1"/>
                            </w:rPr>
                            <w:t>London.</w:t>
                          </w:r>
                          <w:proofErr w:type="gramEnd"/>
                          <w:r>
                            <w:rPr>
                              <w:rFonts w:ascii="Cambria" w:hAnsi="Cambria" w:cs="Cambria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pacing w:val="-1"/>
                            </w:rPr>
                            <w:t>NW7</w:t>
                          </w:r>
                          <w:r>
                            <w:rPr>
                              <w:rFonts w:ascii="Cambria" w:hAnsi="Cambria" w:cs="Cambria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pacing w:val="-1"/>
                            </w:rPr>
                            <w:t>4SD</w:t>
                          </w:r>
                        </w:p>
                        <w:p w:rsidR="00D35EA4" w:rsidRDefault="00D35EA4">
                          <w:pPr>
                            <w:pStyle w:val="BodyText"/>
                            <w:kinsoku w:val="0"/>
                            <w:overflowPunct w:val="0"/>
                            <w:spacing w:before="1"/>
                            <w:ind w:left="20"/>
                            <w:rPr>
                              <w:rFonts w:ascii="Cambria" w:hAnsi="Cambria" w:cs="Cambria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 w:cs="Cambria"/>
                              <w:color w:val="201E1F"/>
                              <w:spacing w:val="-2"/>
                              <w:sz w:val="20"/>
                              <w:szCs w:val="20"/>
                            </w:rPr>
                            <w:t>Registered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"/>
                              <w:sz w:val="20"/>
                              <w:szCs w:val="20"/>
                            </w:rPr>
                            <w:t>in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"/>
                              <w:sz w:val="20"/>
                              <w:szCs w:val="20"/>
                            </w:rPr>
                            <w:t>England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z w:val="20"/>
                              <w:szCs w:val="20"/>
                            </w:rPr>
                            <w:t>No: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z w:val="20"/>
                              <w:szCs w:val="20"/>
                            </w:rPr>
                            <w:t>6028668;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z w:val="20"/>
                              <w:szCs w:val="20"/>
                            </w:rPr>
                            <w:t>VAT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 w:hAnsi="Cambria" w:cs="Cambria"/>
                              <w:color w:val="201E1F"/>
                              <w:spacing w:val="-1"/>
                              <w:sz w:val="20"/>
                              <w:szCs w:val="20"/>
                            </w:rPr>
                            <w:t>Reg</w:t>
                          </w:r>
                          <w:proofErr w:type="spellEnd"/>
                          <w:r>
                            <w:rPr>
                              <w:rFonts w:ascii="Cambria" w:hAnsi="Cambria" w:cs="Cambria"/>
                              <w:color w:val="201E1F"/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z w:val="20"/>
                              <w:szCs w:val="20"/>
                            </w:rPr>
                            <w:t>No: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z w:val="20"/>
                              <w:szCs w:val="20"/>
                            </w:rPr>
                            <w:t>894312018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65.45pt;margin-top:780.15pt;width:260.5pt;height:25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ZXKsQIAALA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" o:allowincell="f" filled="f" stroked="f">
              <v:textbox inset="0,0,0,0">
                <w:txbxContent>
                  <w:p w:rsidR="00D35EA4" w:rsidRDefault="00D35EA4">
                    <w:pPr>
                      <w:pStyle w:val="BodyText"/>
                      <w:kinsoku w:val="0"/>
                      <w:overflowPunct w:val="0"/>
                      <w:spacing w:line="268" w:lineRule="exact"/>
                      <w:ind w:left="82"/>
                      <w:rPr>
                        <w:rFonts w:ascii="Cambria" w:hAnsi="Cambria" w:cs="Cambria"/>
                      </w:rPr>
                    </w:pPr>
                    <w:proofErr w:type="gramStart"/>
                    <w:r>
                      <w:rPr>
                        <w:rFonts w:ascii="Cambria" w:hAnsi="Cambria" w:cs="Cambria"/>
                        <w:spacing w:val="-1"/>
                      </w:rPr>
                      <w:t>Daws</w:t>
                    </w:r>
                    <w:r>
                      <w:rPr>
                        <w:rFonts w:ascii="Cambria" w:hAnsi="Cambria" w:cs="Cambria"/>
                        <w:spacing w:val="-12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pacing w:val="-2"/>
                      </w:rPr>
                      <w:t>House,</w:t>
                    </w:r>
                    <w:r>
                      <w:rPr>
                        <w:rFonts w:ascii="Cambria" w:hAnsi="Cambria" w:cs="Cambria"/>
                        <w:spacing w:val="-9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pacing w:val="-1"/>
                      </w:rPr>
                      <w:t>33-35</w:t>
                    </w:r>
                    <w:r>
                      <w:rPr>
                        <w:rFonts w:ascii="Cambria" w:hAnsi="Cambria" w:cs="Cambria"/>
                        <w:spacing w:val="-1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pacing w:val="-2"/>
                      </w:rPr>
                      <w:t>Daws</w:t>
                    </w:r>
                    <w:r>
                      <w:rPr>
                        <w:rFonts w:ascii="Cambria" w:hAnsi="Cambria" w:cs="Cambria"/>
                        <w:spacing w:val="-1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pacing w:val="-2"/>
                      </w:rPr>
                      <w:t>Lane,</w:t>
                    </w:r>
                    <w:r>
                      <w:rPr>
                        <w:rFonts w:ascii="Cambria" w:hAnsi="Cambria" w:cs="Cambria"/>
                        <w:spacing w:val="-9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pacing w:val="-1"/>
                      </w:rPr>
                      <w:t>London.</w:t>
                    </w:r>
                    <w:proofErr w:type="gramEnd"/>
                    <w:r>
                      <w:rPr>
                        <w:rFonts w:ascii="Cambria" w:hAnsi="Cambria" w:cs="Cambria"/>
                        <w:spacing w:val="-9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pacing w:val="-1"/>
                      </w:rPr>
                      <w:t>NW7</w:t>
                    </w:r>
                    <w:r>
                      <w:rPr>
                        <w:rFonts w:ascii="Cambria" w:hAnsi="Cambria" w:cs="Cambria"/>
                        <w:spacing w:val="-13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pacing w:val="-1"/>
                      </w:rPr>
                      <w:t>4SD</w:t>
                    </w:r>
                  </w:p>
                  <w:p w:rsidR="00D35EA4" w:rsidRDefault="00D35EA4">
                    <w:pPr>
                      <w:pStyle w:val="BodyText"/>
                      <w:kinsoku w:val="0"/>
                      <w:overflowPunct w:val="0"/>
                      <w:spacing w:before="1"/>
                      <w:ind w:left="20"/>
                      <w:rPr>
                        <w:rFonts w:ascii="Cambria" w:hAnsi="Cambria" w:cs="Cambria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Cambria" w:hAnsi="Cambria" w:cs="Cambria"/>
                        <w:color w:val="201E1F"/>
                        <w:spacing w:val="-2"/>
                        <w:sz w:val="20"/>
                        <w:szCs w:val="20"/>
                      </w:rPr>
                      <w:t>Registered</w:t>
                    </w:r>
                    <w:r>
                      <w:rPr>
                        <w:rFonts w:ascii="Cambria" w:hAnsi="Cambria" w:cs="Cambria"/>
                        <w:color w:val="201E1F"/>
                        <w:spacing w:val="-1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color w:val="201E1F"/>
                        <w:spacing w:val="-1"/>
                        <w:sz w:val="20"/>
                        <w:szCs w:val="20"/>
                      </w:rPr>
                      <w:t>in</w:t>
                    </w:r>
                    <w:r>
                      <w:rPr>
                        <w:rFonts w:ascii="Cambria" w:hAnsi="Cambria" w:cs="Cambria"/>
                        <w:color w:val="201E1F"/>
                        <w:spacing w:val="-1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color w:val="201E1F"/>
                        <w:spacing w:val="-1"/>
                        <w:sz w:val="20"/>
                        <w:szCs w:val="20"/>
                      </w:rPr>
                      <w:t>England</w:t>
                    </w:r>
                    <w:r>
                      <w:rPr>
                        <w:rFonts w:ascii="Cambria" w:hAnsi="Cambria" w:cs="Cambria"/>
                        <w:color w:val="201E1F"/>
                        <w:spacing w:val="-1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color w:val="201E1F"/>
                        <w:sz w:val="20"/>
                        <w:szCs w:val="20"/>
                      </w:rPr>
                      <w:t>No:</w:t>
                    </w:r>
                    <w:r>
                      <w:rPr>
                        <w:rFonts w:ascii="Cambria" w:hAnsi="Cambria" w:cs="Cambria"/>
                        <w:color w:val="201E1F"/>
                        <w:spacing w:val="-1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color w:val="201E1F"/>
                        <w:sz w:val="20"/>
                        <w:szCs w:val="20"/>
                      </w:rPr>
                      <w:t>6028668;</w:t>
                    </w:r>
                    <w:r>
                      <w:rPr>
                        <w:rFonts w:ascii="Cambria" w:hAnsi="Cambria" w:cs="Cambria"/>
                        <w:color w:val="201E1F"/>
                        <w:spacing w:val="-1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color w:val="201E1F"/>
                        <w:sz w:val="20"/>
                        <w:szCs w:val="20"/>
                      </w:rPr>
                      <w:t>VAT</w:t>
                    </w:r>
                    <w:r>
                      <w:rPr>
                        <w:rFonts w:ascii="Cambria" w:hAnsi="Cambria" w:cs="Cambria"/>
                        <w:color w:val="201E1F"/>
                        <w:spacing w:val="-1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 w:cs="Cambria"/>
                        <w:color w:val="201E1F"/>
                        <w:spacing w:val="-1"/>
                        <w:sz w:val="20"/>
                        <w:szCs w:val="20"/>
                      </w:rPr>
                      <w:t>Reg</w:t>
                    </w:r>
                    <w:proofErr w:type="spellEnd"/>
                    <w:r>
                      <w:rPr>
                        <w:rFonts w:ascii="Cambria" w:hAnsi="Cambria" w:cs="Cambria"/>
                        <w:color w:val="201E1F"/>
                        <w:spacing w:val="-1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color w:val="201E1F"/>
                        <w:sz w:val="20"/>
                        <w:szCs w:val="20"/>
                      </w:rPr>
                      <w:t>No:</w:t>
                    </w:r>
                    <w:r>
                      <w:rPr>
                        <w:rFonts w:ascii="Cambria" w:hAnsi="Cambria" w:cs="Cambria"/>
                        <w:color w:val="201E1F"/>
                        <w:spacing w:val="-1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color w:val="201E1F"/>
                        <w:sz w:val="20"/>
                        <w:szCs w:val="20"/>
                      </w:rPr>
                      <w:t>894312018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75C" w:rsidRDefault="0036075C">
      <w:r>
        <w:separator/>
      </w:r>
    </w:p>
  </w:footnote>
  <w:footnote w:type="continuationSeparator" w:id="0">
    <w:p w:rsidR="0036075C" w:rsidRDefault="00360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EA4" w:rsidRDefault="003E1758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769620</wp:posOffset>
              </wp:positionH>
              <wp:positionV relativeFrom="page">
                <wp:posOffset>610870</wp:posOffset>
              </wp:positionV>
              <wp:extent cx="6083300" cy="927100"/>
              <wp:effectExtent l="0" t="0" r="12700" b="635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3300" cy="927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5EA4" w:rsidRDefault="003E1758">
                          <w:pPr>
                            <w:widowControl/>
                            <w:autoSpaceDE/>
                            <w:autoSpaceDN/>
                            <w:adjustRightInd/>
                            <w:spacing w:line="146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086475" cy="923925"/>
                                <wp:effectExtent l="0" t="0" r="9525" b="9525"/>
                                <wp:docPr id="3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86475" cy="923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35EA4" w:rsidRDefault="00D35EA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60.6pt;margin-top:48.1pt;width:479pt;height:7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" o:allowincell="f" filled="f" stroked="f">
              <v:textbox inset="0,0,0,0">
                <w:txbxContent>
                  <w:p w:rsidR="00D35EA4" w:rsidRDefault="003E1758">
                    <w:pPr>
                      <w:widowControl/>
                      <w:autoSpaceDE/>
                      <w:autoSpaceDN/>
                      <w:adjustRightInd/>
                      <w:spacing w:line="146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6086475" cy="923925"/>
                          <wp:effectExtent l="0" t="0" r="9525" b="9525"/>
                          <wp:docPr id="3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86475" cy="923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35EA4" w:rsidRDefault="00D35EA4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952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861" w:hanging="360"/>
      </w:pPr>
    </w:lvl>
    <w:lvl w:ilvl="2">
      <w:numFmt w:val="bullet"/>
      <w:lvlText w:val="•"/>
      <w:lvlJc w:val="left"/>
      <w:pPr>
        <w:ind w:left="2769" w:hanging="360"/>
      </w:pPr>
    </w:lvl>
    <w:lvl w:ilvl="3">
      <w:numFmt w:val="bullet"/>
      <w:lvlText w:val="•"/>
      <w:lvlJc w:val="left"/>
      <w:pPr>
        <w:ind w:left="3678" w:hanging="360"/>
      </w:pPr>
    </w:lvl>
    <w:lvl w:ilvl="4">
      <w:numFmt w:val="bullet"/>
      <w:lvlText w:val="•"/>
      <w:lvlJc w:val="left"/>
      <w:pPr>
        <w:ind w:left="4587" w:hanging="360"/>
      </w:pPr>
    </w:lvl>
    <w:lvl w:ilvl="5">
      <w:numFmt w:val="bullet"/>
      <w:lvlText w:val="•"/>
      <w:lvlJc w:val="left"/>
      <w:pPr>
        <w:ind w:left="5495" w:hanging="360"/>
      </w:pPr>
    </w:lvl>
    <w:lvl w:ilvl="6">
      <w:numFmt w:val="bullet"/>
      <w:lvlText w:val="•"/>
      <w:lvlJc w:val="left"/>
      <w:pPr>
        <w:ind w:left="6404" w:hanging="360"/>
      </w:pPr>
    </w:lvl>
    <w:lvl w:ilvl="7">
      <w:numFmt w:val="bullet"/>
      <w:lvlText w:val="•"/>
      <w:lvlJc w:val="left"/>
      <w:pPr>
        <w:ind w:left="7313" w:hanging="360"/>
      </w:pPr>
    </w:lvl>
    <w:lvl w:ilvl="8">
      <w:numFmt w:val="bullet"/>
      <w:lvlText w:val="•"/>
      <w:lvlJc w:val="left"/>
      <w:pPr>
        <w:ind w:left="822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5C"/>
    <w:rsid w:val="000168A0"/>
    <w:rsid w:val="00032E4F"/>
    <w:rsid w:val="001340FA"/>
    <w:rsid w:val="001B7105"/>
    <w:rsid w:val="002A5CAB"/>
    <w:rsid w:val="0036075C"/>
    <w:rsid w:val="003E1758"/>
    <w:rsid w:val="004F3C97"/>
    <w:rsid w:val="0058559C"/>
    <w:rsid w:val="00650C7C"/>
    <w:rsid w:val="006F1FDC"/>
    <w:rsid w:val="0074160F"/>
    <w:rsid w:val="00883B05"/>
    <w:rsid w:val="008A626B"/>
    <w:rsid w:val="00902B2A"/>
    <w:rsid w:val="00931B2B"/>
    <w:rsid w:val="00960804"/>
    <w:rsid w:val="00976A64"/>
    <w:rsid w:val="00A95489"/>
    <w:rsid w:val="00AE1A2A"/>
    <w:rsid w:val="00B41F52"/>
    <w:rsid w:val="00BB40EE"/>
    <w:rsid w:val="00BD22AF"/>
    <w:rsid w:val="00C5521F"/>
    <w:rsid w:val="00C60F70"/>
    <w:rsid w:val="00D35EA4"/>
    <w:rsid w:val="00DD7396"/>
    <w:rsid w:val="00DF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952"/>
    </w:pPr>
    <w:rPr>
      <w:rFonts w:ascii="Arial" w:hAnsi="Arial" w:cs="Arial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A5C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A5CA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83B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883B05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883B05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rsid w:val="001340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952"/>
    </w:pPr>
    <w:rPr>
      <w:rFonts w:ascii="Arial" w:hAnsi="Arial" w:cs="Arial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A5C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A5CA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83B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883B05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883B05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rsid w:val="00134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vpn\Non%20Folder\0000%20Templates%20-%20Fenwick%20&amp;%20Akbuk\HMRC\HMRC%20letter%20for%2012%20Point%20questionnaire%20-%20akbuk%20only%20EMIL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HMRC letter for 12 Point questionnaire - akbuk only EMILY</Template>
  <TotalTime>1</TotalTime>
  <Pages>3</Pages>
  <Words>676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2015-01-22T14:57:00Z</cp:lastPrinted>
  <dcterms:created xsi:type="dcterms:W3CDTF">2015-01-22T15:18:00Z</dcterms:created>
  <dcterms:modified xsi:type="dcterms:W3CDTF">2015-01-22T15:18:00Z</dcterms:modified>
</cp:coreProperties>
</file>