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Transfer </w:t>
      </w:r>
      <w:proofErr w:type="gramStart"/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Out</w:t>
      </w:r>
      <w:proofErr w:type="gramEnd"/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Section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JLT Benefit Solutions Limited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Post Handling Centre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St James’s House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7 Charlotte Street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Manchester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M1 4DZ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11B97" w:rsidRPr="00E11B97" w:rsidRDefault="00E11B97" w:rsidP="00E11B97">
      <w:pPr>
        <w:rPr>
          <w:rFonts w:ascii="Times New Roman" w:eastAsia="Times New Roman" w:hAnsi="Times New Roman"/>
          <w:sz w:val="22"/>
          <w:szCs w:val="22"/>
          <w:lang w:val="en-GB" w:eastAsia="en-GB"/>
        </w:rPr>
      </w:pP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10</w:t>
      </w:r>
      <w:r w:rsidRPr="00E11B97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September </w:t>
      </w: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E11B97" w:rsidRPr="00E11B97" w:rsidRDefault="00E11B97" w:rsidP="00E11B97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11B97" w:rsidRPr="00E11B97" w:rsidRDefault="00E11B97" w:rsidP="00E11B97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Member: Mr Roger Edward Howell</w:t>
      </w: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 NM906411D</w:t>
      </w: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Date of Birth: 11 March 1967</w:t>
      </w: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Scheme Name: Home Retail Group Pension Scheme</w:t>
      </w:r>
    </w:p>
    <w:p w:rsidR="00FD7DE2" w:rsidRDefault="00F27774" w:rsidP="0061092D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Referring to your letter dated 8</w:t>
      </w:r>
      <w:r w:rsidRPr="00F27774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October 2013, p</w:t>
      </w:r>
      <w:r w:rsidR="00E11B97"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lease find enclosed your </w:t>
      </w:r>
      <w:r w:rsidR="00E11B97">
        <w:rPr>
          <w:rFonts w:ascii="Times New Roman" w:eastAsia="Times New Roman" w:hAnsi="Times New Roman"/>
          <w:sz w:val="23"/>
          <w:szCs w:val="23"/>
          <w:lang w:val="en-GB" w:eastAsia="en-GB"/>
        </w:rPr>
        <w:t>Warranty</w:t>
      </w:r>
      <w:r w:rsidR="00E11B97"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Forms duly completed and signed. I also attach the HMRC </w:t>
      </w:r>
      <w:r w:rsid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</w:t>
      </w:r>
      <w:r w:rsidR="00FD7DE2">
        <w:rPr>
          <w:rFonts w:ascii="Times New Roman" w:eastAsia="Times New Roman" w:hAnsi="Times New Roman"/>
          <w:sz w:val="23"/>
          <w:szCs w:val="23"/>
          <w:lang w:val="en-GB" w:eastAsia="en-GB"/>
        </w:rPr>
        <w:t>Registration Letter and Certificate.</w:t>
      </w:r>
    </w:p>
    <w:p w:rsidR="0061092D" w:rsidRDefault="00FD7DE2" w:rsidP="0061092D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can confirm that</w:t>
      </w:r>
      <w:r w:rsid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t</w:t>
      </w:r>
      <w:r w:rsidR="0061092D">
        <w:rPr>
          <w:rFonts w:ascii="Times New Roman" w:eastAsia="Times New Roman" w:hAnsi="Times New Roman"/>
          <w:sz w:val="23"/>
          <w:szCs w:val="23"/>
          <w:lang w:val="en-GB" w:eastAsia="en-GB"/>
        </w:rPr>
        <w:t>he Scheme Administrator ID is: A0124330</w:t>
      </w:r>
    </w:p>
    <w:p w:rsidR="00F27774" w:rsidRDefault="00F27774" w:rsidP="0061092D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From this letter we are interpreting that you will be reapplying to HMRC.</w:t>
      </w:r>
    </w:p>
    <w:p w:rsidR="0061092D" w:rsidRDefault="0061092D" w:rsidP="0061092D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do not fathom why you think there is a requirement to write to HMRC for the second time. </w:t>
      </w:r>
      <w:r w:rsidR="00FD7DE2">
        <w:rPr>
          <w:rFonts w:ascii="Times New Roman" w:hAnsi="Times New Roman"/>
          <w:sz w:val="23"/>
          <w:szCs w:val="23"/>
        </w:rPr>
        <w:t>We</w:t>
      </w:r>
      <w:r w:rsidRPr="0061092D">
        <w:rPr>
          <w:rFonts w:ascii="Times New Roman" w:hAnsi="Times New Roman"/>
          <w:sz w:val="23"/>
          <w:szCs w:val="23"/>
        </w:rPr>
        <w:t xml:space="preserve"> find it very hard to understand the need for this as you have on several times confirmed to my colleagues and I that you have already sent away to HMRC.</w:t>
      </w:r>
    </w:p>
    <w:p w:rsidR="002A360B" w:rsidRDefault="002A360B" w:rsidP="0061092D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This transfer request has been going on now for six months and it seems </w:t>
      </w:r>
      <w:r w:rsidRPr="002A360B">
        <w:rPr>
          <w:rFonts w:ascii="Times New Roman" w:hAnsi="Times New Roman"/>
          <w:sz w:val="23"/>
          <w:szCs w:val="23"/>
        </w:rPr>
        <w:t>to me that this is a purposeless exercise in order to waste our mutual client’s time.</w:t>
      </w:r>
    </w:p>
    <w:p w:rsidR="002A360B" w:rsidRPr="0061092D" w:rsidRDefault="002A360B" w:rsidP="0061092D">
      <w:pPr>
        <w:spacing w:after="120"/>
        <w:rPr>
          <w:rFonts w:ascii="Times New Roman" w:hAnsi="Times New Roman"/>
          <w:sz w:val="23"/>
          <w:szCs w:val="23"/>
        </w:rPr>
      </w:pPr>
      <w:r w:rsidRPr="002A360B">
        <w:rPr>
          <w:rFonts w:ascii="Times New Roman" w:hAnsi="Times New Roman"/>
          <w:sz w:val="23"/>
          <w:szCs w:val="23"/>
        </w:rPr>
        <w:t>As we all know, the HMRC is seeing a backlog of nearly three months now with all these idiotic requests so by writing to HMRC again</w:t>
      </w:r>
      <w:r w:rsidR="005A3565">
        <w:rPr>
          <w:rFonts w:ascii="Times New Roman" w:hAnsi="Times New Roman"/>
          <w:sz w:val="23"/>
          <w:szCs w:val="23"/>
        </w:rPr>
        <w:t>,</w:t>
      </w:r>
      <w:r w:rsidRPr="002A360B">
        <w:rPr>
          <w:rFonts w:ascii="Times New Roman" w:hAnsi="Times New Roman"/>
          <w:sz w:val="23"/>
          <w:szCs w:val="23"/>
        </w:rPr>
        <w:t xml:space="preserve"> </w:t>
      </w:r>
      <w:r w:rsidR="005A3565">
        <w:rPr>
          <w:rFonts w:ascii="Times New Roman" w:hAnsi="Times New Roman"/>
          <w:sz w:val="23"/>
          <w:szCs w:val="23"/>
        </w:rPr>
        <w:t xml:space="preserve">with their average turnaround time, </w:t>
      </w:r>
      <w:r w:rsidRPr="002A360B">
        <w:rPr>
          <w:rFonts w:ascii="Times New Roman" w:hAnsi="Times New Roman"/>
          <w:sz w:val="23"/>
          <w:szCs w:val="23"/>
        </w:rPr>
        <w:t>you are going to wa</w:t>
      </w:r>
      <w:r w:rsidR="005A3565">
        <w:rPr>
          <w:rFonts w:ascii="Times New Roman" w:hAnsi="Times New Roman"/>
          <w:sz w:val="23"/>
          <w:szCs w:val="23"/>
        </w:rPr>
        <w:t xml:space="preserve">ste three or so months </w:t>
      </w:r>
      <w:r>
        <w:rPr>
          <w:rFonts w:ascii="Times New Roman" w:hAnsi="Times New Roman"/>
          <w:sz w:val="23"/>
          <w:szCs w:val="23"/>
        </w:rPr>
        <w:t>of our</w:t>
      </w:r>
      <w:r w:rsidR="005A3565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and Mr Howell’s</w:t>
      </w:r>
      <w:r w:rsidRPr="002A360B">
        <w:rPr>
          <w:rFonts w:ascii="Times New Roman" w:hAnsi="Times New Roman"/>
          <w:sz w:val="23"/>
          <w:szCs w:val="23"/>
        </w:rPr>
        <w:t xml:space="preserve"> time</w:t>
      </w:r>
      <w:r>
        <w:rPr>
          <w:rFonts w:ascii="Times New Roman" w:hAnsi="Times New Roman"/>
          <w:sz w:val="23"/>
          <w:szCs w:val="23"/>
        </w:rPr>
        <w:t>.</w:t>
      </w:r>
    </w:p>
    <w:p w:rsidR="005A3565" w:rsidRDefault="0061092D" w:rsidP="005A356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1092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To assist you in this matter, I have printed of a screen shot of the HMRC Website of the Current </w:t>
      </w:r>
      <w:bookmarkStart w:id="0" w:name="_GoBack"/>
      <w:bookmarkEnd w:id="0"/>
      <w:r w:rsidRPr="0061092D">
        <w:rPr>
          <w:rFonts w:ascii="Times New Roman" w:eastAsia="Times New Roman" w:hAnsi="Times New Roman"/>
          <w:sz w:val="23"/>
          <w:szCs w:val="23"/>
          <w:lang w:val="en-GB" w:eastAsia="en-GB"/>
        </w:rPr>
        <w:t>Scheme Status so you can see that this is a Registered Pension Scheme. You will see the date and</w:t>
      </w:r>
      <w:r w:rsidR="005A356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time at the bottom of the page, and also for you reference, a print out of the Scheme Administrator Management page.</w:t>
      </w:r>
      <w:r w:rsidR="005A3565" w:rsidRPr="005A356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F27774" w:rsidRDefault="00F27774" w:rsidP="005A356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Another issue we would like to raise is your inconsistency. You have already completed another transfer for Mr Howell. The </w:t>
      </w:r>
      <w:r w:rsidRPr="00F2777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Scheme Name: </w:t>
      </w:r>
      <w:proofErr w:type="spellStart"/>
      <w:r w:rsidRPr="00F27774">
        <w:rPr>
          <w:rFonts w:ascii="Times New Roman" w:eastAsia="Times New Roman" w:hAnsi="Times New Roman"/>
          <w:sz w:val="23"/>
          <w:szCs w:val="23"/>
          <w:lang w:val="en-GB" w:eastAsia="en-GB"/>
        </w:rPr>
        <w:t>Pepsico</w:t>
      </w:r>
      <w:proofErr w:type="spellEnd"/>
      <w:r w:rsidRPr="00F2777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UK Pension Plan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 This was sent in the same time and completed on the 25th July 2013. Can you explain why this is so.</w:t>
      </w:r>
    </w:p>
    <w:p w:rsidR="005A3565" w:rsidRDefault="005A3565" w:rsidP="005A356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 trust that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with all this information we are providing you,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all is in order and the transfer can now go ahead.</w:t>
      </w:r>
      <w:r w:rsid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FD7DE2" w:rsidRDefault="005A3565" w:rsidP="00FD7DE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take this letter as an Official Complaint.</w:t>
      </w:r>
      <w:r w:rsid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E11B97" w:rsidRPr="00E11B97" w:rsidRDefault="00E11B97" w:rsidP="00FD7DE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lastRenderedPageBreak/>
        <w:t>The payments should be made by BACS to the following account details:-</w:t>
      </w:r>
    </w:p>
    <w:p w:rsidR="00E11B97" w:rsidRPr="00E11B97" w:rsidRDefault="00E11B97" w:rsidP="00E11B97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Bank of Scotland</w:t>
      </w:r>
    </w:p>
    <w:p w:rsidR="00E11B97" w:rsidRPr="00E11B97" w:rsidRDefault="00E11B97" w:rsidP="00E11B97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Roger Howell SSAS  </w:t>
      </w:r>
    </w:p>
    <w:p w:rsidR="00E11B97" w:rsidRPr="00E11B97" w:rsidRDefault="00E11B97" w:rsidP="00E11B97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10067861</w:t>
      </w:r>
    </w:p>
    <w:p w:rsidR="00E11B97" w:rsidRPr="00E11B97" w:rsidRDefault="00E11B97" w:rsidP="00E11B97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12-20-26</w:t>
      </w:r>
    </w:p>
    <w:p w:rsidR="00E11B97" w:rsidRPr="00E11B97" w:rsidRDefault="00E11B97" w:rsidP="00E11B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11B97" w:rsidRPr="00E11B97" w:rsidRDefault="00E11B97" w:rsidP="00E11B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E11B97" w:rsidRPr="00E11B97" w:rsidRDefault="00E11B97" w:rsidP="00E11B97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E11B97" w:rsidRPr="00E11B97" w:rsidRDefault="00E11B97" w:rsidP="00E11B97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E11B97" w:rsidRPr="00E11B97" w:rsidRDefault="00E11B97" w:rsidP="00E11B97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E11B9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E11B97" w:rsidRPr="00E11B97" w:rsidRDefault="00E11B97" w:rsidP="00E11B97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E11B97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2A360B"/>
    <w:rsid w:val="00322903"/>
    <w:rsid w:val="00392F07"/>
    <w:rsid w:val="00395679"/>
    <w:rsid w:val="004F3DAF"/>
    <w:rsid w:val="00551CF3"/>
    <w:rsid w:val="00591BF8"/>
    <w:rsid w:val="005A3565"/>
    <w:rsid w:val="005F240A"/>
    <w:rsid w:val="005F26E5"/>
    <w:rsid w:val="0061092D"/>
    <w:rsid w:val="00851423"/>
    <w:rsid w:val="008D6058"/>
    <w:rsid w:val="009F5993"/>
    <w:rsid w:val="00A528F1"/>
    <w:rsid w:val="00B27B9C"/>
    <w:rsid w:val="00B46523"/>
    <w:rsid w:val="00B77854"/>
    <w:rsid w:val="00C15DA6"/>
    <w:rsid w:val="00C25AB3"/>
    <w:rsid w:val="00CE3F69"/>
    <w:rsid w:val="00D52208"/>
    <w:rsid w:val="00D81439"/>
    <w:rsid w:val="00DA268C"/>
    <w:rsid w:val="00E11B97"/>
    <w:rsid w:val="00EC5B4F"/>
    <w:rsid w:val="00F27774"/>
    <w:rsid w:val="00F84FFC"/>
    <w:rsid w:val="00FD7D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Lawlor</dc:creator>
  <cp:lastModifiedBy>Latitude</cp:lastModifiedBy>
  <cp:revision>3</cp:revision>
  <cp:lastPrinted>2013-02-14T15:19:00Z</cp:lastPrinted>
  <dcterms:created xsi:type="dcterms:W3CDTF">2013-10-10T14:14:00Z</dcterms:created>
  <dcterms:modified xsi:type="dcterms:W3CDTF">2013-10-10T14:28:00Z</dcterms:modified>
</cp:coreProperties>
</file>