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Date: 11</w:t>
      </w:r>
      <w:r w:rsidRPr="009B6396">
        <w:rPr>
          <w:rFonts w:ascii="Arial" w:hAnsi="Arial" w:cs="Arial"/>
          <w:b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sz w:val="23"/>
          <w:szCs w:val="23"/>
        </w:rPr>
        <w:t xml:space="preserve"> May 2017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 the ROBINSON FAMILY SSAS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Default="007C34C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Trustees of the Robinson Family SSAS are in receipt of a copy of a Company Resolution dated 11</w:t>
      </w:r>
      <w:r w:rsidRPr="007C34CD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May 2017 from Robinson Contracting Services Limited, the Sponsoring Employer of the scheme</w:t>
      </w:r>
      <w:r w:rsidR="008B5FE7">
        <w:rPr>
          <w:rFonts w:ascii="Arial" w:hAnsi="Arial" w:cs="Arial"/>
          <w:sz w:val="23"/>
          <w:szCs w:val="23"/>
        </w:rPr>
        <w:t>, in which the Company has indicated</w:t>
      </w:r>
      <w:r w:rsidR="009F3B7D">
        <w:rPr>
          <w:rFonts w:ascii="Arial" w:hAnsi="Arial" w:cs="Arial"/>
          <w:sz w:val="23"/>
          <w:szCs w:val="23"/>
        </w:rPr>
        <w:t xml:space="preserve"> its intentions c</w:t>
      </w:r>
      <w:bookmarkStart w:id="0" w:name="_GoBack"/>
      <w:bookmarkEnd w:id="0"/>
      <w:r w:rsidR="009F3B7D">
        <w:rPr>
          <w:rFonts w:ascii="Arial" w:hAnsi="Arial" w:cs="Arial"/>
          <w:sz w:val="23"/>
          <w:szCs w:val="23"/>
        </w:rPr>
        <w:t>oncerning the allocation of the Scheme’s General Account.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297D33" w:rsidRDefault="00297D3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Trustees</w:t>
      </w:r>
      <w:r w:rsidR="009F3B7D">
        <w:rPr>
          <w:rFonts w:ascii="Arial" w:hAnsi="Arial" w:cs="Arial"/>
          <w:sz w:val="23"/>
          <w:szCs w:val="23"/>
        </w:rPr>
        <w:t>, having regard to the wishes of the Company</w:t>
      </w:r>
      <w:r w:rsidR="002D09F3">
        <w:rPr>
          <w:rFonts w:ascii="Arial" w:hAnsi="Arial" w:cs="Arial"/>
          <w:sz w:val="23"/>
          <w:szCs w:val="23"/>
        </w:rPr>
        <w:t xml:space="preserve"> expressed in said R</w:t>
      </w:r>
      <w:r w:rsidR="009F3B7D">
        <w:rPr>
          <w:rFonts w:ascii="Arial" w:hAnsi="Arial" w:cs="Arial"/>
          <w:sz w:val="23"/>
          <w:szCs w:val="23"/>
        </w:rPr>
        <w:t>esolution,</w:t>
      </w:r>
      <w:r>
        <w:rPr>
          <w:rFonts w:ascii="Arial" w:hAnsi="Arial" w:cs="Arial"/>
          <w:sz w:val="23"/>
          <w:szCs w:val="23"/>
        </w:rPr>
        <w:t xml:space="preserve"> </w:t>
      </w:r>
      <w:r w:rsidR="002D09F3">
        <w:rPr>
          <w:rFonts w:ascii="Arial" w:hAnsi="Arial" w:cs="Arial"/>
          <w:sz w:val="23"/>
          <w:szCs w:val="23"/>
        </w:rPr>
        <w:t xml:space="preserve">by this Resolution </w:t>
      </w:r>
      <w:r>
        <w:rPr>
          <w:rFonts w:ascii="Arial" w:hAnsi="Arial" w:cs="Arial"/>
          <w:sz w:val="23"/>
          <w:szCs w:val="23"/>
        </w:rPr>
        <w:t>resolve to allocate</w:t>
      </w:r>
      <w:r w:rsidR="00407E29">
        <w:rPr>
          <w:rFonts w:ascii="Arial" w:hAnsi="Arial" w:cs="Arial"/>
          <w:sz w:val="23"/>
          <w:szCs w:val="23"/>
        </w:rPr>
        <w:t>,</w:t>
      </w:r>
      <w:r w:rsidR="007C34CD">
        <w:rPr>
          <w:rFonts w:ascii="Arial" w:hAnsi="Arial" w:cs="Arial"/>
          <w:sz w:val="23"/>
          <w:szCs w:val="23"/>
        </w:rPr>
        <w:t xml:space="preserve"> to the </w:t>
      </w:r>
      <w:r w:rsidR="009F3B7D">
        <w:rPr>
          <w:rFonts w:ascii="Arial" w:hAnsi="Arial" w:cs="Arial"/>
          <w:sz w:val="23"/>
          <w:szCs w:val="23"/>
        </w:rPr>
        <w:t>specified</w:t>
      </w:r>
      <w:r w:rsidR="007C34CD">
        <w:rPr>
          <w:rFonts w:ascii="Arial" w:hAnsi="Arial" w:cs="Arial"/>
          <w:sz w:val="23"/>
          <w:szCs w:val="23"/>
        </w:rPr>
        <w:t xml:space="preserve"> members</w:t>
      </w:r>
      <w:r w:rsidR="002D09F3">
        <w:rPr>
          <w:rFonts w:ascii="Arial" w:hAnsi="Arial" w:cs="Arial"/>
          <w:sz w:val="23"/>
          <w:szCs w:val="23"/>
        </w:rPr>
        <w:t xml:space="preserve"> individual fund</w:t>
      </w:r>
      <w:r w:rsidR="00407E29">
        <w:rPr>
          <w:rFonts w:ascii="Arial" w:hAnsi="Arial" w:cs="Arial"/>
          <w:sz w:val="23"/>
          <w:szCs w:val="23"/>
        </w:rPr>
        <w:t>,</w:t>
      </w:r>
      <w:r w:rsidR="007C34CD">
        <w:rPr>
          <w:rFonts w:ascii="Arial" w:hAnsi="Arial" w:cs="Arial"/>
          <w:sz w:val="23"/>
          <w:szCs w:val="23"/>
        </w:rPr>
        <w:t xml:space="preserve"> the </w:t>
      </w:r>
      <w:r w:rsidR="009F3B7D">
        <w:rPr>
          <w:rFonts w:ascii="Arial" w:hAnsi="Arial" w:cs="Arial"/>
          <w:sz w:val="23"/>
          <w:szCs w:val="23"/>
        </w:rPr>
        <w:t>following</w:t>
      </w:r>
      <w:r w:rsidR="007C34CD">
        <w:rPr>
          <w:rFonts w:ascii="Arial" w:hAnsi="Arial" w:cs="Arial"/>
          <w:sz w:val="23"/>
          <w:szCs w:val="23"/>
        </w:rPr>
        <w:t xml:space="preserve"> amounts </w:t>
      </w:r>
      <w:r w:rsidR="009F3B7D">
        <w:rPr>
          <w:rFonts w:ascii="Arial" w:hAnsi="Arial" w:cs="Arial"/>
          <w:sz w:val="23"/>
          <w:szCs w:val="23"/>
        </w:rPr>
        <w:t xml:space="preserve">which are </w:t>
      </w:r>
      <w:r w:rsidR="007C34CD">
        <w:rPr>
          <w:rFonts w:ascii="Arial" w:hAnsi="Arial" w:cs="Arial"/>
          <w:sz w:val="23"/>
          <w:szCs w:val="23"/>
        </w:rPr>
        <w:t xml:space="preserve">to be taken from the Robinson Family SSAS’s </w:t>
      </w:r>
      <w:r w:rsidR="009F3B7D">
        <w:rPr>
          <w:rFonts w:ascii="Arial" w:hAnsi="Arial" w:cs="Arial"/>
          <w:sz w:val="23"/>
          <w:szCs w:val="23"/>
        </w:rPr>
        <w:t>General Account</w:t>
      </w:r>
      <w:r w:rsidR="007C34CD">
        <w:rPr>
          <w:rFonts w:ascii="Arial" w:hAnsi="Arial" w:cs="Arial"/>
          <w:sz w:val="23"/>
          <w:szCs w:val="23"/>
        </w:rPr>
        <w:t>:</w:t>
      </w:r>
    </w:p>
    <w:p w:rsidR="007C34CD" w:rsidRDefault="007C34C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George Robinson - £5,000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Craig </w:t>
      </w:r>
      <w:proofErr w:type="spellStart"/>
      <w:r>
        <w:rPr>
          <w:rFonts w:ascii="Arial" w:hAnsi="Arial" w:cs="Arial"/>
          <w:sz w:val="23"/>
          <w:szCs w:val="23"/>
        </w:rPr>
        <w:t>Stainforth</w:t>
      </w:r>
      <w:proofErr w:type="spellEnd"/>
      <w:r>
        <w:rPr>
          <w:rFonts w:ascii="Arial" w:hAnsi="Arial" w:cs="Arial"/>
          <w:sz w:val="23"/>
          <w:szCs w:val="23"/>
        </w:rPr>
        <w:t xml:space="preserve"> - £2,500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Neil </w:t>
      </w:r>
      <w:proofErr w:type="spellStart"/>
      <w:r>
        <w:rPr>
          <w:rFonts w:ascii="Arial" w:hAnsi="Arial" w:cs="Arial"/>
          <w:sz w:val="23"/>
          <w:szCs w:val="23"/>
        </w:rPr>
        <w:t>Fewlass</w:t>
      </w:r>
      <w:proofErr w:type="spellEnd"/>
      <w:r>
        <w:rPr>
          <w:rFonts w:ascii="Arial" w:hAnsi="Arial" w:cs="Arial"/>
          <w:sz w:val="23"/>
          <w:szCs w:val="23"/>
        </w:rPr>
        <w:t xml:space="preserve"> - £2,500</w:t>
      </w:r>
    </w:p>
    <w:p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Josephine Robinson - £10,000</w:t>
      </w:r>
    </w:p>
    <w:p w:rsidR="00B958B3" w:rsidRPr="00883A22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Robinson - £40,000</w:t>
      </w: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</w:p>
    <w:p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Marie Robinson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Neil Terrence </w:t>
      </w:r>
      <w:proofErr w:type="spellStart"/>
      <w:r>
        <w:rPr>
          <w:rFonts w:ascii="Arial" w:hAnsi="Arial" w:cs="Arial"/>
          <w:sz w:val="23"/>
          <w:szCs w:val="23"/>
        </w:rPr>
        <w:t>Fewlass</w:t>
      </w:r>
      <w:proofErr w:type="spellEnd"/>
    </w:p>
    <w:p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proofErr w:type="spellStart"/>
      <w:r>
        <w:rPr>
          <w:rFonts w:ascii="Arial" w:hAnsi="Arial" w:cs="Arial"/>
          <w:sz w:val="23"/>
          <w:szCs w:val="23"/>
        </w:rPr>
        <w:t>TRUSTEE</w:t>
      </w:r>
      <w:proofErr w:type="spellEnd"/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FC3202" w:rsidRDefault="00FC320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George Colin Robinson</w:t>
      </w:r>
      <w:r w:rsidR="002D09F3">
        <w:rPr>
          <w:rFonts w:ascii="Arial" w:hAnsi="Arial" w:cs="Arial"/>
          <w:sz w:val="23"/>
          <w:szCs w:val="23"/>
        </w:rPr>
        <w:tab/>
      </w:r>
      <w:r w:rsidR="002D09F3">
        <w:rPr>
          <w:rFonts w:ascii="Arial" w:hAnsi="Arial" w:cs="Arial"/>
          <w:sz w:val="23"/>
          <w:szCs w:val="23"/>
        </w:rPr>
        <w:tab/>
      </w:r>
      <w:r w:rsidR="002D09F3">
        <w:rPr>
          <w:rFonts w:ascii="Arial" w:hAnsi="Arial" w:cs="Arial"/>
          <w:sz w:val="23"/>
          <w:szCs w:val="23"/>
        </w:rPr>
        <w:tab/>
      </w:r>
      <w:r w:rsidR="002D09F3">
        <w:rPr>
          <w:rFonts w:ascii="Arial" w:hAnsi="Arial" w:cs="Arial"/>
          <w:sz w:val="23"/>
          <w:szCs w:val="23"/>
        </w:rPr>
        <w:tab/>
        <w:t xml:space="preserve">Craig Rae </w:t>
      </w:r>
      <w:proofErr w:type="spellStart"/>
      <w:r w:rsidR="002D09F3">
        <w:rPr>
          <w:rFonts w:ascii="Arial" w:hAnsi="Arial" w:cs="Arial"/>
          <w:sz w:val="23"/>
          <w:szCs w:val="23"/>
        </w:rPr>
        <w:t>Stainforth</w:t>
      </w:r>
      <w:proofErr w:type="spellEnd"/>
    </w:p>
    <w:p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proofErr w:type="spellStart"/>
      <w:r>
        <w:rPr>
          <w:rFonts w:ascii="Arial" w:hAnsi="Arial" w:cs="Arial"/>
          <w:sz w:val="23"/>
          <w:szCs w:val="23"/>
        </w:rPr>
        <w:t>TRUSTEE</w:t>
      </w:r>
      <w:proofErr w:type="spellEnd"/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Josephine Diane Robinson</w:t>
      </w:r>
    </w:p>
    <w:p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5833FC" w:rsidRDefault="002D09F3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1924AC"/>
    <w:rsid w:val="00297D33"/>
    <w:rsid w:val="002D09F3"/>
    <w:rsid w:val="00407E29"/>
    <w:rsid w:val="00746ABA"/>
    <w:rsid w:val="007C34CD"/>
    <w:rsid w:val="00853D5A"/>
    <w:rsid w:val="008B5FE7"/>
    <w:rsid w:val="009F3B7D"/>
    <w:rsid w:val="00B958B3"/>
    <w:rsid w:val="00C1298E"/>
    <w:rsid w:val="00CA4DF4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BF1E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3</cp:revision>
  <dcterms:created xsi:type="dcterms:W3CDTF">2017-05-11T17:41:00Z</dcterms:created>
  <dcterms:modified xsi:type="dcterms:W3CDTF">2017-05-11T20:00:00Z</dcterms:modified>
</cp:coreProperties>
</file>