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C5E08" w:rsidRPr="003F469E" w:rsidRDefault="003F469E">
      <w:pPr>
        <w:rPr>
          <w:rFonts w:ascii="Arial" w:eastAsia="Arial" w:hAnsi="Arial" w:cs="Arial"/>
          <w:b/>
        </w:rPr>
      </w:pPr>
      <w:r w:rsidRPr="003F469E">
        <w:rPr>
          <w:rFonts w:ascii="Arial" w:eastAsia="Arial" w:hAnsi="Arial" w:cs="Arial"/>
          <w:b/>
        </w:rPr>
        <w:t xml:space="preserve">DATE:  </w:t>
      </w:r>
    </w:p>
    <w:p w14:paraId="00000002" w14:textId="7723664F" w:rsidR="006C5E08" w:rsidRPr="00071DC5" w:rsidRDefault="003F469E" w:rsidP="00071DC5">
      <w:pPr>
        <w:rPr>
          <w:rFonts w:ascii="Arial" w:eastAsia="Arial" w:hAnsi="Arial" w:cs="Arial"/>
          <w:highlight w:val="yellow"/>
        </w:rPr>
      </w:pPr>
      <w:r>
        <w:rPr>
          <w:rFonts w:ascii="Arial" w:eastAsia="Arial" w:hAnsi="Arial" w:cs="Arial"/>
        </w:rPr>
        <w:t xml:space="preserve">Software Services and Online Agreement for the </w:t>
      </w:r>
      <w:bookmarkStart w:id="0" w:name="_GoBack"/>
      <w:r w:rsidR="00071DC5" w:rsidRPr="00071DC5">
        <w:rPr>
          <w:rFonts w:ascii="Arial" w:eastAsia="Arial" w:hAnsi="Arial" w:cs="Arial"/>
        </w:rPr>
        <w:t>Rafter Family Pension</w:t>
      </w:r>
      <w:bookmarkEnd w:id="0"/>
    </w:p>
    <w:p w14:paraId="00000003" w14:textId="77777777" w:rsidR="006C5E08" w:rsidRPr="003F469E" w:rsidRDefault="003F469E">
      <w:pPr>
        <w:rPr>
          <w:rFonts w:ascii="Arial" w:eastAsia="Arial" w:hAnsi="Arial" w:cs="Arial"/>
          <w:b/>
        </w:rPr>
      </w:pPr>
      <w:r w:rsidRPr="003F469E">
        <w:rPr>
          <w:rFonts w:ascii="Arial" w:eastAsia="Arial" w:hAnsi="Arial" w:cs="Arial"/>
          <w:b/>
        </w:rPr>
        <w:t>BETWEEN:</w:t>
      </w:r>
    </w:p>
    <w:p w14:paraId="00000006" w14:textId="549B9164" w:rsidR="006C5E08" w:rsidRDefault="00071DC5" w:rsidP="00071DC5">
      <w:pPr>
        <w:rPr>
          <w:rFonts w:ascii="Arial" w:eastAsia="Arial" w:hAnsi="Arial" w:cs="Arial"/>
        </w:rPr>
      </w:pPr>
      <w:r w:rsidRPr="00071DC5">
        <w:rPr>
          <w:rFonts w:ascii="Arial" w:eastAsia="Arial" w:hAnsi="Arial" w:cs="Arial"/>
          <w:b/>
        </w:rPr>
        <w:t>Andrew John Rafter</w:t>
      </w:r>
      <w:r>
        <w:rPr>
          <w:rFonts w:ascii="Arial" w:eastAsia="Arial" w:hAnsi="Arial" w:cs="Arial"/>
          <w:b/>
        </w:rPr>
        <w:t xml:space="preserve"> </w:t>
      </w:r>
      <w:r w:rsidR="004B3600" w:rsidRPr="004B3600">
        <w:rPr>
          <w:rFonts w:ascii="Arial" w:eastAsia="Arial" w:hAnsi="Arial" w:cs="Arial"/>
        </w:rPr>
        <w:t>and</w:t>
      </w:r>
      <w:r w:rsidR="004B3600">
        <w:rPr>
          <w:rFonts w:ascii="Arial" w:eastAsia="Arial" w:hAnsi="Arial" w:cs="Arial"/>
          <w:b/>
        </w:rPr>
        <w:t xml:space="preserve"> </w:t>
      </w:r>
      <w:r w:rsidRPr="00071DC5">
        <w:rPr>
          <w:rFonts w:ascii="Arial" w:eastAsia="Arial" w:hAnsi="Arial" w:cs="Arial"/>
          <w:b/>
        </w:rPr>
        <w:t>Tracy Rafter</w:t>
      </w:r>
      <w:r>
        <w:rPr>
          <w:rFonts w:ascii="Arial" w:eastAsia="Arial" w:hAnsi="Arial" w:cs="Arial"/>
          <w:b/>
        </w:rPr>
        <w:t xml:space="preserve"> </w:t>
      </w:r>
      <w:r w:rsidR="00F628F6">
        <w:rPr>
          <w:rFonts w:ascii="Arial" w:eastAsia="Arial" w:hAnsi="Arial" w:cs="Arial"/>
        </w:rPr>
        <w:t>acting as Trustee</w:t>
      </w:r>
      <w:r w:rsidR="004B3600">
        <w:rPr>
          <w:rFonts w:ascii="Arial" w:eastAsia="Arial" w:hAnsi="Arial" w:cs="Arial"/>
        </w:rPr>
        <w:t>s</w:t>
      </w:r>
      <w:r w:rsidR="003F469E" w:rsidRPr="003F469E">
        <w:rPr>
          <w:rFonts w:ascii="Arial" w:eastAsia="Arial" w:hAnsi="Arial" w:cs="Arial"/>
        </w:rPr>
        <w:t xml:space="preserve"> of </w:t>
      </w:r>
      <w:r w:rsidRPr="00071DC5">
        <w:rPr>
          <w:rFonts w:ascii="Arial" w:eastAsia="Arial" w:hAnsi="Arial" w:cs="Arial"/>
        </w:rPr>
        <w:t xml:space="preserve">Rafter Family Pension </w:t>
      </w:r>
      <w:r>
        <w:rPr>
          <w:rFonts w:ascii="Arial" w:eastAsia="Arial" w:hAnsi="Arial" w:cs="Arial"/>
        </w:rPr>
        <w:t xml:space="preserve">both of </w:t>
      </w:r>
      <w:proofErr w:type="spellStart"/>
      <w:r>
        <w:rPr>
          <w:rFonts w:ascii="Arial" w:eastAsia="Arial" w:hAnsi="Arial" w:cs="Arial"/>
        </w:rPr>
        <w:t>Fieldview</w:t>
      </w:r>
      <w:proofErr w:type="spellEnd"/>
      <w:r>
        <w:rPr>
          <w:rFonts w:ascii="Arial" w:eastAsia="Arial" w:hAnsi="Arial" w:cs="Arial"/>
        </w:rPr>
        <w:t xml:space="preserve">, The Square, </w:t>
      </w:r>
      <w:proofErr w:type="spellStart"/>
      <w:r>
        <w:rPr>
          <w:rFonts w:ascii="Arial" w:eastAsia="Arial" w:hAnsi="Arial" w:cs="Arial"/>
        </w:rPr>
        <w:t>Wansford</w:t>
      </w:r>
      <w:proofErr w:type="spellEnd"/>
      <w:r>
        <w:rPr>
          <w:rFonts w:ascii="Arial" w:eastAsia="Arial" w:hAnsi="Arial" w:cs="Arial"/>
        </w:rPr>
        <w:t xml:space="preserve">, </w:t>
      </w:r>
      <w:proofErr w:type="spellStart"/>
      <w:r>
        <w:rPr>
          <w:rFonts w:ascii="Arial" w:eastAsia="Arial" w:hAnsi="Arial" w:cs="Arial"/>
        </w:rPr>
        <w:t>Driffield</w:t>
      </w:r>
      <w:proofErr w:type="spellEnd"/>
      <w:r>
        <w:rPr>
          <w:rFonts w:ascii="Arial" w:eastAsia="Arial" w:hAnsi="Arial" w:cs="Arial"/>
        </w:rPr>
        <w:t xml:space="preserve">, </w:t>
      </w:r>
      <w:r w:rsidRPr="00071DC5">
        <w:rPr>
          <w:rFonts w:ascii="Arial" w:eastAsia="Arial" w:hAnsi="Arial" w:cs="Arial"/>
        </w:rPr>
        <w:t>YO25 8NR</w:t>
      </w:r>
      <w:r w:rsidRPr="00071DC5">
        <w:rPr>
          <w:rFonts w:ascii="Arial" w:eastAsia="Arial" w:hAnsi="Arial" w:cs="Arial"/>
        </w:rPr>
        <w:t xml:space="preserve"> </w:t>
      </w:r>
      <w:r w:rsidR="003F469E">
        <w:rPr>
          <w:rFonts w:ascii="Arial" w:eastAsia="Arial" w:hAnsi="Arial" w:cs="Arial"/>
        </w:rPr>
        <w:t>(where there are one or more persons are collectively, the "</w:t>
      </w:r>
      <w:r w:rsidR="003F469E">
        <w:rPr>
          <w:rFonts w:ascii="Arial" w:eastAsia="Arial" w:hAnsi="Arial" w:cs="Arial"/>
          <w:b/>
        </w:rPr>
        <w:t>Trustees</w:t>
      </w:r>
      <w:r w:rsidR="003F469E">
        <w:rPr>
          <w:rFonts w:ascii="Arial" w:eastAsia="Arial" w:hAnsi="Arial" w:cs="Arial"/>
        </w:rPr>
        <w:t>" and each of them a "</w:t>
      </w:r>
      <w:r w:rsidR="003F469E">
        <w:rPr>
          <w:rFonts w:ascii="Arial" w:eastAsia="Arial" w:hAnsi="Arial" w:cs="Arial"/>
          <w:b/>
        </w:rPr>
        <w:t>Trustee</w:t>
      </w:r>
      <w:r w:rsidR="003F469E">
        <w:rPr>
          <w:rFonts w:ascii="Arial" w:eastAsia="Arial" w:hAnsi="Arial" w:cs="Arial"/>
        </w:rPr>
        <w:t>"); and</w:t>
      </w:r>
    </w:p>
    <w:p w14:paraId="00000007" w14:textId="77777777" w:rsidR="006C5E08" w:rsidRDefault="003F469E">
      <w:pPr>
        <w:rPr>
          <w:rFonts w:ascii="Arial" w:eastAsia="Arial" w:hAnsi="Arial" w:cs="Arial"/>
        </w:rPr>
      </w:pPr>
      <w:r w:rsidRPr="003F469E">
        <w:rPr>
          <w:rFonts w:ascii="Arial" w:eastAsia="Arial" w:hAnsi="Arial" w:cs="Arial"/>
          <w:b/>
        </w:rPr>
        <w:t>Retirement Capital Applications LLC</w:t>
      </w:r>
      <w:r>
        <w:rPr>
          <w:rFonts w:ascii="Arial" w:eastAsia="Arial" w:hAnsi="Arial" w:cs="Arial"/>
        </w:rPr>
        <w:t xml:space="preserve"> operator of the Retirement Capital platform whose registered address is situate at 5th Floor, 99 Hudson Street, New York, New York State, 10013 (the "</w:t>
      </w:r>
      <w:r>
        <w:rPr>
          <w:rFonts w:ascii="Arial" w:eastAsia="Arial" w:hAnsi="Arial" w:cs="Arial"/>
          <w:b/>
        </w:rPr>
        <w:t>Supplier</w:t>
      </w:r>
      <w:r>
        <w:rPr>
          <w:rFonts w:ascii="Arial" w:eastAsia="Arial" w:hAnsi="Arial" w:cs="Arial"/>
        </w:rPr>
        <w:t>").</w:t>
      </w:r>
    </w:p>
    <w:p w14:paraId="00000008" w14:textId="77777777" w:rsidR="006C5E08" w:rsidRDefault="006C5E08">
      <w:pPr>
        <w:rPr>
          <w:rFonts w:ascii="Arial" w:eastAsia="Arial" w:hAnsi="Arial" w:cs="Arial"/>
        </w:rPr>
      </w:pPr>
    </w:p>
    <w:p w14:paraId="00000009" w14:textId="77777777" w:rsidR="006C5E08" w:rsidRDefault="003F469E">
      <w:pPr>
        <w:rPr>
          <w:rFonts w:ascii="Arial" w:eastAsia="Arial" w:hAnsi="Arial" w:cs="Arial"/>
        </w:rPr>
      </w:pPr>
      <w:r>
        <w:rPr>
          <w:rFonts w:ascii="Arial" w:eastAsia="Arial" w:hAnsi="Arial" w:cs="Arial"/>
        </w:rPr>
        <w:t>WHEREAS:</w:t>
      </w:r>
    </w:p>
    <w:p w14:paraId="0000000A" w14:textId="77777777" w:rsidR="006C5E08" w:rsidRDefault="003F469E">
      <w:pPr>
        <w:rPr>
          <w:rFonts w:ascii="Arial" w:eastAsia="Arial" w:hAnsi="Arial" w:cs="Arial"/>
        </w:rPr>
      </w:pPr>
      <w:r>
        <w:rPr>
          <w:rFonts w:ascii="Arial" w:eastAsia="Arial" w:hAnsi="Arial" w:cs="Arial"/>
        </w:rPr>
        <w:t>A.     The Scheme is governed by a deed made between the Principal Employer and the Trustees.</w:t>
      </w:r>
    </w:p>
    <w:p w14:paraId="0000000B" w14:textId="77777777" w:rsidR="006C5E08" w:rsidRDefault="003F469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C" w14:textId="77777777" w:rsidR="006C5E08" w:rsidRDefault="003F469E">
      <w:pPr>
        <w:rPr>
          <w:rFonts w:ascii="Arial" w:eastAsia="Arial" w:hAnsi="Arial" w:cs="Arial"/>
        </w:rPr>
      </w:pPr>
      <w:r>
        <w:rPr>
          <w:rFonts w:ascii="Arial" w:eastAsia="Arial" w:hAnsi="Arial" w:cs="Arial"/>
        </w:rPr>
        <w:t>C.     The Trustees and Principal Employer will appoint the Supplier to carry out the services as set out in this agreement to the Trustees</w:t>
      </w:r>
    </w:p>
    <w:p w14:paraId="0000000D" w14:textId="77777777" w:rsidR="006C5E08" w:rsidRDefault="003F469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E" w14:textId="77777777" w:rsidR="006C5E08" w:rsidRDefault="003F469E">
      <w:pPr>
        <w:rPr>
          <w:rFonts w:ascii="Arial" w:eastAsia="Arial" w:hAnsi="Arial" w:cs="Arial"/>
        </w:rPr>
      </w:pPr>
      <w:r>
        <w:rPr>
          <w:rFonts w:ascii="Arial" w:eastAsia="Arial" w:hAnsi="Arial" w:cs="Arial"/>
        </w:rPr>
        <w:t>E.     In consideration of the charges set out in Schedule 1 of this Agreement, the Trustees and Principal Employer agree to appoint the Supplier to provide the Services with effect from the date of this Agreement:</w:t>
      </w:r>
    </w:p>
    <w:p w14:paraId="0000000F" w14:textId="77777777" w:rsidR="006C5E08" w:rsidRDefault="006C5E08">
      <w:pPr>
        <w:rPr>
          <w:rFonts w:ascii="Arial" w:eastAsia="Arial" w:hAnsi="Arial" w:cs="Arial"/>
        </w:rPr>
      </w:pPr>
    </w:p>
    <w:p w14:paraId="00000010" w14:textId="77777777" w:rsidR="006C5E08" w:rsidRDefault="003F469E">
      <w:pPr>
        <w:rPr>
          <w:rFonts w:ascii="Arial" w:eastAsia="Arial" w:hAnsi="Arial" w:cs="Arial"/>
        </w:rPr>
      </w:pPr>
      <w:r>
        <w:rPr>
          <w:rFonts w:ascii="Arial" w:eastAsia="Arial" w:hAnsi="Arial" w:cs="Arial"/>
        </w:rPr>
        <w:t>THE SERVICES</w:t>
      </w:r>
    </w:p>
    <w:p w14:paraId="00000011" w14:textId="77777777" w:rsidR="006C5E08" w:rsidRDefault="003F469E">
      <w:pPr>
        <w:rPr>
          <w:rFonts w:ascii="Arial" w:eastAsia="Arial" w:hAnsi="Arial" w:cs="Arial"/>
        </w:rPr>
      </w:pPr>
      <w:r>
        <w:rPr>
          <w:rFonts w:ascii="Arial" w:eastAsia="Arial" w:hAnsi="Arial" w:cs="Arial"/>
        </w:rPr>
        <w:t>1.     Establishment of a Scheme</w:t>
      </w:r>
    </w:p>
    <w:p w14:paraId="00000012" w14:textId="77777777" w:rsidR="006C5E08" w:rsidRDefault="003F469E">
      <w:pPr>
        <w:rPr>
          <w:rFonts w:ascii="Arial" w:eastAsia="Arial" w:hAnsi="Arial" w:cs="Arial"/>
        </w:rPr>
      </w:pPr>
      <w:r>
        <w:rPr>
          <w:rFonts w:ascii="Arial" w:eastAsia="Arial" w:hAnsi="Arial" w:cs="Arial"/>
        </w:rPr>
        <w:t>The Supplier will provide assistance in connection with the establishment and registration of the Scheme in liaison with the Trustee and their agents.</w:t>
      </w:r>
    </w:p>
    <w:p w14:paraId="00000013" w14:textId="77777777" w:rsidR="006C5E08" w:rsidRDefault="006C5E08">
      <w:pPr>
        <w:rPr>
          <w:rFonts w:ascii="Arial" w:eastAsia="Arial" w:hAnsi="Arial" w:cs="Arial"/>
        </w:rPr>
      </w:pPr>
    </w:p>
    <w:p w14:paraId="00000014" w14:textId="77777777" w:rsidR="006C5E08" w:rsidRDefault="003F469E">
      <w:pPr>
        <w:rPr>
          <w:rFonts w:ascii="Arial" w:eastAsia="Arial" w:hAnsi="Arial" w:cs="Arial"/>
        </w:rPr>
      </w:pPr>
      <w:r>
        <w:rPr>
          <w:rFonts w:ascii="Arial" w:eastAsia="Arial" w:hAnsi="Arial" w:cs="Arial"/>
        </w:rPr>
        <w:t>2.      Takeover of a Scheme</w:t>
      </w:r>
    </w:p>
    <w:p w14:paraId="00000015" w14:textId="77777777" w:rsidR="006C5E08" w:rsidRDefault="003F469E">
      <w:pPr>
        <w:rPr>
          <w:rFonts w:ascii="Arial" w:eastAsia="Arial" w:hAnsi="Arial" w:cs="Arial"/>
        </w:rPr>
      </w:pPr>
      <w:r>
        <w:rPr>
          <w:rFonts w:ascii="Arial" w:eastAsia="Arial" w:hAnsi="Arial" w:cs="Arial"/>
        </w:rPr>
        <w:t>The Supplier will provide assistance in connection with the takeover of the Scheme from another pension provider in liaison with the Trustee and their agents.</w:t>
      </w:r>
    </w:p>
    <w:p w14:paraId="00000016" w14:textId="77777777" w:rsidR="006C5E08" w:rsidRDefault="006C5E08">
      <w:pPr>
        <w:rPr>
          <w:rFonts w:ascii="Arial" w:eastAsia="Arial" w:hAnsi="Arial" w:cs="Arial"/>
        </w:rPr>
      </w:pPr>
    </w:p>
    <w:p w14:paraId="00000017" w14:textId="77777777" w:rsidR="006C5E08" w:rsidRDefault="003F469E">
      <w:pPr>
        <w:rPr>
          <w:rFonts w:ascii="Arial" w:eastAsia="Arial" w:hAnsi="Arial" w:cs="Arial"/>
        </w:rPr>
      </w:pPr>
      <w:r>
        <w:rPr>
          <w:rFonts w:ascii="Arial" w:eastAsia="Arial" w:hAnsi="Arial" w:cs="Arial"/>
        </w:rPr>
        <w:t>3.    Online Requirements</w:t>
      </w:r>
    </w:p>
    <w:p w14:paraId="00000018"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The Trustees appoint The Supplier to assist the Trustees and Registered Administrator with online registration and future online requirements with HMRC.</w:t>
      </w:r>
    </w:p>
    <w:p w14:paraId="00000019" w14:textId="77777777" w:rsidR="006C5E08" w:rsidRDefault="003F469E">
      <w:pPr>
        <w:rPr>
          <w:rFonts w:ascii="Arial" w:eastAsia="Arial" w:hAnsi="Arial" w:cs="Arial"/>
        </w:rPr>
      </w:pPr>
      <w:r>
        <w:rPr>
          <w:rFonts w:ascii="Arial" w:eastAsia="Arial" w:hAnsi="Arial" w:cs="Arial"/>
        </w:rPr>
        <w:t>B.</w:t>
      </w:r>
      <w:r>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0000001A" w14:textId="77777777" w:rsidR="006C5E08" w:rsidRDefault="003F469E">
      <w:pPr>
        <w:rPr>
          <w:rFonts w:ascii="Arial" w:eastAsia="Arial" w:hAnsi="Arial" w:cs="Arial"/>
        </w:rPr>
      </w:pPr>
      <w:r>
        <w:rPr>
          <w:rFonts w:ascii="Arial" w:eastAsia="Arial" w:hAnsi="Arial" w:cs="Arial"/>
        </w:rPr>
        <w:lastRenderedPageBreak/>
        <w:t>·       The Scheme meets all the criteria to be registered as a pension scheme under Finance Act 2004 and in particular, is established for the purpose of providing benefits in respect of persons listed at section 150 Finance Act 2004.</w:t>
      </w:r>
    </w:p>
    <w:p w14:paraId="0000001B" w14:textId="77777777" w:rsidR="006C5E08" w:rsidRDefault="003F469E">
      <w:pPr>
        <w:rPr>
          <w:rFonts w:ascii="Arial" w:eastAsia="Arial" w:hAnsi="Arial" w:cs="Arial"/>
        </w:rPr>
      </w:pPr>
      <w:r>
        <w:rPr>
          <w:rFonts w:ascii="Arial" w:eastAsia="Arial" w:hAnsi="Arial" w:cs="Arial"/>
        </w:rPr>
        <w:t xml:space="preserve">Each of the Trustees further declares that: </w:t>
      </w:r>
    </w:p>
    <w:p w14:paraId="0000001C" w14:textId="77777777" w:rsidR="006C5E08" w:rsidRDefault="003F469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D" w14:textId="77777777" w:rsidR="006C5E08" w:rsidRDefault="003F469E">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E" w14:textId="77777777" w:rsidR="006C5E08" w:rsidRDefault="003F469E">
      <w:pPr>
        <w:rPr>
          <w:rFonts w:ascii="Arial" w:eastAsia="Arial" w:hAnsi="Arial" w:cs="Arial"/>
        </w:rPr>
      </w:pPr>
      <w:r>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1F" w14:textId="77777777" w:rsidR="006C5E08" w:rsidRDefault="003F469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0" w14:textId="77777777" w:rsidR="006C5E08" w:rsidRDefault="006C5E08">
      <w:pPr>
        <w:rPr>
          <w:rFonts w:ascii="Arial" w:eastAsia="Arial" w:hAnsi="Arial" w:cs="Arial"/>
        </w:rPr>
      </w:pPr>
    </w:p>
    <w:p w14:paraId="00000021" w14:textId="77777777" w:rsidR="006C5E08" w:rsidRDefault="003F469E">
      <w:pPr>
        <w:rPr>
          <w:rFonts w:ascii="Arial" w:eastAsia="Arial" w:hAnsi="Arial" w:cs="Arial"/>
        </w:rPr>
      </w:pPr>
      <w:r>
        <w:rPr>
          <w:rFonts w:ascii="Arial" w:eastAsia="Arial" w:hAnsi="Arial" w:cs="Arial"/>
        </w:rPr>
        <w:t>4.   Technical updates</w:t>
      </w:r>
    </w:p>
    <w:p w14:paraId="00000022" w14:textId="77777777" w:rsidR="006C5E08" w:rsidRDefault="003F469E">
      <w:pPr>
        <w:rPr>
          <w:rFonts w:ascii="Arial" w:eastAsia="Arial" w:hAnsi="Arial" w:cs="Arial"/>
        </w:rPr>
      </w:pPr>
      <w:r>
        <w:rPr>
          <w:rFonts w:ascii="Arial" w:eastAsia="Arial" w:hAnsi="Arial" w:cs="Arial"/>
        </w:rPr>
        <w:t>From time to time, the Supplier will provide updates regarding technical and system changes to the online services.</w:t>
      </w:r>
    </w:p>
    <w:p w14:paraId="00000023" w14:textId="77777777" w:rsidR="006C5E08" w:rsidRDefault="006C5E08">
      <w:pPr>
        <w:rPr>
          <w:rFonts w:ascii="Arial" w:eastAsia="Arial" w:hAnsi="Arial" w:cs="Arial"/>
        </w:rPr>
      </w:pPr>
    </w:p>
    <w:p w14:paraId="00000024" w14:textId="77777777" w:rsidR="006C5E08" w:rsidRDefault="003F469E">
      <w:pPr>
        <w:rPr>
          <w:rFonts w:ascii="Arial" w:eastAsia="Arial" w:hAnsi="Arial" w:cs="Arial"/>
        </w:rPr>
      </w:pPr>
      <w:r>
        <w:rPr>
          <w:rFonts w:ascii="Arial" w:eastAsia="Arial" w:hAnsi="Arial" w:cs="Arial"/>
        </w:rPr>
        <w:t>5.    Calculation of Benefits</w:t>
      </w:r>
    </w:p>
    <w:p w14:paraId="00000025" w14:textId="77777777" w:rsidR="006C5E08" w:rsidRDefault="003F469E">
      <w:pPr>
        <w:rPr>
          <w:rFonts w:ascii="Arial" w:eastAsia="Arial" w:hAnsi="Arial" w:cs="Arial"/>
        </w:rPr>
      </w:pPr>
      <w:r>
        <w:rPr>
          <w:rFonts w:ascii="Arial" w:eastAsia="Arial" w:hAnsi="Arial" w:cs="Arial"/>
        </w:rPr>
        <w:t xml:space="preserve">The Supplier will provide online calculation functionality and will maintain the records and data attributed to each member’s account. </w:t>
      </w:r>
    </w:p>
    <w:p w14:paraId="00000026" w14:textId="77777777" w:rsidR="006C5E08" w:rsidRDefault="006C5E08">
      <w:pPr>
        <w:rPr>
          <w:rFonts w:ascii="Arial" w:eastAsia="Arial" w:hAnsi="Arial" w:cs="Arial"/>
        </w:rPr>
      </w:pPr>
    </w:p>
    <w:p w14:paraId="00000027" w14:textId="77777777" w:rsidR="006C5E08" w:rsidRDefault="003F469E">
      <w:pPr>
        <w:rPr>
          <w:rFonts w:ascii="Arial" w:eastAsia="Arial" w:hAnsi="Arial" w:cs="Arial"/>
        </w:rPr>
      </w:pPr>
      <w:r>
        <w:rPr>
          <w:rFonts w:ascii="Arial" w:eastAsia="Arial" w:hAnsi="Arial" w:cs="Arial"/>
        </w:rPr>
        <w:t>6.    Payment of Pensions</w:t>
      </w:r>
    </w:p>
    <w:p w14:paraId="00000028" w14:textId="77777777" w:rsidR="006C5E08" w:rsidRDefault="003F469E">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0000029" w14:textId="77777777" w:rsidR="006C5E08" w:rsidRDefault="006C5E08">
      <w:pPr>
        <w:rPr>
          <w:rFonts w:ascii="Arial" w:eastAsia="Arial" w:hAnsi="Arial" w:cs="Arial"/>
        </w:rPr>
      </w:pPr>
    </w:p>
    <w:p w14:paraId="0000002A" w14:textId="77777777" w:rsidR="006C5E08" w:rsidRDefault="003F469E">
      <w:pPr>
        <w:rPr>
          <w:rFonts w:ascii="Arial" w:eastAsia="Arial" w:hAnsi="Arial" w:cs="Arial"/>
        </w:rPr>
      </w:pPr>
      <w:r>
        <w:rPr>
          <w:rFonts w:ascii="Arial" w:eastAsia="Arial" w:hAnsi="Arial" w:cs="Arial"/>
        </w:rPr>
        <w:lastRenderedPageBreak/>
        <w:t>7.   Online Platform</w:t>
      </w:r>
    </w:p>
    <w:p w14:paraId="0000002B"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2C" w14:textId="77777777" w:rsidR="006C5E08" w:rsidRDefault="003F469E">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of administration and access to data appertaining to each member’s account. </w:t>
      </w:r>
    </w:p>
    <w:p w14:paraId="0000002D" w14:textId="77777777" w:rsidR="006C5E08" w:rsidRDefault="003F469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an unauthorised third party, they should inform the Supplier immediately whereupon the Trustees username and password will be revoked and the Trustees will be issued with a new username and password.</w:t>
      </w:r>
    </w:p>
    <w:p w14:paraId="0000002E" w14:textId="77777777" w:rsidR="006C5E08" w:rsidRDefault="003F469E">
      <w:pPr>
        <w:rPr>
          <w:rFonts w:ascii="Arial" w:eastAsia="Arial" w:hAnsi="Arial" w:cs="Arial"/>
        </w:rPr>
      </w:pPr>
      <w:r>
        <w:rPr>
          <w:rFonts w:ascii="Arial" w:eastAsia="Arial" w:hAnsi="Arial" w:cs="Arial"/>
        </w:rPr>
        <w:t>D.</w:t>
      </w:r>
      <w:r>
        <w:rPr>
          <w:rFonts w:ascii="Arial" w:eastAsia="Arial" w:hAnsi="Arial" w:cs="Arial"/>
        </w:rPr>
        <w:tab/>
        <w:t>The Platform, its design and its applications are and shall remain the intellectual property of the Rights Holder and the Trustees shall not replicate, copy or transfer to themselves or a third party for commercial use.</w:t>
      </w:r>
    </w:p>
    <w:p w14:paraId="0000002F" w14:textId="77777777" w:rsidR="006C5E08" w:rsidRDefault="003F469E">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0" w14:textId="77777777" w:rsidR="006C5E08" w:rsidRDefault="003F469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1" w14:textId="77777777" w:rsidR="006C5E08" w:rsidRDefault="003F469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Trustees howsoever arising from its use of the Platform.</w:t>
      </w:r>
    </w:p>
    <w:p w14:paraId="00000032" w14:textId="77777777" w:rsidR="006C5E08" w:rsidRDefault="006C5E08">
      <w:pPr>
        <w:rPr>
          <w:rFonts w:ascii="Arial" w:eastAsia="Arial" w:hAnsi="Arial" w:cs="Arial"/>
        </w:rPr>
      </w:pPr>
    </w:p>
    <w:p w14:paraId="00000033" w14:textId="77777777" w:rsidR="006C5E08" w:rsidRDefault="003F469E">
      <w:pPr>
        <w:rPr>
          <w:rFonts w:ascii="Arial" w:eastAsia="Arial" w:hAnsi="Arial" w:cs="Arial"/>
        </w:rPr>
      </w:pPr>
      <w:r>
        <w:rPr>
          <w:rFonts w:ascii="Arial" w:eastAsia="Arial" w:hAnsi="Arial" w:cs="Arial"/>
        </w:rPr>
        <w:t>8.   Fees, and Charges</w:t>
      </w:r>
    </w:p>
    <w:p w14:paraId="00000034"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14:paraId="00000035" w14:textId="77777777" w:rsidR="006C5E08" w:rsidRDefault="003F469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6" w14:textId="77777777" w:rsidR="006C5E08" w:rsidRDefault="003F469E">
      <w:pPr>
        <w:rPr>
          <w:rFonts w:ascii="Arial" w:eastAsia="Arial" w:hAnsi="Arial" w:cs="Arial"/>
        </w:rPr>
      </w:pPr>
      <w:r>
        <w:rPr>
          <w:rFonts w:ascii="Arial" w:eastAsia="Arial" w:hAnsi="Arial" w:cs="Arial"/>
        </w:rPr>
        <w:t>C.</w:t>
      </w:r>
      <w:r>
        <w:rPr>
          <w:rFonts w:ascii="Arial" w:eastAsia="Arial" w:hAnsi="Arial" w:cs="Arial"/>
        </w:rPr>
        <w:tab/>
        <w:t xml:space="preserve">Subject to (D), the initial Annual Operation Fee will be payable on tax registration of the Scheme, and on each annual anniversary thereafter. </w:t>
      </w:r>
    </w:p>
    <w:p w14:paraId="00000037" w14:textId="77777777" w:rsidR="006C5E08" w:rsidRDefault="003F469E">
      <w:pPr>
        <w:rPr>
          <w:rFonts w:ascii="Arial" w:eastAsia="Arial" w:hAnsi="Arial" w:cs="Arial"/>
        </w:rPr>
      </w:pPr>
      <w:r>
        <w:rPr>
          <w:rFonts w:ascii="Arial" w:eastAsia="Arial" w:hAnsi="Arial" w:cs="Arial"/>
        </w:rPr>
        <w:t xml:space="preserve">D. </w:t>
      </w:r>
      <w:r>
        <w:rPr>
          <w:rFonts w:ascii="Arial" w:eastAsia="Arial" w:hAnsi="Arial" w:cs="Arial"/>
        </w:rPr>
        <w:tab/>
        <w:t>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14:paraId="00000038" w14:textId="77777777" w:rsidR="006C5E08" w:rsidRDefault="003F469E">
      <w:pPr>
        <w:rPr>
          <w:rFonts w:ascii="Arial" w:eastAsia="Arial" w:hAnsi="Arial" w:cs="Arial"/>
        </w:rPr>
      </w:pPr>
      <w:r>
        <w:rPr>
          <w:rFonts w:ascii="Arial" w:eastAsia="Arial" w:hAnsi="Arial" w:cs="Arial"/>
        </w:rPr>
        <w:lastRenderedPageBreak/>
        <w:t xml:space="preserve">E. </w:t>
      </w:r>
      <w:r>
        <w:rPr>
          <w:rFonts w:ascii="Arial" w:eastAsia="Arial" w:hAnsi="Arial" w:cs="Arial"/>
        </w:rPr>
        <w:tab/>
        <w:t>Trustees have the right for the Installation Fee to be charged to the Principal Employer and this will be invoiced and become due prior to tax registration of the scheme.</w:t>
      </w:r>
    </w:p>
    <w:p w14:paraId="00000039" w14:textId="77777777" w:rsidR="006C5E08" w:rsidRDefault="006C5E08">
      <w:pPr>
        <w:rPr>
          <w:rFonts w:ascii="Arial" w:eastAsia="Arial" w:hAnsi="Arial" w:cs="Arial"/>
        </w:rPr>
      </w:pPr>
    </w:p>
    <w:p w14:paraId="0000003A" w14:textId="77777777" w:rsidR="006C5E08" w:rsidRDefault="003F469E">
      <w:pPr>
        <w:rPr>
          <w:rFonts w:ascii="Arial" w:eastAsia="Arial" w:hAnsi="Arial" w:cs="Arial"/>
        </w:rPr>
      </w:pPr>
      <w:r>
        <w:rPr>
          <w:rFonts w:ascii="Arial" w:eastAsia="Arial" w:hAnsi="Arial" w:cs="Arial"/>
        </w:rPr>
        <w:t>9.   Scheme Bank Account</w:t>
      </w:r>
    </w:p>
    <w:p w14:paraId="0000003B" w14:textId="77777777" w:rsidR="006C5E08" w:rsidRDefault="003F469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14:paraId="0000003C" w14:textId="77777777" w:rsidR="006C5E08" w:rsidRDefault="006C5E08">
      <w:pPr>
        <w:rPr>
          <w:rFonts w:ascii="Arial" w:eastAsia="Arial" w:hAnsi="Arial" w:cs="Arial"/>
        </w:rPr>
      </w:pPr>
    </w:p>
    <w:p w14:paraId="0000003D" w14:textId="77777777" w:rsidR="006C5E08" w:rsidRDefault="003F469E">
      <w:pPr>
        <w:rPr>
          <w:rFonts w:ascii="Arial" w:eastAsia="Arial" w:hAnsi="Arial" w:cs="Arial"/>
        </w:rPr>
      </w:pPr>
      <w:r>
        <w:rPr>
          <w:rFonts w:ascii="Arial" w:eastAsia="Arial" w:hAnsi="Arial" w:cs="Arial"/>
        </w:rPr>
        <w:t>10. Scheme Investment Information</w:t>
      </w:r>
    </w:p>
    <w:p w14:paraId="0000003E" w14:textId="77777777" w:rsidR="006C5E08" w:rsidRDefault="003F469E">
      <w:pPr>
        <w:rPr>
          <w:rFonts w:ascii="Arial" w:eastAsia="Arial" w:hAnsi="Arial" w:cs="Arial"/>
        </w:rPr>
      </w:pPr>
      <w:r>
        <w:rPr>
          <w:rFonts w:ascii="Arial" w:eastAsia="Arial" w:hAnsi="Arial" w:cs="Arial"/>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14:paraId="0000003F" w14:textId="77777777" w:rsidR="006C5E08" w:rsidRDefault="006C5E08">
      <w:pPr>
        <w:rPr>
          <w:rFonts w:ascii="Arial" w:eastAsia="Arial" w:hAnsi="Arial" w:cs="Arial"/>
        </w:rPr>
      </w:pPr>
    </w:p>
    <w:p w14:paraId="00000040" w14:textId="77777777" w:rsidR="006C5E08" w:rsidRDefault="003F469E">
      <w:pPr>
        <w:rPr>
          <w:rFonts w:ascii="Arial" w:eastAsia="Arial" w:hAnsi="Arial" w:cs="Arial"/>
        </w:rPr>
      </w:pPr>
      <w:r>
        <w:rPr>
          <w:rFonts w:ascii="Arial" w:eastAsia="Arial" w:hAnsi="Arial" w:cs="Arial"/>
        </w:rPr>
        <w:t>11. Reporting Requirements</w:t>
      </w:r>
    </w:p>
    <w:p w14:paraId="00000041" w14:textId="77777777" w:rsidR="006C5E08" w:rsidRDefault="003F469E">
      <w:pPr>
        <w:rPr>
          <w:rFonts w:ascii="Arial" w:eastAsia="Arial" w:hAnsi="Arial" w:cs="Arial"/>
        </w:rPr>
      </w:pPr>
      <w:r>
        <w:rPr>
          <w:rFonts w:ascii="Arial" w:eastAsia="Arial" w:hAnsi="Arial" w:cs="Arial"/>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14:paraId="00000042" w14:textId="77777777" w:rsidR="006C5E08" w:rsidRDefault="006C5E08">
      <w:pPr>
        <w:rPr>
          <w:rFonts w:ascii="Arial" w:eastAsia="Arial" w:hAnsi="Arial" w:cs="Arial"/>
        </w:rPr>
      </w:pPr>
    </w:p>
    <w:p w14:paraId="00000043" w14:textId="77777777" w:rsidR="006C5E08" w:rsidRDefault="003F469E">
      <w:pPr>
        <w:rPr>
          <w:rFonts w:ascii="Arial" w:eastAsia="Arial" w:hAnsi="Arial" w:cs="Arial"/>
        </w:rPr>
      </w:pPr>
      <w:r>
        <w:rPr>
          <w:rFonts w:ascii="Arial" w:eastAsia="Arial" w:hAnsi="Arial" w:cs="Arial"/>
        </w:rPr>
        <w:t>12.   Data Protection</w:t>
      </w:r>
    </w:p>
    <w:p w14:paraId="00000044"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7" w14:textId="2B86FFB5" w:rsidR="006C5E08" w:rsidRDefault="003F469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GDPR Policy set out in Schedule 2.</w:t>
      </w:r>
    </w:p>
    <w:p w14:paraId="00000048" w14:textId="77777777" w:rsidR="006C5E08" w:rsidRDefault="006C5E08">
      <w:pPr>
        <w:rPr>
          <w:rFonts w:ascii="Arial" w:eastAsia="Arial" w:hAnsi="Arial" w:cs="Arial"/>
        </w:rPr>
      </w:pPr>
    </w:p>
    <w:p w14:paraId="00000049" w14:textId="77777777" w:rsidR="006C5E08" w:rsidRDefault="003F469E">
      <w:pPr>
        <w:rPr>
          <w:rFonts w:ascii="Arial" w:eastAsia="Arial" w:hAnsi="Arial" w:cs="Arial"/>
        </w:rPr>
      </w:pPr>
      <w:r>
        <w:rPr>
          <w:rFonts w:ascii="Arial" w:eastAsia="Arial" w:hAnsi="Arial" w:cs="Arial"/>
        </w:rPr>
        <w:t>13.   Novation, Amendment and Termination</w:t>
      </w:r>
    </w:p>
    <w:p w14:paraId="0000004A"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 xml:space="preserve">This Agreement shall come into force at the date of this Agreement and shall be automatically renewed on each anniversary, being the date of this agreement. It may be terminated by the Supplier or the Trustees jointly on giving 30 </w:t>
      </w:r>
      <w:proofErr w:type="gramStart"/>
      <w:r>
        <w:rPr>
          <w:rFonts w:ascii="Arial" w:eastAsia="Arial" w:hAnsi="Arial" w:cs="Arial"/>
        </w:rPr>
        <w:t>days</w:t>
      </w:r>
      <w:proofErr w:type="gramEnd"/>
      <w:r>
        <w:rPr>
          <w:rFonts w:ascii="Arial" w:eastAsia="Arial" w:hAnsi="Arial" w:cs="Arial"/>
        </w:rPr>
        <w:t xml:space="preserve"> written notice to the other parties in accordance with the terms of this Agreement.</w:t>
      </w:r>
    </w:p>
    <w:p w14:paraId="0000004B" w14:textId="77777777" w:rsidR="006C5E08" w:rsidRDefault="003F469E">
      <w:pPr>
        <w:rPr>
          <w:rFonts w:ascii="Arial" w:eastAsia="Arial" w:hAnsi="Arial" w:cs="Arial"/>
        </w:rPr>
      </w:pPr>
      <w:r>
        <w:rPr>
          <w:rFonts w:ascii="Arial" w:eastAsia="Arial" w:hAnsi="Arial" w:cs="Arial"/>
        </w:rPr>
        <w:lastRenderedPageBreak/>
        <w:t>B.</w:t>
      </w:r>
      <w:r>
        <w:rPr>
          <w:rFonts w:ascii="Arial" w:eastAsia="Arial" w:hAnsi="Arial" w:cs="Arial"/>
        </w:rPr>
        <w:tab/>
        <w:t>The terms and conditions of this Agreement may be amended by The Supplier at any time provided that any such amendment is made with 30 days’ written notice.</w:t>
      </w:r>
    </w:p>
    <w:p w14:paraId="0000004C" w14:textId="77777777" w:rsidR="006C5E08" w:rsidRDefault="003F469E">
      <w:pPr>
        <w:rPr>
          <w:rFonts w:ascii="Arial" w:eastAsia="Arial" w:hAnsi="Arial" w:cs="Arial"/>
        </w:rPr>
      </w:pPr>
      <w:r>
        <w:rPr>
          <w:rFonts w:ascii="Arial" w:eastAsia="Arial" w:hAnsi="Arial" w:cs="Arial"/>
        </w:rPr>
        <w:t>C.</w:t>
      </w:r>
      <w:r>
        <w:rPr>
          <w:rFonts w:ascii="Arial" w:eastAsia="Arial" w:hAnsi="Arial" w:cs="Arial"/>
        </w:rPr>
        <w:tab/>
        <w:t xml:space="preserve">The Supplier may novate as a party to this Agreement any part or the whole of this Agreement on giving 30 </w:t>
      </w:r>
      <w:proofErr w:type="gramStart"/>
      <w:r>
        <w:rPr>
          <w:rFonts w:ascii="Arial" w:eastAsia="Arial" w:hAnsi="Arial" w:cs="Arial"/>
        </w:rPr>
        <w:t>days</w:t>
      </w:r>
      <w:proofErr w:type="gramEnd"/>
      <w:r>
        <w:rPr>
          <w:rFonts w:ascii="Arial" w:eastAsia="Arial" w:hAnsi="Arial" w:cs="Arial"/>
        </w:rPr>
        <w:t xml:space="preserve"> written notice of the novation to the Trustees and/or Principal Employer.</w:t>
      </w:r>
    </w:p>
    <w:p w14:paraId="0000004D" w14:textId="77777777" w:rsidR="006C5E08" w:rsidRDefault="003F469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6C5E08" w:rsidRDefault="003F469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6C5E08" w:rsidRDefault="003F469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6C5E08" w:rsidRDefault="003F469E">
      <w:pPr>
        <w:rPr>
          <w:rFonts w:ascii="Arial" w:eastAsia="Arial" w:hAnsi="Arial" w:cs="Arial"/>
        </w:rPr>
      </w:pPr>
      <w:r>
        <w:rPr>
          <w:rFonts w:ascii="Arial" w:eastAsia="Arial" w:hAnsi="Arial" w:cs="Arial"/>
        </w:rPr>
        <w:t xml:space="preserve"> </w:t>
      </w:r>
    </w:p>
    <w:p w14:paraId="00000051" w14:textId="77777777" w:rsidR="006C5E08" w:rsidRDefault="003F469E">
      <w:pPr>
        <w:rPr>
          <w:rFonts w:ascii="Arial" w:eastAsia="Arial" w:hAnsi="Arial" w:cs="Arial"/>
        </w:rPr>
      </w:pPr>
      <w:r>
        <w:rPr>
          <w:rFonts w:ascii="Arial" w:eastAsia="Arial" w:hAnsi="Arial" w:cs="Arial"/>
        </w:rPr>
        <w:t>14.   Liability</w:t>
      </w:r>
    </w:p>
    <w:p w14:paraId="00000052"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6C5E08" w:rsidRDefault="003F469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6C5E08" w:rsidRDefault="003F469E">
      <w:pPr>
        <w:rPr>
          <w:rFonts w:ascii="Arial" w:eastAsia="Arial" w:hAnsi="Arial" w:cs="Arial"/>
        </w:rPr>
      </w:pPr>
      <w:r>
        <w:rPr>
          <w:rFonts w:ascii="Arial" w:eastAsia="Arial" w:hAnsi="Arial" w:cs="Arial"/>
        </w:rPr>
        <w:t>C.</w:t>
      </w:r>
      <w:r>
        <w:rPr>
          <w:rFonts w:ascii="Arial" w:eastAsia="Arial" w:hAnsi="Arial" w:cs="Arial"/>
        </w:rPr>
        <w:tab/>
        <w:t>Any losses incurred under 14(B) shall be limited to the professional indemnity insurance policy in force from time to time maintained by the Supplier</w:t>
      </w:r>
    </w:p>
    <w:p w14:paraId="00000055" w14:textId="77777777" w:rsidR="006C5E08" w:rsidRDefault="003F469E">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6C5E08" w:rsidRDefault="003F469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9" w14:textId="07CD5ECC" w:rsidR="006C5E08" w:rsidRDefault="003F469E">
      <w:pPr>
        <w:rPr>
          <w:rFonts w:ascii="Arial" w:eastAsia="Arial" w:hAnsi="Arial" w:cs="Arial"/>
        </w:rPr>
      </w:pPr>
      <w:r>
        <w:rPr>
          <w:rFonts w:ascii="Arial" w:eastAsia="Arial" w:hAnsi="Arial" w:cs="Arial"/>
        </w:rPr>
        <w:t xml:space="preserve"> </w:t>
      </w:r>
    </w:p>
    <w:p w14:paraId="0000005A" w14:textId="77777777" w:rsidR="006C5E08" w:rsidRDefault="003F469E">
      <w:pPr>
        <w:rPr>
          <w:rFonts w:ascii="Arial" w:eastAsia="Arial" w:hAnsi="Arial" w:cs="Arial"/>
        </w:rPr>
      </w:pPr>
      <w:r>
        <w:rPr>
          <w:rFonts w:ascii="Arial" w:eastAsia="Arial" w:hAnsi="Arial" w:cs="Arial"/>
        </w:rPr>
        <w:t>15.   General</w:t>
      </w:r>
    </w:p>
    <w:p w14:paraId="0000005B"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C" w14:textId="77777777" w:rsidR="006C5E08" w:rsidRDefault="003F469E">
      <w:pPr>
        <w:rPr>
          <w:rFonts w:ascii="Arial" w:eastAsia="Arial" w:hAnsi="Arial" w:cs="Arial"/>
        </w:rPr>
      </w:pPr>
      <w:r>
        <w:rPr>
          <w:rFonts w:ascii="Arial" w:eastAsia="Arial" w:hAnsi="Arial" w:cs="Arial"/>
        </w:rPr>
        <w:t>B.</w:t>
      </w:r>
      <w:r>
        <w:rPr>
          <w:rFonts w:ascii="Arial" w:eastAsia="Arial" w:hAnsi="Arial" w:cs="Arial"/>
        </w:rPr>
        <w:tab/>
        <w:t xml:space="preserve">This Agreement (or any of the arrangements contemplated hereby) shall not constitute or imply any partnership, joint venture, agency, fiduciary relationship or other relationship between the parties other than the contractual relationship expressly provided </w:t>
      </w:r>
      <w:r>
        <w:rPr>
          <w:rFonts w:ascii="Arial" w:eastAsia="Arial" w:hAnsi="Arial" w:cs="Arial"/>
        </w:rPr>
        <w:lastRenderedPageBreak/>
        <w:t>for in this Agreement. None of the parties shall have, nor represent that it has, any authority to make any commitments on the other party's behalf.</w:t>
      </w:r>
    </w:p>
    <w:p w14:paraId="0000005D" w14:textId="77777777" w:rsidR="006C5E08" w:rsidRDefault="003F469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E" w14:textId="77777777" w:rsidR="006C5E08" w:rsidRDefault="003F469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F" w14:textId="77777777" w:rsidR="006C5E08" w:rsidRDefault="003F469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60" w14:textId="77777777" w:rsidR="006C5E08" w:rsidRDefault="003F469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1" w14:textId="77777777" w:rsidR="006C5E08" w:rsidRDefault="003F469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2" w14:textId="77777777" w:rsidR="006C5E08" w:rsidRDefault="003F469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51F3F03A" w14:textId="1F25C4FA" w:rsidR="003F469E" w:rsidRDefault="003F469E">
      <w:pPr>
        <w:rPr>
          <w:rFonts w:ascii="Arial" w:eastAsia="Arial" w:hAnsi="Arial" w:cs="Arial"/>
        </w:rPr>
      </w:pPr>
      <w:r>
        <w:rPr>
          <w:rFonts w:ascii="Arial" w:eastAsia="Arial" w:hAnsi="Arial" w:cs="Arial"/>
        </w:rPr>
        <w:t xml:space="preserve"> </w:t>
      </w:r>
    </w:p>
    <w:p w14:paraId="00000066" w14:textId="77777777" w:rsidR="006C5E08" w:rsidRDefault="003F469E">
      <w:pPr>
        <w:rPr>
          <w:rFonts w:ascii="Arial" w:eastAsia="Arial" w:hAnsi="Arial" w:cs="Arial"/>
        </w:rPr>
      </w:pPr>
      <w:r>
        <w:rPr>
          <w:rFonts w:ascii="Arial" w:eastAsia="Arial" w:hAnsi="Arial" w:cs="Arial"/>
        </w:rPr>
        <w:t>Signed by the Trustee:</w:t>
      </w:r>
    </w:p>
    <w:p w14:paraId="00000067" w14:textId="77777777" w:rsidR="006C5E08" w:rsidRDefault="006C5E08">
      <w:pPr>
        <w:rPr>
          <w:rFonts w:ascii="Arial" w:eastAsia="Arial" w:hAnsi="Arial" w:cs="Arial"/>
        </w:rPr>
      </w:pPr>
    </w:p>
    <w:p w14:paraId="0000006C" w14:textId="46DD84F7" w:rsidR="006C5E08" w:rsidRDefault="003F469E">
      <w:pPr>
        <w:rPr>
          <w:rFonts w:ascii="Arial" w:eastAsia="Arial" w:hAnsi="Arial" w:cs="Arial"/>
        </w:rPr>
      </w:pPr>
      <w:r>
        <w:rPr>
          <w:rFonts w:ascii="Arial" w:eastAsia="Arial" w:hAnsi="Arial" w:cs="Arial"/>
        </w:rPr>
        <w:t>Signature:</w:t>
      </w:r>
    </w:p>
    <w:p w14:paraId="3B42D385" w14:textId="77777777" w:rsidR="004B3600" w:rsidRDefault="004B3600">
      <w:pPr>
        <w:rPr>
          <w:rFonts w:ascii="Arial" w:eastAsia="Arial" w:hAnsi="Arial" w:cs="Arial"/>
        </w:rPr>
      </w:pPr>
    </w:p>
    <w:p w14:paraId="070270BB" w14:textId="77777777" w:rsidR="004B3600" w:rsidRDefault="004B3600" w:rsidP="004B3600">
      <w:pPr>
        <w:rPr>
          <w:rFonts w:ascii="Arial" w:eastAsia="Arial" w:hAnsi="Arial" w:cs="Arial"/>
        </w:rPr>
      </w:pPr>
      <w:r>
        <w:rPr>
          <w:rFonts w:ascii="Arial" w:eastAsia="Arial" w:hAnsi="Arial" w:cs="Arial"/>
        </w:rPr>
        <w:t>Signed by the Trustee:</w:t>
      </w:r>
    </w:p>
    <w:p w14:paraId="03AB7B79" w14:textId="77777777" w:rsidR="004B3600" w:rsidRDefault="004B3600" w:rsidP="004B3600">
      <w:pPr>
        <w:rPr>
          <w:rFonts w:ascii="Arial" w:eastAsia="Arial" w:hAnsi="Arial" w:cs="Arial"/>
        </w:rPr>
      </w:pPr>
    </w:p>
    <w:p w14:paraId="64AC73A6" w14:textId="77777777" w:rsidR="004B3600" w:rsidRDefault="004B3600" w:rsidP="004B3600">
      <w:pPr>
        <w:rPr>
          <w:rFonts w:ascii="Arial" w:eastAsia="Arial" w:hAnsi="Arial" w:cs="Arial"/>
        </w:rPr>
      </w:pPr>
      <w:r>
        <w:rPr>
          <w:rFonts w:ascii="Arial" w:eastAsia="Arial" w:hAnsi="Arial" w:cs="Arial"/>
        </w:rPr>
        <w:t>Signature:</w:t>
      </w:r>
    </w:p>
    <w:p w14:paraId="0FF367C7" w14:textId="77777777" w:rsidR="003F469E" w:rsidRDefault="003F469E">
      <w:pPr>
        <w:rPr>
          <w:rFonts w:ascii="Arial" w:eastAsia="Arial" w:hAnsi="Arial" w:cs="Arial"/>
        </w:rPr>
      </w:pPr>
    </w:p>
    <w:p w14:paraId="0000006D" w14:textId="77777777" w:rsidR="006C5E08" w:rsidRDefault="003F469E">
      <w:pPr>
        <w:rPr>
          <w:rFonts w:ascii="Arial" w:eastAsia="Arial" w:hAnsi="Arial" w:cs="Arial"/>
        </w:rPr>
      </w:pPr>
      <w:r>
        <w:rPr>
          <w:rFonts w:ascii="Arial" w:eastAsia="Arial" w:hAnsi="Arial" w:cs="Arial"/>
        </w:rPr>
        <w:t>Signed for and on behalf of the Supplier:</w:t>
      </w:r>
    </w:p>
    <w:p w14:paraId="0000006E" w14:textId="77777777" w:rsidR="006C5E08" w:rsidRDefault="006C5E08">
      <w:pPr>
        <w:rPr>
          <w:rFonts w:ascii="Arial" w:eastAsia="Arial" w:hAnsi="Arial" w:cs="Arial"/>
        </w:rPr>
      </w:pPr>
    </w:p>
    <w:p w14:paraId="0000006F" w14:textId="77777777" w:rsidR="006C5E08" w:rsidRDefault="003F469E">
      <w:pPr>
        <w:rPr>
          <w:rFonts w:ascii="Arial" w:eastAsia="Arial" w:hAnsi="Arial" w:cs="Arial"/>
        </w:rPr>
      </w:pPr>
      <w:r>
        <w:rPr>
          <w:rFonts w:ascii="Arial" w:eastAsia="Arial" w:hAnsi="Arial" w:cs="Arial"/>
        </w:rPr>
        <w:t>Signature:</w:t>
      </w:r>
    </w:p>
    <w:p w14:paraId="00000070" w14:textId="77777777" w:rsidR="006C5E08" w:rsidRDefault="006C5E08">
      <w:pPr>
        <w:rPr>
          <w:rFonts w:ascii="Arial" w:eastAsia="Arial" w:hAnsi="Arial" w:cs="Arial"/>
        </w:rPr>
      </w:pPr>
    </w:p>
    <w:p w14:paraId="00000084" w14:textId="396BCF57" w:rsidR="006C5E08" w:rsidRDefault="006C5E08">
      <w:pPr>
        <w:rPr>
          <w:rFonts w:ascii="Arial" w:eastAsia="Arial" w:hAnsi="Arial" w:cs="Arial"/>
        </w:rPr>
      </w:pPr>
    </w:p>
    <w:p w14:paraId="00000087" w14:textId="67208292" w:rsidR="006C5E08" w:rsidRDefault="006C5E08">
      <w:pPr>
        <w:rPr>
          <w:rFonts w:ascii="Arial" w:eastAsia="Arial" w:hAnsi="Arial" w:cs="Arial"/>
        </w:rPr>
      </w:pPr>
    </w:p>
    <w:p w14:paraId="00000088" w14:textId="77777777" w:rsidR="006C5E08" w:rsidRDefault="006C5E08">
      <w:pPr>
        <w:rPr>
          <w:rFonts w:ascii="Arial" w:eastAsia="Arial" w:hAnsi="Arial" w:cs="Arial"/>
        </w:rPr>
      </w:pPr>
    </w:p>
    <w:p w14:paraId="00000089" w14:textId="77777777" w:rsidR="006C5E08" w:rsidRDefault="006C5E08">
      <w:pPr>
        <w:rPr>
          <w:rFonts w:ascii="Arial" w:eastAsia="Arial" w:hAnsi="Arial" w:cs="Arial"/>
        </w:rPr>
      </w:pPr>
    </w:p>
    <w:p w14:paraId="0000008A" w14:textId="77777777" w:rsidR="006C5E08" w:rsidRDefault="006C5E08">
      <w:pPr>
        <w:rPr>
          <w:rFonts w:ascii="Arial" w:eastAsia="Arial" w:hAnsi="Arial" w:cs="Arial"/>
        </w:rPr>
      </w:pPr>
    </w:p>
    <w:p w14:paraId="0000008B" w14:textId="77777777" w:rsidR="006C5E08" w:rsidRDefault="003F469E">
      <w:pPr>
        <w:jc w:val="center"/>
        <w:rPr>
          <w:rFonts w:ascii="Arial" w:eastAsia="Arial" w:hAnsi="Arial" w:cs="Arial"/>
          <w:b/>
        </w:rPr>
      </w:pPr>
      <w:r>
        <w:rPr>
          <w:rFonts w:ascii="Arial" w:eastAsia="Arial" w:hAnsi="Arial" w:cs="Arial"/>
          <w:b/>
        </w:rPr>
        <w:t xml:space="preserve">Schedule 1 </w:t>
      </w:r>
    </w:p>
    <w:p w14:paraId="0000008C" w14:textId="77777777" w:rsidR="006C5E08" w:rsidRDefault="003F469E">
      <w:pPr>
        <w:jc w:val="center"/>
        <w:rPr>
          <w:rFonts w:ascii="Arial" w:eastAsia="Arial" w:hAnsi="Arial" w:cs="Arial"/>
          <w:b/>
        </w:rPr>
      </w:pPr>
      <w:r>
        <w:rPr>
          <w:rFonts w:ascii="Arial" w:eastAsia="Arial" w:hAnsi="Arial" w:cs="Arial"/>
          <w:b/>
        </w:rPr>
        <w:t xml:space="preserve">The Fee Menu </w:t>
      </w:r>
    </w:p>
    <w:p w14:paraId="0000008D" w14:textId="77777777" w:rsidR="006C5E08" w:rsidRDefault="003F469E">
      <w:pPr>
        <w:jc w:val="center"/>
        <w:rPr>
          <w:rFonts w:ascii="Arial" w:eastAsia="Arial" w:hAnsi="Arial" w:cs="Arial"/>
        </w:rPr>
      </w:pPr>
      <w:r>
        <w:rPr>
          <w:rFonts w:ascii="Arial" w:eastAsia="Arial" w:hAnsi="Arial" w:cs="Arial"/>
        </w:rPr>
        <w:t xml:space="preserve"> Installation Charge: £1,100 for the first member and £550 for each additional member* </w:t>
      </w:r>
    </w:p>
    <w:p w14:paraId="0000008E" w14:textId="77777777" w:rsidR="006C5E08" w:rsidRDefault="003F469E">
      <w:pPr>
        <w:jc w:val="center"/>
        <w:rPr>
          <w:rFonts w:ascii="Arial" w:eastAsia="Arial" w:hAnsi="Arial" w:cs="Arial"/>
        </w:rPr>
      </w:pPr>
      <w:r>
        <w:rPr>
          <w:rFonts w:ascii="Arial" w:eastAsia="Arial" w:hAnsi="Arial" w:cs="Arial"/>
        </w:rPr>
        <w:t>Annual Operation Fee: £1,100 for the first member and £550 for each additional member*</w:t>
      </w:r>
    </w:p>
    <w:p w14:paraId="0000008F" w14:textId="77777777" w:rsidR="006C5E08" w:rsidRDefault="003F469E">
      <w:pPr>
        <w:jc w:val="center"/>
        <w:rPr>
          <w:rFonts w:ascii="Arial" w:eastAsia="Arial" w:hAnsi="Arial" w:cs="Arial"/>
        </w:rPr>
      </w:pPr>
      <w:r>
        <w:rPr>
          <w:rFonts w:ascii="Arial" w:eastAsia="Arial" w:hAnsi="Arial" w:cs="Arial"/>
        </w:rPr>
        <w:t>Includes the following services:</w:t>
      </w:r>
      <w:r>
        <w:rPr>
          <w:rFonts w:ascii="Arial" w:eastAsia="Arial" w:hAnsi="Arial" w:cs="Arial"/>
        </w:rPr>
        <w:br/>
      </w:r>
    </w:p>
    <w:p w14:paraId="00000090" w14:textId="77777777" w:rsidR="006C5E08" w:rsidRDefault="003F469E">
      <w:pPr>
        <w:jc w:val="center"/>
        <w:rPr>
          <w:rFonts w:ascii="Arial" w:eastAsia="Arial" w:hAnsi="Arial" w:cs="Arial"/>
        </w:rPr>
      </w:pPr>
      <w:r>
        <w:rPr>
          <w:rFonts w:ascii="Arial" w:eastAsia="Arial" w:hAnsi="Arial" w:cs="Arial"/>
        </w:rPr>
        <w:t xml:space="preserve">Dedicated 1-1 assistance </w:t>
      </w:r>
    </w:p>
    <w:p w14:paraId="00000091" w14:textId="77777777" w:rsidR="006C5E08" w:rsidRDefault="003F469E">
      <w:pPr>
        <w:jc w:val="center"/>
        <w:rPr>
          <w:rFonts w:ascii="Arial" w:eastAsia="Arial" w:hAnsi="Arial" w:cs="Arial"/>
        </w:rPr>
      </w:pPr>
      <w:r>
        <w:rPr>
          <w:rFonts w:ascii="Arial" w:eastAsia="Arial" w:hAnsi="Arial" w:cs="Arial"/>
        </w:rPr>
        <w:t>Facilitation of SSAS setup and online tax registration</w:t>
      </w:r>
    </w:p>
    <w:p w14:paraId="00000092" w14:textId="77777777" w:rsidR="006C5E08" w:rsidRDefault="003F469E">
      <w:pPr>
        <w:jc w:val="center"/>
        <w:rPr>
          <w:rFonts w:ascii="Arial" w:eastAsia="Arial" w:hAnsi="Arial" w:cs="Arial"/>
        </w:rPr>
      </w:pPr>
      <w:r>
        <w:rPr>
          <w:rFonts w:ascii="Arial" w:eastAsia="Arial" w:hAnsi="Arial" w:cs="Arial"/>
        </w:rPr>
        <w:t>Web delivery of your SSAS tax return</w:t>
      </w:r>
    </w:p>
    <w:p w14:paraId="00000093" w14:textId="77777777" w:rsidR="006C5E08" w:rsidRDefault="003F469E">
      <w:pPr>
        <w:jc w:val="center"/>
        <w:rPr>
          <w:rFonts w:ascii="Arial" w:eastAsia="Arial" w:hAnsi="Arial" w:cs="Arial"/>
        </w:rPr>
      </w:pPr>
      <w:r>
        <w:rPr>
          <w:rFonts w:ascii="Arial" w:eastAsia="Arial" w:hAnsi="Arial" w:cs="Arial"/>
        </w:rPr>
        <w:t>Web delivery of your SSAS event reports</w:t>
      </w:r>
    </w:p>
    <w:p w14:paraId="00000094" w14:textId="77777777" w:rsidR="006C5E08" w:rsidRDefault="003F469E">
      <w:pPr>
        <w:jc w:val="center"/>
        <w:rPr>
          <w:rFonts w:ascii="Arial" w:eastAsia="Arial" w:hAnsi="Arial" w:cs="Arial"/>
        </w:rPr>
      </w:pPr>
      <w:r>
        <w:rPr>
          <w:rFonts w:ascii="Arial" w:eastAsia="Arial" w:hAnsi="Arial" w:cs="Arial"/>
        </w:rPr>
        <w:t>Data management of investment income and outgoings</w:t>
      </w:r>
    </w:p>
    <w:p w14:paraId="00000095" w14:textId="77777777" w:rsidR="006C5E08" w:rsidRDefault="003F469E">
      <w:pPr>
        <w:jc w:val="center"/>
        <w:rPr>
          <w:rFonts w:ascii="Arial" w:eastAsia="Arial" w:hAnsi="Arial" w:cs="Arial"/>
        </w:rPr>
      </w:pPr>
      <w:r>
        <w:rPr>
          <w:rFonts w:ascii="Arial" w:eastAsia="Arial" w:hAnsi="Arial" w:cs="Arial"/>
        </w:rPr>
        <w:t>Set up and data management of investments, including:</w:t>
      </w:r>
    </w:p>
    <w:p w14:paraId="00000096" w14:textId="77777777" w:rsidR="006C5E08" w:rsidRDefault="003F469E">
      <w:pPr>
        <w:jc w:val="center"/>
        <w:rPr>
          <w:rFonts w:ascii="Arial" w:eastAsia="Arial" w:hAnsi="Arial" w:cs="Arial"/>
        </w:rPr>
      </w:pPr>
      <w:r>
        <w:rPr>
          <w:rFonts w:ascii="Arial" w:eastAsia="Arial" w:hAnsi="Arial" w:cs="Arial"/>
        </w:rPr>
        <w:t>share trading, property, deposits, loan, investment</w:t>
      </w:r>
    </w:p>
    <w:p w14:paraId="00000097" w14:textId="77777777" w:rsidR="006C5E08" w:rsidRDefault="003F469E">
      <w:pPr>
        <w:jc w:val="center"/>
        <w:rPr>
          <w:rFonts w:ascii="Arial" w:eastAsia="Arial" w:hAnsi="Arial" w:cs="Arial"/>
        </w:rPr>
      </w:pPr>
      <w:r>
        <w:rPr>
          <w:rFonts w:ascii="Arial" w:eastAsia="Arial" w:hAnsi="Arial" w:cs="Arial"/>
        </w:rPr>
        <w:t>accounts.</w:t>
      </w:r>
    </w:p>
    <w:p w14:paraId="00000098" w14:textId="77777777" w:rsidR="006C5E08" w:rsidRDefault="003F469E">
      <w:pPr>
        <w:jc w:val="center"/>
        <w:rPr>
          <w:rFonts w:ascii="Arial" w:eastAsia="Arial" w:hAnsi="Arial" w:cs="Arial"/>
        </w:rPr>
      </w:pPr>
      <w:r>
        <w:rPr>
          <w:rFonts w:ascii="Arial" w:eastAsia="Arial" w:hAnsi="Arial" w:cs="Arial"/>
        </w:rPr>
        <w:t>Retirement calculations</w:t>
      </w:r>
    </w:p>
    <w:p w14:paraId="00000099" w14:textId="77777777" w:rsidR="006C5E08" w:rsidRDefault="003F469E">
      <w:pPr>
        <w:jc w:val="center"/>
        <w:rPr>
          <w:rFonts w:ascii="Arial" w:eastAsia="Arial" w:hAnsi="Arial" w:cs="Arial"/>
        </w:rPr>
      </w:pPr>
      <w:r>
        <w:rPr>
          <w:rFonts w:ascii="Arial" w:eastAsia="Arial" w:hAnsi="Arial" w:cs="Arial"/>
        </w:rPr>
        <w:t>Web Filing for reclaim of tax relief on personal contributions</w:t>
      </w:r>
    </w:p>
    <w:p w14:paraId="0000009A" w14:textId="77777777" w:rsidR="006C5E08" w:rsidRDefault="003F469E">
      <w:pPr>
        <w:jc w:val="center"/>
        <w:rPr>
          <w:rFonts w:ascii="Arial" w:eastAsia="Arial" w:hAnsi="Arial" w:cs="Arial"/>
        </w:rPr>
      </w:pPr>
      <w:r>
        <w:rPr>
          <w:rFonts w:ascii="Arial" w:eastAsia="Arial" w:hAnsi="Arial" w:cs="Arial"/>
        </w:rPr>
        <w:t>Ongoing updates of annual and lifetime allowance usage</w:t>
      </w:r>
    </w:p>
    <w:p w14:paraId="0000009B" w14:textId="77777777" w:rsidR="006C5E08" w:rsidRDefault="003F469E">
      <w:pPr>
        <w:jc w:val="center"/>
        <w:rPr>
          <w:rFonts w:ascii="Arial" w:eastAsia="Arial" w:hAnsi="Arial" w:cs="Arial"/>
        </w:rPr>
      </w:pPr>
      <w:r>
        <w:rPr>
          <w:rFonts w:ascii="Arial" w:eastAsia="Arial" w:hAnsi="Arial" w:cs="Arial"/>
        </w:rPr>
        <w:t>Comprehensive indemnity insurance</w:t>
      </w:r>
    </w:p>
    <w:p w14:paraId="0000009C" w14:textId="77777777" w:rsidR="006C5E08" w:rsidRDefault="003F469E">
      <w:pPr>
        <w:jc w:val="center"/>
        <w:rPr>
          <w:rFonts w:ascii="Arial" w:eastAsia="Arial" w:hAnsi="Arial" w:cs="Arial"/>
        </w:rPr>
      </w:pPr>
      <w:r>
        <w:rPr>
          <w:rFonts w:ascii="Arial" w:eastAsia="Arial" w:hAnsi="Arial" w:cs="Arial"/>
        </w:rPr>
        <w:t>Online and technology apps</w:t>
      </w:r>
    </w:p>
    <w:p w14:paraId="0000009D" w14:textId="77777777" w:rsidR="006C5E08" w:rsidRDefault="003F469E">
      <w:pPr>
        <w:jc w:val="center"/>
        <w:rPr>
          <w:rFonts w:ascii="Arial" w:eastAsia="Arial" w:hAnsi="Arial" w:cs="Arial"/>
        </w:rPr>
      </w:pPr>
      <w:r>
        <w:rPr>
          <w:rFonts w:ascii="Arial" w:eastAsia="Arial" w:hAnsi="Arial" w:cs="Arial"/>
        </w:rPr>
        <w:t>Call back and web service</w:t>
      </w:r>
    </w:p>
    <w:p w14:paraId="0000009E" w14:textId="77777777" w:rsidR="006C5E08" w:rsidRDefault="006C5E08">
      <w:pPr>
        <w:jc w:val="center"/>
        <w:rPr>
          <w:rFonts w:ascii="Arial" w:eastAsia="Arial" w:hAnsi="Arial" w:cs="Arial"/>
        </w:rPr>
      </w:pPr>
    </w:p>
    <w:p w14:paraId="0000009F" w14:textId="77777777" w:rsidR="006C5E08" w:rsidRDefault="006C5E08">
      <w:pPr>
        <w:jc w:val="center"/>
        <w:rPr>
          <w:rFonts w:ascii="Arial" w:eastAsia="Arial" w:hAnsi="Arial" w:cs="Arial"/>
        </w:rPr>
      </w:pPr>
    </w:p>
    <w:p w14:paraId="000000A0" w14:textId="77777777" w:rsidR="006C5E08" w:rsidRDefault="006C5E08">
      <w:pPr>
        <w:jc w:val="center"/>
        <w:rPr>
          <w:rFonts w:ascii="Arial" w:eastAsia="Arial" w:hAnsi="Arial" w:cs="Arial"/>
          <w:i/>
        </w:rPr>
      </w:pPr>
    </w:p>
    <w:p w14:paraId="000000A1" w14:textId="77777777" w:rsidR="006C5E08" w:rsidRDefault="006C5E08">
      <w:pPr>
        <w:jc w:val="center"/>
        <w:rPr>
          <w:rFonts w:ascii="Arial" w:eastAsia="Arial" w:hAnsi="Arial" w:cs="Arial"/>
          <w:i/>
        </w:rPr>
      </w:pPr>
    </w:p>
    <w:p w14:paraId="000000A2" w14:textId="77777777" w:rsidR="006C5E08" w:rsidRDefault="006C5E08">
      <w:pPr>
        <w:jc w:val="center"/>
        <w:rPr>
          <w:rFonts w:ascii="Arial" w:eastAsia="Arial" w:hAnsi="Arial" w:cs="Arial"/>
          <w:i/>
        </w:rPr>
      </w:pPr>
    </w:p>
    <w:p w14:paraId="000000A3" w14:textId="77777777" w:rsidR="006C5E08" w:rsidRDefault="006C5E08">
      <w:pPr>
        <w:jc w:val="center"/>
        <w:rPr>
          <w:rFonts w:ascii="Arial" w:eastAsia="Arial" w:hAnsi="Arial" w:cs="Arial"/>
          <w:i/>
        </w:rPr>
      </w:pPr>
    </w:p>
    <w:p w14:paraId="000000A8" w14:textId="1B18A3AB" w:rsidR="006C5E08" w:rsidRDefault="003F469E" w:rsidP="004B3600">
      <w:pPr>
        <w:jc w:val="center"/>
        <w:rPr>
          <w:rFonts w:ascii="Arial" w:eastAsia="Arial" w:hAnsi="Arial" w:cs="Arial"/>
          <w:i/>
        </w:rPr>
      </w:pPr>
      <w:r>
        <w:rPr>
          <w:rFonts w:ascii="Arial" w:eastAsia="Arial" w:hAnsi="Arial" w:cs="Arial"/>
          <w:i/>
        </w:rPr>
        <w:t xml:space="preserve">*£100.00 for the first member and £50.00 for each additional member will be paid directly to RC Administration Limited for its function in acting as Registered Scheme Administrator as covered by its Services Agreement. </w:t>
      </w:r>
    </w:p>
    <w:p w14:paraId="000000A9" w14:textId="77777777" w:rsidR="006C5E08" w:rsidRDefault="003F469E">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AA" w14:textId="77777777" w:rsidR="006C5E08" w:rsidRDefault="003F469E">
      <w:pPr>
        <w:jc w:val="center"/>
        <w:rPr>
          <w:rFonts w:ascii="Arial" w:eastAsia="Arial" w:hAnsi="Arial" w:cs="Arial"/>
          <w:b/>
        </w:rPr>
      </w:pPr>
      <w:r>
        <w:rPr>
          <w:rFonts w:ascii="Arial" w:eastAsia="Arial" w:hAnsi="Arial" w:cs="Arial"/>
          <w:b/>
        </w:rPr>
        <w:t>Contents</w:t>
      </w:r>
    </w:p>
    <w:p w14:paraId="000000AB" w14:textId="77777777" w:rsidR="006C5E08" w:rsidRDefault="003F469E">
      <w:pPr>
        <w:rPr>
          <w:rFonts w:ascii="Arial" w:eastAsia="Arial" w:hAnsi="Arial" w:cs="Arial"/>
        </w:rPr>
      </w:pPr>
      <w:r>
        <w:rPr>
          <w:rFonts w:ascii="Arial" w:eastAsia="Arial" w:hAnsi="Arial" w:cs="Arial"/>
        </w:rPr>
        <w:t>Background</w:t>
      </w:r>
    </w:p>
    <w:p w14:paraId="000000AC" w14:textId="77777777" w:rsidR="006C5E08" w:rsidRDefault="003F469E">
      <w:pPr>
        <w:rPr>
          <w:rFonts w:ascii="Arial" w:eastAsia="Arial" w:hAnsi="Arial" w:cs="Arial"/>
        </w:rPr>
      </w:pPr>
      <w:r>
        <w:rPr>
          <w:rFonts w:ascii="Arial" w:eastAsia="Arial" w:hAnsi="Arial" w:cs="Arial"/>
        </w:rPr>
        <w:t>1.      Definitions and Interpretation</w:t>
      </w:r>
    </w:p>
    <w:p w14:paraId="000000AD" w14:textId="77777777" w:rsidR="006C5E08" w:rsidRDefault="003F469E">
      <w:pPr>
        <w:rPr>
          <w:rFonts w:ascii="Arial" w:eastAsia="Arial" w:hAnsi="Arial" w:cs="Arial"/>
        </w:rPr>
      </w:pPr>
      <w:r>
        <w:rPr>
          <w:rFonts w:ascii="Arial" w:eastAsia="Arial" w:hAnsi="Arial" w:cs="Arial"/>
        </w:rPr>
        <w:t>2.      Consideration</w:t>
      </w:r>
    </w:p>
    <w:p w14:paraId="000000AE" w14:textId="77777777" w:rsidR="006C5E08" w:rsidRDefault="003F469E">
      <w:pPr>
        <w:rPr>
          <w:rFonts w:ascii="Arial" w:eastAsia="Arial" w:hAnsi="Arial" w:cs="Arial"/>
        </w:rPr>
      </w:pPr>
      <w:r>
        <w:rPr>
          <w:rFonts w:ascii="Arial" w:eastAsia="Arial" w:hAnsi="Arial" w:cs="Arial"/>
        </w:rPr>
        <w:t>3.      Subject matter and duration of the processing</w:t>
      </w:r>
    </w:p>
    <w:p w14:paraId="000000AF" w14:textId="77777777" w:rsidR="006C5E08" w:rsidRDefault="003F469E">
      <w:pPr>
        <w:rPr>
          <w:rFonts w:ascii="Arial" w:eastAsia="Arial" w:hAnsi="Arial" w:cs="Arial"/>
        </w:rPr>
      </w:pPr>
      <w:r>
        <w:rPr>
          <w:rFonts w:ascii="Arial" w:eastAsia="Arial" w:hAnsi="Arial" w:cs="Arial"/>
        </w:rPr>
        <w:t>4.      Nature and purpose of the processing</w:t>
      </w:r>
    </w:p>
    <w:p w14:paraId="000000B0" w14:textId="77777777" w:rsidR="006C5E08" w:rsidRDefault="003F469E">
      <w:pPr>
        <w:rPr>
          <w:rFonts w:ascii="Arial" w:eastAsia="Arial" w:hAnsi="Arial" w:cs="Arial"/>
        </w:rPr>
      </w:pPr>
      <w:r>
        <w:rPr>
          <w:rFonts w:ascii="Arial" w:eastAsia="Arial" w:hAnsi="Arial" w:cs="Arial"/>
        </w:rPr>
        <w:t>5.      The type and categories of data being processed</w:t>
      </w:r>
    </w:p>
    <w:p w14:paraId="000000B1" w14:textId="77777777" w:rsidR="006C5E08" w:rsidRDefault="003F469E">
      <w:pPr>
        <w:rPr>
          <w:rFonts w:ascii="Arial" w:eastAsia="Arial" w:hAnsi="Arial" w:cs="Arial"/>
        </w:rPr>
      </w:pPr>
      <w:r>
        <w:rPr>
          <w:rFonts w:ascii="Arial" w:eastAsia="Arial" w:hAnsi="Arial" w:cs="Arial"/>
        </w:rPr>
        <w:t>6.      The obligations and rights of the Data Controller</w:t>
      </w:r>
    </w:p>
    <w:p w14:paraId="000000B2" w14:textId="77777777" w:rsidR="006C5E08" w:rsidRDefault="003F469E">
      <w:pPr>
        <w:rPr>
          <w:rFonts w:ascii="Arial" w:eastAsia="Arial" w:hAnsi="Arial" w:cs="Arial"/>
        </w:rPr>
      </w:pPr>
      <w:r>
        <w:rPr>
          <w:rFonts w:ascii="Arial" w:eastAsia="Arial" w:hAnsi="Arial" w:cs="Arial"/>
        </w:rPr>
        <w:t>7.      The obligations of the Data Processor</w:t>
      </w:r>
    </w:p>
    <w:p w14:paraId="000000B3" w14:textId="77777777" w:rsidR="006C5E08" w:rsidRDefault="003F469E">
      <w:pPr>
        <w:rPr>
          <w:rFonts w:ascii="Arial" w:eastAsia="Arial" w:hAnsi="Arial" w:cs="Arial"/>
        </w:rPr>
      </w:pPr>
      <w:r>
        <w:rPr>
          <w:rFonts w:ascii="Arial" w:eastAsia="Arial" w:hAnsi="Arial" w:cs="Arial"/>
        </w:rPr>
        <w:t>8.      Conditions for consent</w:t>
      </w:r>
    </w:p>
    <w:p w14:paraId="000000B4" w14:textId="77777777" w:rsidR="006C5E08" w:rsidRDefault="003F469E">
      <w:pPr>
        <w:rPr>
          <w:rFonts w:ascii="Arial" w:eastAsia="Arial" w:hAnsi="Arial" w:cs="Arial"/>
        </w:rPr>
      </w:pPr>
      <w:r>
        <w:rPr>
          <w:rFonts w:ascii="Arial" w:eastAsia="Arial" w:hAnsi="Arial" w:cs="Arial"/>
        </w:rPr>
        <w:t>9.      Subject Access Requests</w:t>
      </w:r>
    </w:p>
    <w:p w14:paraId="000000B5" w14:textId="77777777" w:rsidR="006C5E08" w:rsidRDefault="003F469E">
      <w:pPr>
        <w:rPr>
          <w:rFonts w:ascii="Arial" w:eastAsia="Arial" w:hAnsi="Arial" w:cs="Arial"/>
        </w:rPr>
      </w:pPr>
      <w:r>
        <w:rPr>
          <w:rFonts w:ascii="Arial" w:eastAsia="Arial" w:hAnsi="Arial" w:cs="Arial"/>
        </w:rPr>
        <w:t>10.    Records of Processing Activities</w:t>
      </w:r>
    </w:p>
    <w:p w14:paraId="000000B6" w14:textId="77777777" w:rsidR="006C5E08" w:rsidRDefault="003F469E">
      <w:pPr>
        <w:rPr>
          <w:rFonts w:ascii="Arial" w:eastAsia="Arial" w:hAnsi="Arial" w:cs="Arial"/>
        </w:rPr>
      </w:pPr>
      <w:r>
        <w:rPr>
          <w:rFonts w:ascii="Arial" w:eastAsia="Arial" w:hAnsi="Arial" w:cs="Arial"/>
        </w:rPr>
        <w:t>11.    Data Protection Impact Assessments</w:t>
      </w:r>
    </w:p>
    <w:p w14:paraId="000000B7" w14:textId="77777777" w:rsidR="006C5E08" w:rsidRDefault="003F469E">
      <w:pPr>
        <w:rPr>
          <w:rFonts w:ascii="Arial" w:eastAsia="Arial" w:hAnsi="Arial" w:cs="Arial"/>
        </w:rPr>
      </w:pPr>
      <w:r>
        <w:rPr>
          <w:rFonts w:ascii="Arial" w:eastAsia="Arial" w:hAnsi="Arial" w:cs="Arial"/>
        </w:rPr>
        <w:t>12.    Appointing a DPO</w:t>
      </w:r>
    </w:p>
    <w:p w14:paraId="000000B8" w14:textId="77777777" w:rsidR="006C5E08" w:rsidRDefault="003F469E">
      <w:pPr>
        <w:rPr>
          <w:rFonts w:ascii="Arial" w:eastAsia="Arial" w:hAnsi="Arial" w:cs="Arial"/>
        </w:rPr>
      </w:pPr>
      <w:r>
        <w:rPr>
          <w:rFonts w:ascii="Arial" w:eastAsia="Arial" w:hAnsi="Arial" w:cs="Arial"/>
        </w:rPr>
        <w:t>13.    Confidentiality</w:t>
      </w:r>
    </w:p>
    <w:p w14:paraId="000000B9" w14:textId="77777777" w:rsidR="006C5E08" w:rsidRDefault="003F469E">
      <w:pPr>
        <w:rPr>
          <w:rFonts w:ascii="Arial" w:eastAsia="Arial" w:hAnsi="Arial" w:cs="Arial"/>
        </w:rPr>
      </w:pPr>
      <w:r>
        <w:rPr>
          <w:rFonts w:ascii="Arial" w:eastAsia="Arial" w:hAnsi="Arial" w:cs="Arial"/>
        </w:rPr>
        <w:t>14.    Notification of personal Data Breach</w:t>
      </w:r>
    </w:p>
    <w:p w14:paraId="000000BA" w14:textId="77777777" w:rsidR="006C5E08" w:rsidRDefault="003F469E">
      <w:pPr>
        <w:rPr>
          <w:rFonts w:ascii="Arial" w:eastAsia="Arial" w:hAnsi="Arial" w:cs="Arial"/>
        </w:rPr>
      </w:pPr>
      <w:r>
        <w:rPr>
          <w:rFonts w:ascii="Arial" w:eastAsia="Arial" w:hAnsi="Arial" w:cs="Arial"/>
        </w:rPr>
        <w:t>15.    Sub-Contracting</w:t>
      </w:r>
    </w:p>
    <w:p w14:paraId="000000BB" w14:textId="77777777" w:rsidR="006C5E08" w:rsidRDefault="003F469E">
      <w:pPr>
        <w:rPr>
          <w:rFonts w:ascii="Arial" w:eastAsia="Arial" w:hAnsi="Arial" w:cs="Arial"/>
        </w:rPr>
      </w:pPr>
      <w:r>
        <w:rPr>
          <w:rFonts w:ascii="Arial" w:eastAsia="Arial" w:hAnsi="Arial" w:cs="Arial"/>
        </w:rPr>
        <w:t>16.    Term and Termination</w:t>
      </w:r>
    </w:p>
    <w:p w14:paraId="000000BC" w14:textId="77777777" w:rsidR="006C5E08" w:rsidRDefault="003F469E">
      <w:pPr>
        <w:rPr>
          <w:rFonts w:ascii="Arial" w:eastAsia="Arial" w:hAnsi="Arial" w:cs="Arial"/>
        </w:rPr>
      </w:pPr>
      <w:bookmarkStart w:id="1" w:name="_heading=h.30j0zll" w:colFirst="0" w:colLast="0"/>
      <w:bookmarkEnd w:id="1"/>
      <w:r>
        <w:rPr>
          <w:rFonts w:ascii="Arial" w:eastAsia="Arial" w:hAnsi="Arial" w:cs="Arial"/>
        </w:rPr>
        <w:t>17.    Governing law</w:t>
      </w:r>
    </w:p>
    <w:p w14:paraId="000000BD" w14:textId="77777777" w:rsidR="006C5E08" w:rsidRDefault="006C5E08">
      <w:pPr>
        <w:rPr>
          <w:rFonts w:ascii="Arial" w:eastAsia="Arial" w:hAnsi="Arial" w:cs="Arial"/>
        </w:rPr>
      </w:pPr>
    </w:p>
    <w:p w14:paraId="000000BE" w14:textId="77777777" w:rsidR="006C5E08" w:rsidRDefault="006C5E08">
      <w:pPr>
        <w:rPr>
          <w:rFonts w:ascii="Arial" w:eastAsia="Arial" w:hAnsi="Arial" w:cs="Arial"/>
        </w:rPr>
      </w:pPr>
    </w:p>
    <w:p w14:paraId="000000BF" w14:textId="77777777" w:rsidR="006C5E08" w:rsidRDefault="006C5E08">
      <w:pPr>
        <w:rPr>
          <w:rFonts w:ascii="Arial" w:eastAsia="Arial" w:hAnsi="Arial" w:cs="Arial"/>
        </w:rPr>
      </w:pPr>
    </w:p>
    <w:p w14:paraId="000000C0" w14:textId="77777777" w:rsidR="006C5E08" w:rsidRDefault="006C5E08">
      <w:pPr>
        <w:rPr>
          <w:rFonts w:ascii="Arial" w:eastAsia="Arial" w:hAnsi="Arial" w:cs="Arial"/>
        </w:rPr>
      </w:pPr>
    </w:p>
    <w:p w14:paraId="000000C1" w14:textId="77777777" w:rsidR="006C5E08" w:rsidRDefault="006C5E08">
      <w:pPr>
        <w:rPr>
          <w:rFonts w:ascii="Arial" w:eastAsia="Arial" w:hAnsi="Arial" w:cs="Arial"/>
        </w:rPr>
      </w:pPr>
    </w:p>
    <w:p w14:paraId="000000C2" w14:textId="77777777" w:rsidR="006C5E08" w:rsidRDefault="006C5E08">
      <w:pPr>
        <w:rPr>
          <w:rFonts w:ascii="Arial" w:eastAsia="Arial" w:hAnsi="Arial" w:cs="Arial"/>
        </w:rPr>
      </w:pPr>
    </w:p>
    <w:p w14:paraId="000000C3" w14:textId="77777777" w:rsidR="006C5E08" w:rsidRDefault="006C5E08">
      <w:pPr>
        <w:rPr>
          <w:rFonts w:ascii="Arial" w:eastAsia="Arial" w:hAnsi="Arial" w:cs="Arial"/>
        </w:rPr>
      </w:pPr>
    </w:p>
    <w:p w14:paraId="000000C4" w14:textId="77777777" w:rsidR="006C5E08" w:rsidRDefault="006C5E08">
      <w:pPr>
        <w:rPr>
          <w:rFonts w:ascii="Arial" w:eastAsia="Arial" w:hAnsi="Arial" w:cs="Arial"/>
        </w:rPr>
      </w:pPr>
    </w:p>
    <w:p w14:paraId="000000C5" w14:textId="77777777" w:rsidR="006C5E08" w:rsidRDefault="006C5E08">
      <w:pPr>
        <w:rPr>
          <w:rFonts w:ascii="Arial" w:eastAsia="Arial" w:hAnsi="Arial" w:cs="Arial"/>
        </w:rPr>
      </w:pPr>
    </w:p>
    <w:p w14:paraId="000000C6" w14:textId="77777777" w:rsidR="006C5E08" w:rsidRDefault="006C5E08">
      <w:pPr>
        <w:rPr>
          <w:rFonts w:ascii="Arial" w:eastAsia="Arial" w:hAnsi="Arial" w:cs="Arial"/>
        </w:rPr>
      </w:pPr>
    </w:p>
    <w:p w14:paraId="000000C7" w14:textId="77777777" w:rsidR="006C5E08" w:rsidRDefault="006C5E08">
      <w:pPr>
        <w:rPr>
          <w:rFonts w:ascii="Arial" w:eastAsia="Arial" w:hAnsi="Arial" w:cs="Arial"/>
        </w:rPr>
      </w:pPr>
    </w:p>
    <w:p w14:paraId="000000C8" w14:textId="77777777" w:rsidR="006C5E08" w:rsidRDefault="006C5E08">
      <w:pPr>
        <w:rPr>
          <w:rFonts w:ascii="Arial" w:eastAsia="Arial" w:hAnsi="Arial" w:cs="Arial"/>
        </w:rPr>
      </w:pPr>
    </w:p>
    <w:p w14:paraId="000000C9" w14:textId="77777777" w:rsidR="006C5E08" w:rsidRDefault="003F469E">
      <w:pPr>
        <w:rPr>
          <w:rFonts w:ascii="Arial" w:eastAsia="Arial" w:hAnsi="Arial" w:cs="Arial"/>
        </w:rPr>
      </w:pPr>
      <w:r>
        <w:rPr>
          <w:rFonts w:ascii="Arial" w:eastAsia="Arial" w:hAnsi="Arial" w:cs="Arial"/>
        </w:rPr>
        <w:lastRenderedPageBreak/>
        <w:t>BACKGROUND</w:t>
      </w:r>
    </w:p>
    <w:p w14:paraId="000000CA" w14:textId="77777777" w:rsidR="006C5E08" w:rsidRDefault="003F469E">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CB" w14:textId="77777777" w:rsidR="006C5E08" w:rsidRDefault="003F469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CC" w14:textId="77777777" w:rsidR="006C5E08" w:rsidRDefault="003F469E">
      <w:pPr>
        <w:rPr>
          <w:rFonts w:ascii="Arial" w:eastAsia="Arial" w:hAnsi="Arial" w:cs="Arial"/>
        </w:rPr>
      </w:pPr>
      <w:r>
        <w:rPr>
          <w:rFonts w:ascii="Arial" w:eastAsia="Arial" w:hAnsi="Arial" w:cs="Arial"/>
        </w:rPr>
        <w:t>(C)   The Controller has engaged the services of the Processor to process personal data on its behalf.</w:t>
      </w:r>
    </w:p>
    <w:p w14:paraId="000000CD" w14:textId="77777777" w:rsidR="006C5E08" w:rsidRDefault="003F469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CE" w14:textId="77777777" w:rsidR="006C5E08" w:rsidRDefault="003F469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CF" w14:textId="77777777" w:rsidR="006C5E08" w:rsidRDefault="003F469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D0" w14:textId="77777777" w:rsidR="006C5E08" w:rsidRDefault="003F469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D1" w14:textId="77777777" w:rsidR="006C5E08" w:rsidRDefault="003F469E">
      <w:pPr>
        <w:rPr>
          <w:rFonts w:ascii="Arial" w:eastAsia="Arial" w:hAnsi="Arial" w:cs="Arial"/>
        </w:rPr>
      </w:pPr>
      <w:r>
        <w:rPr>
          <w:rFonts w:ascii="Arial" w:eastAsia="Arial" w:hAnsi="Arial" w:cs="Arial"/>
        </w:rPr>
        <w:t xml:space="preserve"> </w:t>
      </w:r>
    </w:p>
    <w:p w14:paraId="000000D2" w14:textId="77777777" w:rsidR="006C5E08" w:rsidRDefault="003F469E">
      <w:pPr>
        <w:rPr>
          <w:rFonts w:ascii="Arial" w:eastAsia="Arial" w:hAnsi="Arial" w:cs="Arial"/>
        </w:rPr>
      </w:pPr>
      <w:r>
        <w:rPr>
          <w:rFonts w:ascii="Arial" w:eastAsia="Arial" w:hAnsi="Arial" w:cs="Arial"/>
        </w:rPr>
        <w:t xml:space="preserve">1.               DEFINITIONS AND INTERPRETATION </w:t>
      </w:r>
    </w:p>
    <w:p w14:paraId="000000D3" w14:textId="77777777" w:rsidR="006C5E08" w:rsidRDefault="003F469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D4" w14:textId="77777777" w:rsidR="006C5E08" w:rsidRDefault="003F469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D5" w14:textId="77777777" w:rsidR="006C5E08" w:rsidRDefault="003F469E">
      <w:pPr>
        <w:rPr>
          <w:rFonts w:ascii="Arial" w:eastAsia="Arial" w:hAnsi="Arial" w:cs="Arial"/>
        </w:rPr>
      </w:pPr>
      <w:r>
        <w:rPr>
          <w:rFonts w:ascii="Arial" w:eastAsia="Arial" w:hAnsi="Arial" w:cs="Arial"/>
        </w:rPr>
        <w:t>“national law” shall mean the law of the Member State in which the Processor is established;</w:t>
      </w:r>
    </w:p>
    <w:p w14:paraId="000000D6" w14:textId="77777777" w:rsidR="006C5E08" w:rsidRDefault="003F469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D7" w14:textId="77777777" w:rsidR="006C5E08" w:rsidRDefault="003F469E">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D8" w14:textId="77777777" w:rsidR="006C5E08" w:rsidRDefault="003F469E">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D9" w14:textId="77777777" w:rsidR="006C5E08" w:rsidRDefault="003F469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DA" w14:textId="77777777" w:rsidR="006C5E08" w:rsidRDefault="003F469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DB" w14:textId="77777777" w:rsidR="006C5E08" w:rsidRDefault="003F469E">
      <w:pPr>
        <w:rPr>
          <w:rFonts w:ascii="Arial" w:eastAsia="Arial" w:hAnsi="Arial" w:cs="Arial"/>
        </w:rPr>
      </w:pPr>
      <w:r>
        <w:rPr>
          <w:rFonts w:ascii="Arial" w:eastAsia="Arial" w:hAnsi="Arial" w:cs="Arial"/>
        </w:rPr>
        <w:t>“DPO” Data Protection officer.</w:t>
      </w:r>
    </w:p>
    <w:p w14:paraId="000000DC" w14:textId="77777777" w:rsidR="006C5E08" w:rsidRDefault="006C5E08">
      <w:pPr>
        <w:rPr>
          <w:rFonts w:ascii="Arial" w:eastAsia="Arial" w:hAnsi="Arial" w:cs="Arial"/>
        </w:rPr>
      </w:pPr>
    </w:p>
    <w:p w14:paraId="000000DD" w14:textId="77777777" w:rsidR="006C5E08" w:rsidRDefault="003F469E">
      <w:pPr>
        <w:rPr>
          <w:rFonts w:ascii="Arial" w:eastAsia="Arial" w:hAnsi="Arial" w:cs="Arial"/>
        </w:rPr>
      </w:pPr>
      <w:r>
        <w:rPr>
          <w:rFonts w:ascii="Arial" w:eastAsia="Arial" w:hAnsi="Arial" w:cs="Arial"/>
        </w:rPr>
        <w:t>2.            CONSIDERATION</w:t>
      </w:r>
    </w:p>
    <w:p w14:paraId="000000DE" w14:textId="77777777" w:rsidR="006C5E08" w:rsidRDefault="003F469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DF" w14:textId="77777777" w:rsidR="006C5E08" w:rsidRDefault="006C5E08">
      <w:pPr>
        <w:rPr>
          <w:rFonts w:ascii="Arial" w:eastAsia="Arial" w:hAnsi="Arial" w:cs="Arial"/>
        </w:rPr>
      </w:pPr>
    </w:p>
    <w:p w14:paraId="000000E0" w14:textId="77777777" w:rsidR="006C5E08" w:rsidRDefault="003F469E">
      <w:pPr>
        <w:rPr>
          <w:rFonts w:ascii="Arial" w:eastAsia="Arial" w:hAnsi="Arial" w:cs="Arial"/>
        </w:rPr>
      </w:pPr>
      <w:r>
        <w:rPr>
          <w:rFonts w:ascii="Arial" w:eastAsia="Arial" w:hAnsi="Arial" w:cs="Arial"/>
        </w:rPr>
        <w:t>3.           SUBJECT MATTER AND DURATION OF THE PROCESSING</w:t>
      </w:r>
    </w:p>
    <w:p w14:paraId="000000E1" w14:textId="77777777" w:rsidR="006C5E08" w:rsidRDefault="003F469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E2" w14:textId="77777777" w:rsidR="006C5E08" w:rsidRDefault="003F469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E3" w14:textId="77777777" w:rsidR="006C5E08" w:rsidRDefault="003F469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E4" w14:textId="77777777" w:rsidR="006C5E08" w:rsidRDefault="003F469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E5" w14:textId="77777777" w:rsidR="006C5E08" w:rsidRDefault="006C5E08">
      <w:pPr>
        <w:rPr>
          <w:rFonts w:ascii="Arial" w:eastAsia="Arial" w:hAnsi="Arial" w:cs="Arial"/>
        </w:rPr>
      </w:pPr>
    </w:p>
    <w:p w14:paraId="000000E6" w14:textId="77777777" w:rsidR="006C5E08" w:rsidRDefault="006C5E08">
      <w:pPr>
        <w:rPr>
          <w:rFonts w:ascii="Arial" w:eastAsia="Arial" w:hAnsi="Arial" w:cs="Arial"/>
        </w:rPr>
      </w:pPr>
    </w:p>
    <w:p w14:paraId="000000E7" w14:textId="77777777" w:rsidR="006C5E08" w:rsidRDefault="006C5E08">
      <w:pPr>
        <w:rPr>
          <w:rFonts w:ascii="Arial" w:eastAsia="Arial" w:hAnsi="Arial" w:cs="Arial"/>
        </w:rPr>
      </w:pPr>
    </w:p>
    <w:p w14:paraId="000000E8" w14:textId="77777777" w:rsidR="006C5E08" w:rsidRDefault="006C5E08">
      <w:pPr>
        <w:rPr>
          <w:rFonts w:ascii="Arial" w:eastAsia="Arial" w:hAnsi="Arial" w:cs="Arial"/>
        </w:rPr>
      </w:pPr>
    </w:p>
    <w:p w14:paraId="000000E9" w14:textId="77777777" w:rsidR="006C5E08" w:rsidRDefault="003F469E">
      <w:pPr>
        <w:rPr>
          <w:rFonts w:ascii="Arial" w:eastAsia="Arial" w:hAnsi="Arial" w:cs="Arial"/>
        </w:rPr>
      </w:pPr>
      <w:r>
        <w:rPr>
          <w:rFonts w:ascii="Arial" w:eastAsia="Arial" w:hAnsi="Arial" w:cs="Arial"/>
        </w:rPr>
        <w:lastRenderedPageBreak/>
        <w:t xml:space="preserve">4.              NATURE AND PURPOSE OF THE PROCESSING </w:t>
      </w:r>
    </w:p>
    <w:p w14:paraId="000000EA" w14:textId="77777777" w:rsidR="006C5E08" w:rsidRDefault="003F469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EB" w14:textId="77777777" w:rsidR="006C5E08" w:rsidRDefault="006C5E08">
      <w:pPr>
        <w:rPr>
          <w:rFonts w:ascii="Arial" w:eastAsia="Arial" w:hAnsi="Arial" w:cs="Arial"/>
        </w:rPr>
      </w:pPr>
    </w:p>
    <w:p w14:paraId="000000EC" w14:textId="77777777" w:rsidR="006C5E08" w:rsidRDefault="003F469E">
      <w:pPr>
        <w:rPr>
          <w:rFonts w:ascii="Arial" w:eastAsia="Arial" w:hAnsi="Arial" w:cs="Arial"/>
        </w:rPr>
      </w:pPr>
      <w:r>
        <w:rPr>
          <w:rFonts w:ascii="Arial" w:eastAsia="Arial" w:hAnsi="Arial" w:cs="Arial"/>
        </w:rPr>
        <w:t xml:space="preserve">5.             THE TYPE AND CATEGORIES OF PERSONAL DATA BEING PROCESSED </w:t>
      </w:r>
    </w:p>
    <w:p w14:paraId="000000ED" w14:textId="77777777" w:rsidR="006C5E08" w:rsidRDefault="003F469E">
      <w:pPr>
        <w:rPr>
          <w:rFonts w:ascii="Arial" w:eastAsia="Arial" w:hAnsi="Arial" w:cs="Arial"/>
        </w:rPr>
      </w:pPr>
      <w:r>
        <w:rPr>
          <w:rFonts w:ascii="Arial" w:eastAsia="Arial" w:hAnsi="Arial" w:cs="Arial"/>
        </w:rPr>
        <w:t>5.1           The type and categories of data being processed in fulfilling the obligations of the Processor is:</w:t>
      </w:r>
    </w:p>
    <w:p w14:paraId="000000EE" w14:textId="77777777" w:rsidR="006C5E08" w:rsidRDefault="003F469E">
      <w:pPr>
        <w:rPr>
          <w:rFonts w:ascii="Arial" w:eastAsia="Arial" w:hAnsi="Arial" w:cs="Arial"/>
        </w:rPr>
      </w:pPr>
      <w:r>
        <w:rPr>
          <w:rFonts w:ascii="Arial" w:eastAsia="Arial" w:hAnsi="Arial" w:cs="Arial"/>
        </w:rPr>
        <w:t>a)     Identification details of the scheme members - name, address, date of birth and national insurance number.</w:t>
      </w:r>
    </w:p>
    <w:p w14:paraId="000000EF" w14:textId="77777777" w:rsidR="006C5E08" w:rsidRDefault="003F469E">
      <w:pPr>
        <w:rPr>
          <w:rFonts w:ascii="Arial" w:eastAsia="Arial" w:hAnsi="Arial" w:cs="Arial"/>
        </w:rPr>
      </w:pPr>
      <w:r>
        <w:rPr>
          <w:rFonts w:ascii="Arial" w:eastAsia="Arial" w:hAnsi="Arial" w:cs="Arial"/>
        </w:rPr>
        <w:t>b)     Proof of identification with a photo ID and proof of address.</w:t>
      </w:r>
    </w:p>
    <w:p w14:paraId="000000F0" w14:textId="77777777" w:rsidR="006C5E08" w:rsidRDefault="003F469E">
      <w:pPr>
        <w:rPr>
          <w:rFonts w:ascii="Arial" w:eastAsia="Arial" w:hAnsi="Arial" w:cs="Arial"/>
        </w:rPr>
      </w:pPr>
      <w:r>
        <w:rPr>
          <w:rFonts w:ascii="Arial" w:eastAsia="Arial" w:hAnsi="Arial" w:cs="Arial"/>
        </w:rPr>
        <w:t>c)      Earnings, savings, inheritance and tax information relating to the scheme members.</w:t>
      </w:r>
    </w:p>
    <w:p w14:paraId="000000F1" w14:textId="77777777" w:rsidR="006C5E08" w:rsidRDefault="003F469E">
      <w:pPr>
        <w:rPr>
          <w:rFonts w:ascii="Arial" w:eastAsia="Arial" w:hAnsi="Arial" w:cs="Arial"/>
        </w:rPr>
      </w:pPr>
      <w:r>
        <w:rPr>
          <w:rFonts w:ascii="Arial" w:eastAsia="Arial" w:hAnsi="Arial" w:cs="Arial"/>
        </w:rPr>
        <w:t xml:space="preserve">d)     Personal details relating to dependents, marriages, divorces and deaths. </w:t>
      </w:r>
    </w:p>
    <w:p w14:paraId="000000F2" w14:textId="77777777" w:rsidR="006C5E08" w:rsidRDefault="003F469E">
      <w:pPr>
        <w:rPr>
          <w:rFonts w:ascii="Arial" w:eastAsia="Arial" w:hAnsi="Arial" w:cs="Arial"/>
        </w:rPr>
      </w:pPr>
      <w:r>
        <w:rPr>
          <w:rFonts w:ascii="Arial" w:eastAsia="Arial" w:hAnsi="Arial" w:cs="Arial"/>
        </w:rPr>
        <w:t xml:space="preserve">5.2           The Processor does not carry out automated profiling of clients. </w:t>
      </w:r>
    </w:p>
    <w:p w14:paraId="000000F3" w14:textId="77777777" w:rsidR="006C5E08" w:rsidRDefault="006C5E08">
      <w:pPr>
        <w:rPr>
          <w:rFonts w:ascii="Arial" w:eastAsia="Arial" w:hAnsi="Arial" w:cs="Arial"/>
        </w:rPr>
      </w:pPr>
    </w:p>
    <w:p w14:paraId="000000F4" w14:textId="77777777" w:rsidR="006C5E08" w:rsidRDefault="003F469E">
      <w:pPr>
        <w:rPr>
          <w:rFonts w:ascii="Arial" w:eastAsia="Arial" w:hAnsi="Arial" w:cs="Arial"/>
        </w:rPr>
      </w:pPr>
      <w:r>
        <w:rPr>
          <w:rFonts w:ascii="Arial" w:eastAsia="Arial" w:hAnsi="Arial" w:cs="Arial"/>
        </w:rPr>
        <w:t>6.             THE OBLIGATIONS AND RIGHTS OF THE DATA CONTROLLER</w:t>
      </w:r>
    </w:p>
    <w:p w14:paraId="000000F5" w14:textId="77777777" w:rsidR="006C5E08" w:rsidRDefault="003F469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F6" w14:textId="77777777" w:rsidR="006C5E08" w:rsidRDefault="003F469E">
      <w:pPr>
        <w:rPr>
          <w:rFonts w:ascii="Arial" w:eastAsia="Arial" w:hAnsi="Arial" w:cs="Arial"/>
        </w:rPr>
      </w:pPr>
      <w:r>
        <w:rPr>
          <w:rFonts w:ascii="Arial" w:eastAsia="Arial" w:hAnsi="Arial" w:cs="Arial"/>
        </w:rPr>
        <w:t>6.2           The Data Controller exercises the overall control over the data processing activities.</w:t>
      </w:r>
    </w:p>
    <w:p w14:paraId="000000F7" w14:textId="77777777" w:rsidR="006C5E08" w:rsidRDefault="003F469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F8" w14:textId="77777777" w:rsidR="006C5E08" w:rsidRDefault="003F469E">
      <w:pPr>
        <w:rPr>
          <w:rFonts w:ascii="Arial" w:eastAsia="Arial" w:hAnsi="Arial" w:cs="Arial"/>
        </w:rPr>
      </w:pPr>
      <w:r>
        <w:rPr>
          <w:rFonts w:ascii="Arial" w:eastAsia="Arial" w:hAnsi="Arial" w:cs="Arial"/>
        </w:rPr>
        <w:t>6.4           The Data Controller is responsible for:</w:t>
      </w:r>
    </w:p>
    <w:p w14:paraId="000000F9" w14:textId="77777777" w:rsidR="006C5E08" w:rsidRDefault="003F469E">
      <w:pPr>
        <w:rPr>
          <w:rFonts w:ascii="Arial" w:eastAsia="Arial" w:hAnsi="Arial" w:cs="Arial"/>
        </w:rPr>
      </w:pPr>
      <w:r>
        <w:rPr>
          <w:rFonts w:ascii="Arial" w:eastAsia="Arial" w:hAnsi="Arial" w:cs="Arial"/>
        </w:rPr>
        <w:t>a)     Complying with the principles;</w:t>
      </w:r>
    </w:p>
    <w:p w14:paraId="000000FA" w14:textId="77777777" w:rsidR="006C5E08" w:rsidRDefault="003F469E">
      <w:pPr>
        <w:rPr>
          <w:rFonts w:ascii="Arial" w:eastAsia="Arial" w:hAnsi="Arial" w:cs="Arial"/>
        </w:rPr>
      </w:pPr>
      <w:r>
        <w:rPr>
          <w:rFonts w:ascii="Arial" w:eastAsia="Arial" w:hAnsi="Arial" w:cs="Arial"/>
        </w:rPr>
        <w:t>b)     Honouring Data Subjects rights;</w:t>
      </w:r>
    </w:p>
    <w:p w14:paraId="000000FB" w14:textId="77777777" w:rsidR="006C5E08" w:rsidRDefault="003F469E">
      <w:pPr>
        <w:rPr>
          <w:rFonts w:ascii="Arial" w:eastAsia="Arial" w:hAnsi="Arial" w:cs="Arial"/>
        </w:rPr>
      </w:pPr>
      <w:r>
        <w:rPr>
          <w:rFonts w:ascii="Arial" w:eastAsia="Arial" w:hAnsi="Arial" w:cs="Arial"/>
        </w:rPr>
        <w:t>c)      Ensuring the processing of the data is lawful;</w:t>
      </w:r>
    </w:p>
    <w:p w14:paraId="000000FC" w14:textId="77777777" w:rsidR="006C5E08" w:rsidRDefault="003F469E">
      <w:pPr>
        <w:rPr>
          <w:rFonts w:ascii="Arial" w:eastAsia="Arial" w:hAnsi="Arial" w:cs="Arial"/>
        </w:rPr>
      </w:pPr>
      <w:r>
        <w:rPr>
          <w:rFonts w:ascii="Arial" w:eastAsia="Arial" w:hAnsi="Arial" w:cs="Arial"/>
        </w:rPr>
        <w:t>d)     Appointing a DPO;</w:t>
      </w:r>
    </w:p>
    <w:p w14:paraId="000000FD" w14:textId="77777777" w:rsidR="006C5E08" w:rsidRDefault="003F469E">
      <w:pPr>
        <w:rPr>
          <w:rFonts w:ascii="Arial" w:eastAsia="Arial" w:hAnsi="Arial" w:cs="Arial"/>
        </w:rPr>
      </w:pPr>
      <w:r>
        <w:rPr>
          <w:rFonts w:ascii="Arial" w:eastAsia="Arial" w:hAnsi="Arial" w:cs="Arial"/>
        </w:rPr>
        <w:t>e)     Demonstrating compliance;</w:t>
      </w:r>
    </w:p>
    <w:p w14:paraId="000000FE" w14:textId="77777777" w:rsidR="006C5E08" w:rsidRDefault="003F469E">
      <w:pPr>
        <w:rPr>
          <w:rFonts w:ascii="Arial" w:eastAsia="Arial" w:hAnsi="Arial" w:cs="Arial"/>
        </w:rPr>
      </w:pPr>
      <w:r>
        <w:rPr>
          <w:rFonts w:ascii="Arial" w:eastAsia="Arial" w:hAnsi="Arial" w:cs="Arial"/>
        </w:rPr>
        <w:t>f)       Managing a Joint Controller relationships;</w:t>
      </w:r>
    </w:p>
    <w:p w14:paraId="000000FF" w14:textId="77777777" w:rsidR="006C5E08" w:rsidRDefault="003F469E">
      <w:pPr>
        <w:rPr>
          <w:rFonts w:ascii="Arial" w:eastAsia="Arial" w:hAnsi="Arial" w:cs="Arial"/>
        </w:rPr>
      </w:pPr>
      <w:r>
        <w:rPr>
          <w:rFonts w:ascii="Arial" w:eastAsia="Arial" w:hAnsi="Arial" w:cs="Arial"/>
        </w:rPr>
        <w:t>g)     Managing Data Processors;</w:t>
      </w:r>
    </w:p>
    <w:p w14:paraId="00000100" w14:textId="77777777" w:rsidR="006C5E08" w:rsidRDefault="003F469E">
      <w:pPr>
        <w:rPr>
          <w:rFonts w:ascii="Arial" w:eastAsia="Arial" w:hAnsi="Arial" w:cs="Arial"/>
        </w:rPr>
      </w:pPr>
      <w:r>
        <w:rPr>
          <w:rFonts w:ascii="Arial" w:eastAsia="Arial" w:hAnsi="Arial" w:cs="Arial"/>
        </w:rPr>
        <w:t>h)     Record keeping;</w:t>
      </w:r>
    </w:p>
    <w:p w14:paraId="00000101" w14:textId="77777777" w:rsidR="006C5E08" w:rsidRDefault="003F469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102" w14:textId="77777777" w:rsidR="006C5E08" w:rsidRDefault="003F469E">
      <w:pPr>
        <w:rPr>
          <w:rFonts w:ascii="Arial" w:eastAsia="Arial" w:hAnsi="Arial" w:cs="Arial"/>
        </w:rPr>
      </w:pPr>
      <w:r>
        <w:rPr>
          <w:rFonts w:ascii="Arial" w:eastAsia="Arial" w:hAnsi="Arial" w:cs="Arial"/>
        </w:rPr>
        <w:t>j)       Keeping personal information secure;</w:t>
      </w:r>
    </w:p>
    <w:p w14:paraId="00000103" w14:textId="77777777" w:rsidR="006C5E08" w:rsidRDefault="003F469E">
      <w:pPr>
        <w:rPr>
          <w:rFonts w:ascii="Arial" w:eastAsia="Arial" w:hAnsi="Arial" w:cs="Arial"/>
        </w:rPr>
      </w:pPr>
      <w:r>
        <w:rPr>
          <w:rFonts w:ascii="Arial" w:eastAsia="Arial" w:hAnsi="Arial" w:cs="Arial"/>
        </w:rPr>
        <w:lastRenderedPageBreak/>
        <w:t>k)     Ensuring transparency about Data Breaches;</w:t>
      </w:r>
    </w:p>
    <w:p w14:paraId="00000104" w14:textId="77777777" w:rsidR="006C5E08" w:rsidRDefault="003F469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105" w14:textId="77777777" w:rsidR="006C5E08" w:rsidRDefault="006C5E08">
      <w:pPr>
        <w:rPr>
          <w:rFonts w:ascii="Arial" w:eastAsia="Arial" w:hAnsi="Arial" w:cs="Arial"/>
        </w:rPr>
      </w:pPr>
    </w:p>
    <w:p w14:paraId="00000106" w14:textId="77777777" w:rsidR="006C5E08" w:rsidRDefault="003F469E">
      <w:pPr>
        <w:rPr>
          <w:rFonts w:ascii="Arial" w:eastAsia="Arial" w:hAnsi="Arial" w:cs="Arial"/>
        </w:rPr>
      </w:pPr>
      <w:r>
        <w:rPr>
          <w:rFonts w:ascii="Arial" w:eastAsia="Arial" w:hAnsi="Arial" w:cs="Arial"/>
        </w:rPr>
        <w:t>7.              THE OBLIGATIONS OF THE DATA PROCESSOR</w:t>
      </w:r>
    </w:p>
    <w:p w14:paraId="00000107" w14:textId="77777777" w:rsidR="006C5E08" w:rsidRDefault="003F469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108" w14:textId="77777777" w:rsidR="006C5E08" w:rsidRDefault="003F469E">
      <w:pPr>
        <w:rPr>
          <w:rFonts w:ascii="Arial" w:eastAsia="Arial" w:hAnsi="Arial" w:cs="Arial"/>
        </w:rPr>
      </w:pPr>
      <w:r>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109" w14:textId="77777777" w:rsidR="006C5E08" w:rsidRDefault="003F469E">
      <w:pPr>
        <w:rPr>
          <w:rFonts w:ascii="Arial" w:eastAsia="Arial" w:hAnsi="Arial" w:cs="Arial"/>
        </w:rPr>
      </w:pPr>
      <w:r>
        <w:rPr>
          <w:rFonts w:ascii="Arial" w:eastAsia="Arial" w:hAnsi="Arial" w:cs="Arial"/>
        </w:rPr>
        <w:t>7.3           The Data Processor is responsible for:</w:t>
      </w:r>
    </w:p>
    <w:p w14:paraId="0000010A" w14:textId="77777777" w:rsidR="006C5E08" w:rsidRDefault="003F469E">
      <w:pPr>
        <w:rPr>
          <w:rFonts w:ascii="Arial" w:eastAsia="Arial" w:hAnsi="Arial" w:cs="Arial"/>
        </w:rPr>
      </w:pPr>
      <w:r>
        <w:rPr>
          <w:rFonts w:ascii="Arial" w:eastAsia="Arial" w:hAnsi="Arial" w:cs="Arial"/>
        </w:rPr>
        <w:t>a)     Complying with the principles;</w:t>
      </w:r>
    </w:p>
    <w:p w14:paraId="0000010B" w14:textId="77777777" w:rsidR="006C5E08" w:rsidRDefault="003F469E">
      <w:pPr>
        <w:rPr>
          <w:rFonts w:ascii="Arial" w:eastAsia="Arial" w:hAnsi="Arial" w:cs="Arial"/>
        </w:rPr>
      </w:pPr>
      <w:r>
        <w:rPr>
          <w:rFonts w:ascii="Arial" w:eastAsia="Arial" w:hAnsi="Arial" w:cs="Arial"/>
        </w:rPr>
        <w:t>b)     Honouring Data Subjects rights;</w:t>
      </w:r>
    </w:p>
    <w:p w14:paraId="0000010C" w14:textId="77777777" w:rsidR="006C5E08" w:rsidRDefault="003F469E">
      <w:pPr>
        <w:rPr>
          <w:rFonts w:ascii="Arial" w:eastAsia="Arial" w:hAnsi="Arial" w:cs="Arial"/>
        </w:rPr>
      </w:pPr>
      <w:r>
        <w:rPr>
          <w:rFonts w:ascii="Arial" w:eastAsia="Arial" w:hAnsi="Arial" w:cs="Arial"/>
        </w:rPr>
        <w:t>c)      Appointing a DPO if necessary;</w:t>
      </w:r>
    </w:p>
    <w:p w14:paraId="0000010D" w14:textId="77777777" w:rsidR="006C5E08" w:rsidRDefault="003F469E">
      <w:pPr>
        <w:rPr>
          <w:rFonts w:ascii="Arial" w:eastAsia="Arial" w:hAnsi="Arial" w:cs="Arial"/>
        </w:rPr>
      </w:pPr>
      <w:r>
        <w:rPr>
          <w:rFonts w:ascii="Arial" w:eastAsia="Arial" w:hAnsi="Arial" w:cs="Arial"/>
        </w:rPr>
        <w:t>d)     Performing only the processing as per agreements with the Data Controller;</w:t>
      </w:r>
    </w:p>
    <w:p w14:paraId="0000010E" w14:textId="77777777" w:rsidR="006C5E08" w:rsidRDefault="003F469E">
      <w:pPr>
        <w:rPr>
          <w:rFonts w:ascii="Arial" w:eastAsia="Arial" w:hAnsi="Arial" w:cs="Arial"/>
        </w:rPr>
      </w:pPr>
      <w:r>
        <w:rPr>
          <w:rFonts w:ascii="Arial" w:eastAsia="Arial" w:hAnsi="Arial" w:cs="Arial"/>
        </w:rPr>
        <w:t>e)     Updating the Data Controller;</w:t>
      </w:r>
    </w:p>
    <w:p w14:paraId="0000010F" w14:textId="77777777" w:rsidR="006C5E08" w:rsidRDefault="003F469E">
      <w:pPr>
        <w:rPr>
          <w:rFonts w:ascii="Arial" w:eastAsia="Arial" w:hAnsi="Arial" w:cs="Arial"/>
        </w:rPr>
      </w:pPr>
      <w:r>
        <w:rPr>
          <w:rFonts w:ascii="Arial" w:eastAsia="Arial" w:hAnsi="Arial" w:cs="Arial"/>
        </w:rPr>
        <w:t>f)       Sub-Processor appointment and agreements;</w:t>
      </w:r>
    </w:p>
    <w:p w14:paraId="00000110" w14:textId="77777777" w:rsidR="006C5E08" w:rsidRDefault="003F469E">
      <w:pPr>
        <w:rPr>
          <w:rFonts w:ascii="Arial" w:eastAsia="Arial" w:hAnsi="Arial" w:cs="Arial"/>
        </w:rPr>
      </w:pPr>
      <w:r>
        <w:rPr>
          <w:rFonts w:ascii="Arial" w:eastAsia="Arial" w:hAnsi="Arial" w:cs="Arial"/>
        </w:rPr>
        <w:t>g)     Keeping personal information confidential;</w:t>
      </w:r>
    </w:p>
    <w:p w14:paraId="00000111" w14:textId="77777777" w:rsidR="006C5E08" w:rsidRDefault="003F469E">
      <w:pPr>
        <w:rPr>
          <w:rFonts w:ascii="Arial" w:eastAsia="Arial" w:hAnsi="Arial" w:cs="Arial"/>
        </w:rPr>
      </w:pPr>
      <w:r>
        <w:rPr>
          <w:rFonts w:ascii="Arial" w:eastAsia="Arial" w:hAnsi="Arial" w:cs="Arial"/>
        </w:rPr>
        <w:t>h)     Record keeping;</w:t>
      </w:r>
    </w:p>
    <w:p w14:paraId="00000112" w14:textId="77777777" w:rsidR="006C5E08" w:rsidRDefault="003F469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113" w14:textId="77777777" w:rsidR="006C5E08" w:rsidRDefault="003F469E">
      <w:pPr>
        <w:rPr>
          <w:rFonts w:ascii="Arial" w:eastAsia="Arial" w:hAnsi="Arial" w:cs="Arial"/>
        </w:rPr>
      </w:pPr>
      <w:r>
        <w:rPr>
          <w:rFonts w:ascii="Arial" w:eastAsia="Arial" w:hAnsi="Arial" w:cs="Arial"/>
        </w:rPr>
        <w:t>j)       Keeping data secure;</w:t>
      </w:r>
    </w:p>
    <w:p w14:paraId="00000114" w14:textId="77777777" w:rsidR="006C5E08" w:rsidRDefault="003F469E">
      <w:pPr>
        <w:rPr>
          <w:rFonts w:ascii="Arial" w:eastAsia="Arial" w:hAnsi="Arial" w:cs="Arial"/>
        </w:rPr>
      </w:pPr>
      <w:r>
        <w:rPr>
          <w:rFonts w:ascii="Arial" w:eastAsia="Arial" w:hAnsi="Arial" w:cs="Arial"/>
        </w:rPr>
        <w:t>k)     Notifying the Data Controller of Data Breaches.</w:t>
      </w:r>
    </w:p>
    <w:p w14:paraId="00000115" w14:textId="77777777" w:rsidR="006C5E08" w:rsidRDefault="006C5E08">
      <w:pPr>
        <w:rPr>
          <w:rFonts w:ascii="Arial" w:eastAsia="Arial" w:hAnsi="Arial" w:cs="Arial"/>
        </w:rPr>
      </w:pPr>
    </w:p>
    <w:p w14:paraId="00000116" w14:textId="77777777" w:rsidR="006C5E08" w:rsidRDefault="003F469E">
      <w:pPr>
        <w:rPr>
          <w:rFonts w:ascii="Arial" w:eastAsia="Arial" w:hAnsi="Arial" w:cs="Arial"/>
        </w:rPr>
      </w:pPr>
      <w:r>
        <w:rPr>
          <w:rFonts w:ascii="Arial" w:eastAsia="Arial" w:hAnsi="Arial" w:cs="Arial"/>
        </w:rPr>
        <w:t>8.             CONDITIONS FOR CONSENT</w:t>
      </w:r>
    </w:p>
    <w:p w14:paraId="00000117" w14:textId="77777777" w:rsidR="006C5E08" w:rsidRDefault="003F469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00000118" w14:textId="77777777" w:rsidR="006C5E08" w:rsidRDefault="006C5E08">
      <w:pPr>
        <w:rPr>
          <w:rFonts w:ascii="Arial" w:eastAsia="Arial" w:hAnsi="Arial" w:cs="Arial"/>
        </w:rPr>
      </w:pPr>
    </w:p>
    <w:p w14:paraId="00000119" w14:textId="77777777" w:rsidR="006C5E08" w:rsidRDefault="003F469E">
      <w:pPr>
        <w:rPr>
          <w:rFonts w:ascii="Arial" w:eastAsia="Arial" w:hAnsi="Arial" w:cs="Arial"/>
        </w:rPr>
      </w:pPr>
      <w:r>
        <w:rPr>
          <w:rFonts w:ascii="Arial" w:eastAsia="Arial" w:hAnsi="Arial" w:cs="Arial"/>
        </w:rPr>
        <w:t>9.             SUBJECT ACCESS REQUEST</w:t>
      </w:r>
    </w:p>
    <w:p w14:paraId="0000011A" w14:textId="77777777" w:rsidR="006C5E08" w:rsidRDefault="003F469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11B" w14:textId="77777777" w:rsidR="006C5E08" w:rsidRDefault="003F469E">
      <w:pPr>
        <w:rPr>
          <w:rFonts w:ascii="Arial" w:eastAsia="Arial" w:hAnsi="Arial" w:cs="Arial"/>
        </w:rPr>
      </w:pPr>
      <w:r>
        <w:rPr>
          <w:rFonts w:ascii="Arial" w:eastAsia="Arial" w:hAnsi="Arial" w:cs="Arial"/>
        </w:rPr>
        <w:t>a)     the purpose of processing;</w:t>
      </w:r>
    </w:p>
    <w:p w14:paraId="0000011C" w14:textId="77777777" w:rsidR="006C5E08" w:rsidRDefault="003F469E">
      <w:pPr>
        <w:rPr>
          <w:rFonts w:ascii="Arial" w:eastAsia="Arial" w:hAnsi="Arial" w:cs="Arial"/>
        </w:rPr>
      </w:pPr>
      <w:r>
        <w:rPr>
          <w:rFonts w:ascii="Arial" w:eastAsia="Arial" w:hAnsi="Arial" w:cs="Arial"/>
        </w:rPr>
        <w:lastRenderedPageBreak/>
        <w:t>b)     the categories of personal data held;</w:t>
      </w:r>
    </w:p>
    <w:p w14:paraId="0000011D" w14:textId="77777777" w:rsidR="006C5E08" w:rsidRDefault="003F469E">
      <w:pPr>
        <w:rPr>
          <w:rFonts w:ascii="Arial" w:eastAsia="Arial" w:hAnsi="Arial" w:cs="Arial"/>
        </w:rPr>
      </w:pPr>
      <w:r>
        <w:rPr>
          <w:rFonts w:ascii="Arial" w:eastAsia="Arial" w:hAnsi="Arial" w:cs="Arial"/>
        </w:rPr>
        <w:t>c)      the recipients to whom the personal data has been disclosed;</w:t>
      </w:r>
    </w:p>
    <w:p w14:paraId="0000011E" w14:textId="77777777" w:rsidR="006C5E08" w:rsidRDefault="003F469E">
      <w:pPr>
        <w:rPr>
          <w:rFonts w:ascii="Arial" w:eastAsia="Arial" w:hAnsi="Arial" w:cs="Arial"/>
        </w:rPr>
      </w:pPr>
      <w:r>
        <w:rPr>
          <w:rFonts w:ascii="Arial" w:eastAsia="Arial" w:hAnsi="Arial" w:cs="Arial"/>
        </w:rPr>
        <w:t>d)     the period for which the personal data will be kept and the criteria used in determining the period;</w:t>
      </w:r>
    </w:p>
    <w:p w14:paraId="0000011F" w14:textId="77777777" w:rsidR="006C5E08" w:rsidRDefault="003F469E">
      <w:pPr>
        <w:rPr>
          <w:rFonts w:ascii="Arial" w:eastAsia="Arial" w:hAnsi="Arial" w:cs="Arial"/>
        </w:rPr>
      </w:pPr>
      <w:r>
        <w:rPr>
          <w:rFonts w:ascii="Arial" w:eastAsia="Arial" w:hAnsi="Arial" w:cs="Arial"/>
        </w:rPr>
        <w:t>e)     notification that the Data Subject has the right to request rectification of data kept;</w:t>
      </w:r>
    </w:p>
    <w:p w14:paraId="00000120" w14:textId="77777777" w:rsidR="006C5E08" w:rsidRDefault="003F469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121" w14:textId="77777777" w:rsidR="006C5E08" w:rsidRDefault="003F469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122" w14:textId="77777777" w:rsidR="006C5E08" w:rsidRDefault="003F469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23" w14:textId="77777777" w:rsidR="006C5E08" w:rsidRDefault="003F469E">
      <w:pPr>
        <w:rPr>
          <w:rFonts w:ascii="Arial" w:eastAsia="Arial" w:hAnsi="Arial" w:cs="Arial"/>
        </w:rPr>
      </w:pPr>
      <w:r>
        <w:rPr>
          <w:rFonts w:ascii="Arial" w:eastAsia="Arial" w:hAnsi="Arial" w:cs="Arial"/>
        </w:rPr>
        <w:t>9.2           The Information requested must be provided in a simple and easily accessible format.</w:t>
      </w:r>
    </w:p>
    <w:p w14:paraId="00000124" w14:textId="77777777" w:rsidR="006C5E08" w:rsidRDefault="003F469E">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25" w14:textId="77777777" w:rsidR="006C5E08" w:rsidRDefault="003F469E">
      <w:pPr>
        <w:rPr>
          <w:rFonts w:ascii="Arial" w:eastAsia="Arial" w:hAnsi="Arial" w:cs="Arial"/>
        </w:rPr>
      </w:pPr>
      <w:r>
        <w:rPr>
          <w:rFonts w:ascii="Arial" w:eastAsia="Arial" w:hAnsi="Arial" w:cs="Arial"/>
        </w:rPr>
        <w:t>9.4           The Subject Access Request must not have a negative effect on the rights and freedoms of others.</w:t>
      </w:r>
    </w:p>
    <w:p w14:paraId="00000126" w14:textId="77777777" w:rsidR="006C5E08" w:rsidRDefault="006C5E08">
      <w:pPr>
        <w:rPr>
          <w:rFonts w:ascii="Arial" w:eastAsia="Arial" w:hAnsi="Arial" w:cs="Arial"/>
        </w:rPr>
      </w:pPr>
    </w:p>
    <w:p w14:paraId="00000127" w14:textId="77777777" w:rsidR="006C5E08" w:rsidRDefault="003F469E">
      <w:pPr>
        <w:rPr>
          <w:rFonts w:ascii="Arial" w:eastAsia="Arial" w:hAnsi="Arial" w:cs="Arial"/>
        </w:rPr>
      </w:pPr>
      <w:r>
        <w:rPr>
          <w:rFonts w:ascii="Arial" w:eastAsia="Arial" w:hAnsi="Arial" w:cs="Arial"/>
        </w:rPr>
        <w:t>10.           RECORDS OF PROCESSING ACTIVITIES</w:t>
      </w:r>
    </w:p>
    <w:p w14:paraId="00000128" w14:textId="77777777" w:rsidR="006C5E08" w:rsidRDefault="003F469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29" w14:textId="77777777" w:rsidR="006C5E08" w:rsidRDefault="003F469E">
      <w:pPr>
        <w:rPr>
          <w:rFonts w:ascii="Arial" w:eastAsia="Arial" w:hAnsi="Arial" w:cs="Arial"/>
        </w:rPr>
      </w:pPr>
      <w:r>
        <w:rPr>
          <w:rFonts w:ascii="Arial" w:eastAsia="Arial" w:hAnsi="Arial" w:cs="Arial"/>
        </w:rPr>
        <w:t>The Controller and Processors need to keep the following records:</w:t>
      </w:r>
    </w:p>
    <w:p w14:paraId="0000012A" w14:textId="77777777" w:rsidR="006C5E08" w:rsidRDefault="003F469E">
      <w:pPr>
        <w:rPr>
          <w:rFonts w:ascii="Arial" w:eastAsia="Arial" w:hAnsi="Arial" w:cs="Arial"/>
        </w:rPr>
      </w:pPr>
      <w:r>
        <w:rPr>
          <w:rFonts w:ascii="Arial" w:eastAsia="Arial" w:hAnsi="Arial" w:cs="Arial"/>
        </w:rPr>
        <w:t>a)     The details of the Controller, Processors, Representatives and the DPO;</w:t>
      </w:r>
    </w:p>
    <w:p w14:paraId="0000012B" w14:textId="77777777" w:rsidR="006C5E08" w:rsidRDefault="003F469E">
      <w:pPr>
        <w:rPr>
          <w:rFonts w:ascii="Arial" w:eastAsia="Arial" w:hAnsi="Arial" w:cs="Arial"/>
        </w:rPr>
      </w:pPr>
      <w:r>
        <w:rPr>
          <w:rFonts w:ascii="Arial" w:eastAsia="Arial" w:hAnsi="Arial" w:cs="Arial"/>
        </w:rPr>
        <w:t>b)     The processing activities carried out;</w:t>
      </w:r>
    </w:p>
    <w:p w14:paraId="0000012C" w14:textId="77777777" w:rsidR="006C5E08" w:rsidRDefault="003F469E">
      <w:pPr>
        <w:rPr>
          <w:rFonts w:ascii="Arial" w:eastAsia="Arial" w:hAnsi="Arial" w:cs="Arial"/>
        </w:rPr>
      </w:pPr>
      <w:r>
        <w:rPr>
          <w:rFonts w:ascii="Arial" w:eastAsia="Arial" w:hAnsi="Arial" w:cs="Arial"/>
        </w:rPr>
        <w:t>c)      Information relating to cross-border data transfers;</w:t>
      </w:r>
    </w:p>
    <w:p w14:paraId="0000012D" w14:textId="77777777" w:rsidR="006C5E08" w:rsidRDefault="003F469E">
      <w:pPr>
        <w:rPr>
          <w:rFonts w:ascii="Arial" w:eastAsia="Arial" w:hAnsi="Arial" w:cs="Arial"/>
        </w:rPr>
      </w:pPr>
      <w:r>
        <w:rPr>
          <w:rFonts w:ascii="Arial" w:eastAsia="Arial" w:hAnsi="Arial" w:cs="Arial"/>
        </w:rPr>
        <w:t>d)     A description of security measures put in place to protect the data.</w:t>
      </w:r>
    </w:p>
    <w:p w14:paraId="0000012E" w14:textId="77777777" w:rsidR="006C5E08" w:rsidRDefault="003F469E">
      <w:pPr>
        <w:rPr>
          <w:rFonts w:ascii="Arial" w:eastAsia="Arial" w:hAnsi="Arial" w:cs="Arial"/>
        </w:rPr>
      </w:pPr>
      <w:r>
        <w:rPr>
          <w:rFonts w:ascii="Arial" w:eastAsia="Arial" w:hAnsi="Arial" w:cs="Arial"/>
        </w:rPr>
        <w:t xml:space="preserve">10.2       The records must be written and in electronic format where possible. </w:t>
      </w:r>
    </w:p>
    <w:p w14:paraId="0000012F" w14:textId="77777777" w:rsidR="006C5E08" w:rsidRDefault="003F469E">
      <w:pPr>
        <w:rPr>
          <w:rFonts w:ascii="Arial" w:eastAsia="Arial" w:hAnsi="Arial" w:cs="Arial"/>
        </w:rPr>
      </w:pPr>
      <w:r>
        <w:rPr>
          <w:rFonts w:ascii="Arial" w:eastAsia="Arial" w:hAnsi="Arial" w:cs="Arial"/>
        </w:rPr>
        <w:t xml:space="preserve">10.3       The records must be available for audit by the supervisory authority on request. </w:t>
      </w:r>
    </w:p>
    <w:p w14:paraId="00000130" w14:textId="77777777" w:rsidR="006C5E08" w:rsidRDefault="006C5E08">
      <w:pPr>
        <w:rPr>
          <w:rFonts w:ascii="Arial" w:eastAsia="Arial" w:hAnsi="Arial" w:cs="Arial"/>
        </w:rPr>
      </w:pPr>
    </w:p>
    <w:p w14:paraId="00000131" w14:textId="77777777" w:rsidR="006C5E08" w:rsidRDefault="003F469E">
      <w:pPr>
        <w:rPr>
          <w:rFonts w:ascii="Arial" w:eastAsia="Arial" w:hAnsi="Arial" w:cs="Arial"/>
        </w:rPr>
      </w:pPr>
      <w:r>
        <w:rPr>
          <w:rFonts w:ascii="Arial" w:eastAsia="Arial" w:hAnsi="Arial" w:cs="Arial"/>
        </w:rPr>
        <w:t>11.           DATA PROTECTION IMPACT ASSESSMENTS</w:t>
      </w:r>
    </w:p>
    <w:p w14:paraId="00000132" w14:textId="77777777" w:rsidR="006C5E08" w:rsidRDefault="003F469E">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33" w14:textId="77777777" w:rsidR="006C5E08" w:rsidRDefault="006C5E08">
      <w:pPr>
        <w:rPr>
          <w:rFonts w:ascii="Arial" w:eastAsia="Arial" w:hAnsi="Arial" w:cs="Arial"/>
        </w:rPr>
      </w:pPr>
    </w:p>
    <w:p w14:paraId="00000134" w14:textId="77777777" w:rsidR="006C5E08" w:rsidRDefault="006C5E08">
      <w:pPr>
        <w:rPr>
          <w:rFonts w:ascii="Arial" w:eastAsia="Arial" w:hAnsi="Arial" w:cs="Arial"/>
        </w:rPr>
      </w:pPr>
    </w:p>
    <w:p w14:paraId="00000135" w14:textId="77777777" w:rsidR="006C5E08" w:rsidRDefault="006C5E08">
      <w:pPr>
        <w:rPr>
          <w:rFonts w:ascii="Arial" w:eastAsia="Arial" w:hAnsi="Arial" w:cs="Arial"/>
        </w:rPr>
      </w:pPr>
    </w:p>
    <w:p w14:paraId="00000136" w14:textId="77777777" w:rsidR="006C5E08" w:rsidRDefault="003F469E">
      <w:pPr>
        <w:rPr>
          <w:rFonts w:ascii="Arial" w:eastAsia="Arial" w:hAnsi="Arial" w:cs="Arial"/>
        </w:rPr>
      </w:pPr>
      <w:r>
        <w:rPr>
          <w:rFonts w:ascii="Arial" w:eastAsia="Arial" w:hAnsi="Arial" w:cs="Arial"/>
        </w:rPr>
        <w:lastRenderedPageBreak/>
        <w:t>12.          APPOINTING A DPO</w:t>
      </w:r>
    </w:p>
    <w:p w14:paraId="00000137" w14:textId="77777777" w:rsidR="006C5E08" w:rsidRDefault="003F469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38" w14:textId="77777777" w:rsidR="006C5E08" w:rsidRDefault="003F469E">
      <w:pPr>
        <w:rPr>
          <w:rFonts w:ascii="Arial" w:eastAsia="Arial" w:hAnsi="Arial" w:cs="Arial"/>
        </w:rPr>
      </w:pPr>
      <w:r>
        <w:rPr>
          <w:rFonts w:ascii="Arial" w:eastAsia="Arial" w:hAnsi="Arial" w:cs="Arial"/>
        </w:rPr>
        <w:t>12.2       The Data Protection officer is responsible for:</w:t>
      </w:r>
    </w:p>
    <w:p w14:paraId="00000139" w14:textId="77777777" w:rsidR="006C5E08" w:rsidRDefault="003F469E">
      <w:pPr>
        <w:rPr>
          <w:rFonts w:ascii="Arial" w:eastAsia="Arial" w:hAnsi="Arial" w:cs="Arial"/>
        </w:rPr>
      </w:pPr>
      <w:r>
        <w:rPr>
          <w:rFonts w:ascii="Arial" w:eastAsia="Arial" w:hAnsi="Arial" w:cs="Arial"/>
        </w:rPr>
        <w:t>a)     Providing information and advice in relation to GDPR processes and compliance;</w:t>
      </w:r>
    </w:p>
    <w:p w14:paraId="0000013A" w14:textId="77777777" w:rsidR="006C5E08" w:rsidRDefault="003F469E">
      <w:pPr>
        <w:rPr>
          <w:rFonts w:ascii="Arial" w:eastAsia="Arial" w:hAnsi="Arial" w:cs="Arial"/>
        </w:rPr>
      </w:pPr>
      <w:r>
        <w:rPr>
          <w:rFonts w:ascii="Arial" w:eastAsia="Arial" w:hAnsi="Arial" w:cs="Arial"/>
        </w:rPr>
        <w:t>b)     Liaising with the Supervisory Authority;</w:t>
      </w:r>
    </w:p>
    <w:p w14:paraId="0000013B" w14:textId="77777777" w:rsidR="006C5E08" w:rsidRDefault="003F469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3C" w14:textId="77777777" w:rsidR="006C5E08" w:rsidRDefault="003F469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3D" w14:textId="77777777" w:rsidR="006C5E08" w:rsidRDefault="003F469E">
      <w:pPr>
        <w:rPr>
          <w:rFonts w:ascii="Arial" w:eastAsia="Arial" w:hAnsi="Arial" w:cs="Arial"/>
        </w:rPr>
      </w:pPr>
      <w:r>
        <w:rPr>
          <w:rFonts w:ascii="Arial" w:eastAsia="Arial" w:hAnsi="Arial" w:cs="Arial"/>
        </w:rPr>
        <w:t>e)     Provide advice in relation to DPIAs and monitor its performance pursuant to Art.33.</w:t>
      </w:r>
    </w:p>
    <w:p w14:paraId="0000013E" w14:textId="77777777" w:rsidR="006C5E08" w:rsidRDefault="006C5E08">
      <w:pPr>
        <w:rPr>
          <w:rFonts w:ascii="Arial" w:eastAsia="Arial" w:hAnsi="Arial" w:cs="Arial"/>
        </w:rPr>
      </w:pPr>
    </w:p>
    <w:p w14:paraId="0000013F" w14:textId="77777777" w:rsidR="006C5E08" w:rsidRDefault="003F469E">
      <w:pPr>
        <w:rPr>
          <w:rFonts w:ascii="Arial" w:eastAsia="Arial" w:hAnsi="Arial" w:cs="Arial"/>
        </w:rPr>
      </w:pPr>
      <w:r>
        <w:rPr>
          <w:rFonts w:ascii="Arial" w:eastAsia="Arial" w:hAnsi="Arial" w:cs="Arial"/>
        </w:rPr>
        <w:t>13.          CONFIDENTIALITY</w:t>
      </w:r>
    </w:p>
    <w:p w14:paraId="00000140" w14:textId="77777777" w:rsidR="006C5E08" w:rsidRDefault="003F469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41" w14:textId="77777777" w:rsidR="006C5E08" w:rsidRDefault="003F469E">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42" w14:textId="77777777" w:rsidR="006C5E08" w:rsidRDefault="003F469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43" w14:textId="77777777" w:rsidR="006C5E08" w:rsidRDefault="003F469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44" w14:textId="77777777" w:rsidR="006C5E08" w:rsidRDefault="006C5E08">
      <w:pPr>
        <w:rPr>
          <w:rFonts w:ascii="Arial" w:eastAsia="Arial" w:hAnsi="Arial" w:cs="Arial"/>
        </w:rPr>
      </w:pPr>
    </w:p>
    <w:p w14:paraId="00000145" w14:textId="77777777" w:rsidR="006C5E08" w:rsidRDefault="003F469E">
      <w:pPr>
        <w:rPr>
          <w:rFonts w:ascii="Arial" w:eastAsia="Arial" w:hAnsi="Arial" w:cs="Arial"/>
        </w:rPr>
      </w:pPr>
      <w:r>
        <w:rPr>
          <w:rFonts w:ascii="Arial" w:eastAsia="Arial" w:hAnsi="Arial" w:cs="Arial"/>
        </w:rPr>
        <w:t>14.         NOTIFYING OF PERSONAL DATA BREACH</w:t>
      </w:r>
    </w:p>
    <w:p w14:paraId="00000146" w14:textId="77777777" w:rsidR="006C5E08" w:rsidRDefault="003F469E">
      <w:pPr>
        <w:rPr>
          <w:rFonts w:ascii="Arial" w:eastAsia="Arial" w:hAnsi="Arial" w:cs="Arial"/>
        </w:rPr>
      </w:pPr>
      <w:r>
        <w:rPr>
          <w:rFonts w:ascii="Arial" w:eastAsia="Arial" w:hAnsi="Arial" w:cs="Arial"/>
        </w:rPr>
        <w:t>14.1       Obligation to notify under GDPR:</w:t>
      </w:r>
    </w:p>
    <w:p w14:paraId="00000147" w14:textId="77777777" w:rsidR="006C5E08" w:rsidRDefault="003F469E">
      <w:pPr>
        <w:rPr>
          <w:rFonts w:ascii="Arial" w:eastAsia="Arial" w:hAnsi="Arial" w:cs="Arial"/>
        </w:rPr>
      </w:pPr>
      <w:r>
        <w:rPr>
          <w:rFonts w:ascii="Arial" w:eastAsia="Arial" w:hAnsi="Arial" w:cs="Arial"/>
        </w:rPr>
        <w:t>a)     The Data processor must notify the Data Controller;</w:t>
      </w:r>
    </w:p>
    <w:p w14:paraId="00000148" w14:textId="77777777" w:rsidR="006C5E08" w:rsidRDefault="003F469E">
      <w:pPr>
        <w:rPr>
          <w:rFonts w:ascii="Arial" w:eastAsia="Arial" w:hAnsi="Arial" w:cs="Arial"/>
        </w:rPr>
      </w:pPr>
      <w:r>
        <w:rPr>
          <w:rFonts w:ascii="Arial" w:eastAsia="Arial" w:hAnsi="Arial" w:cs="Arial"/>
        </w:rPr>
        <w:t>b)     The Data Controller must notify the Supervisory Authority;</w:t>
      </w:r>
    </w:p>
    <w:p w14:paraId="00000149" w14:textId="77777777" w:rsidR="006C5E08" w:rsidRDefault="003F469E">
      <w:pPr>
        <w:rPr>
          <w:rFonts w:ascii="Arial" w:eastAsia="Arial" w:hAnsi="Arial" w:cs="Arial"/>
        </w:rPr>
      </w:pPr>
      <w:r>
        <w:rPr>
          <w:rFonts w:ascii="Arial" w:eastAsia="Arial" w:hAnsi="Arial" w:cs="Arial"/>
        </w:rPr>
        <w:t xml:space="preserve">c)      The Data Controller must make the Data Subjects aware of the breach. </w:t>
      </w:r>
    </w:p>
    <w:p w14:paraId="0000014A" w14:textId="77777777" w:rsidR="006C5E08" w:rsidRDefault="003F469E">
      <w:pPr>
        <w:rPr>
          <w:rFonts w:ascii="Arial" w:eastAsia="Arial" w:hAnsi="Arial" w:cs="Arial"/>
        </w:rPr>
      </w:pPr>
      <w:r>
        <w:rPr>
          <w:rFonts w:ascii="Arial" w:eastAsia="Arial" w:hAnsi="Arial" w:cs="Arial"/>
        </w:rPr>
        <w:t>14.2       The obligation to notify exists if:</w:t>
      </w:r>
    </w:p>
    <w:p w14:paraId="0000014B" w14:textId="77777777" w:rsidR="006C5E08" w:rsidRDefault="003F469E">
      <w:pPr>
        <w:rPr>
          <w:rFonts w:ascii="Arial" w:eastAsia="Arial" w:hAnsi="Arial" w:cs="Arial"/>
        </w:rPr>
      </w:pPr>
      <w:r>
        <w:rPr>
          <w:rFonts w:ascii="Arial" w:eastAsia="Arial" w:hAnsi="Arial" w:cs="Arial"/>
        </w:rPr>
        <w:t>a)     The breach is likely to effect the rights and freedoms of data subjects;</w:t>
      </w:r>
    </w:p>
    <w:p w14:paraId="0000014C" w14:textId="77777777" w:rsidR="006C5E08" w:rsidRDefault="003F469E">
      <w:pPr>
        <w:rPr>
          <w:rFonts w:ascii="Arial" w:eastAsia="Arial" w:hAnsi="Arial" w:cs="Arial"/>
        </w:rPr>
      </w:pPr>
      <w:r>
        <w:rPr>
          <w:rFonts w:ascii="Arial" w:eastAsia="Arial" w:hAnsi="Arial" w:cs="Arial"/>
        </w:rPr>
        <w:lastRenderedPageBreak/>
        <w:t>b)     There is a reputational risk, financial implication, loss of confidentiality, risk of discrimination, social and economic disadvantage that may fall on the data subject as a result of the breach;</w:t>
      </w:r>
    </w:p>
    <w:p w14:paraId="0000014D" w14:textId="77777777" w:rsidR="006C5E08" w:rsidRDefault="003F469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4E" w14:textId="77777777" w:rsidR="006C5E08" w:rsidRDefault="003F469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4F" w14:textId="77777777" w:rsidR="006C5E08" w:rsidRDefault="006C5E08">
      <w:pPr>
        <w:rPr>
          <w:rFonts w:ascii="Arial" w:eastAsia="Arial" w:hAnsi="Arial" w:cs="Arial"/>
        </w:rPr>
      </w:pPr>
    </w:p>
    <w:p w14:paraId="00000150" w14:textId="77777777" w:rsidR="006C5E08" w:rsidRDefault="006C5E08">
      <w:pPr>
        <w:rPr>
          <w:rFonts w:ascii="Arial" w:eastAsia="Arial" w:hAnsi="Arial" w:cs="Arial"/>
        </w:rPr>
      </w:pPr>
    </w:p>
    <w:p w14:paraId="00000151" w14:textId="77777777" w:rsidR="006C5E08" w:rsidRDefault="003F469E">
      <w:pPr>
        <w:rPr>
          <w:rFonts w:ascii="Arial" w:eastAsia="Arial" w:hAnsi="Arial" w:cs="Arial"/>
        </w:rPr>
      </w:pPr>
      <w:r>
        <w:rPr>
          <w:rFonts w:ascii="Arial" w:eastAsia="Arial" w:hAnsi="Arial" w:cs="Arial"/>
        </w:rPr>
        <w:t xml:space="preserve">15.         SUB-CONTRACTING </w:t>
      </w:r>
    </w:p>
    <w:p w14:paraId="00000152" w14:textId="77777777" w:rsidR="006C5E08" w:rsidRDefault="003F469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53" w14:textId="77777777" w:rsidR="006C5E08" w:rsidRDefault="003F469E">
      <w:pPr>
        <w:rPr>
          <w:rFonts w:ascii="Arial" w:eastAsia="Arial" w:hAnsi="Arial" w:cs="Arial"/>
        </w:rPr>
      </w:pPr>
      <w:r>
        <w:rPr>
          <w:rFonts w:ascii="Arial" w:eastAsia="Arial" w:hAnsi="Arial" w:cs="Arial"/>
        </w:rPr>
        <w:t>15.2       If written consent is given, the same rules shall apply to the sub-processor as found in this Policy.</w:t>
      </w:r>
    </w:p>
    <w:sectPr w:rsidR="006C5E0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08"/>
    <w:rsid w:val="00071DC5"/>
    <w:rsid w:val="003F469E"/>
    <w:rsid w:val="00437AF6"/>
    <w:rsid w:val="004B3600"/>
    <w:rsid w:val="006C5E08"/>
    <w:rsid w:val="006E00CF"/>
    <w:rsid w:val="00F62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F113"/>
  <w15:docId w15:val="{122F4D3E-4C65-4931-8BA0-FB80FF01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623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sf9NAV2+fGRf7pcYiagWt//eBQ==">AMUW2mUDuTGzHjtlZsOhY8qBLZR5hS2V+N2wlztrVpPPb9hlns3oxm3V6GKu5Tf/nWyH+go5Fgo+MLsH8QYUD+PSqIn/LoV7m5VQEfqMoza4//W+uOCIADUT7IvikLu8Td0iIyRrldt6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4799</Words>
  <Characters>27355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Пользователь</cp:lastModifiedBy>
  <cp:revision>2</cp:revision>
  <dcterms:created xsi:type="dcterms:W3CDTF">2022-06-30T17:07:00Z</dcterms:created>
  <dcterms:modified xsi:type="dcterms:W3CDTF">2022-06-30T17:07:00Z</dcterms:modified>
</cp:coreProperties>
</file>