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Retirement Benefits Scheme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Nursing Home Ltd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Grange Farm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B3053">
        <w:rPr>
          <w:rFonts w:ascii="Helvetica Light" w:hAnsi="Helvetica Light" w:cs="Helvetica"/>
          <w:sz w:val="22"/>
          <w:szCs w:val="22"/>
        </w:rPr>
        <w:t>Shotwell</w:t>
      </w:r>
      <w:proofErr w:type="spellEnd"/>
      <w:r w:rsidRPr="006B3053">
        <w:rPr>
          <w:rFonts w:ascii="Helvetica Light" w:hAnsi="Helvetica Light" w:cs="Helvetica"/>
          <w:sz w:val="22"/>
          <w:szCs w:val="22"/>
        </w:rPr>
        <w:t xml:space="preserve"> Mill Lane</w:t>
      </w:r>
    </w:p>
    <w:p w:rsidR="009364D1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NN14 6HL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F304FB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6B3053" w:rsidRPr="006B3053">
        <w:rPr>
          <w:rFonts w:ascii="Helvetica Light" w:hAnsi="Helvetica Light" w:cs="Helvetica"/>
          <w:b/>
          <w:sz w:val="22"/>
          <w:szCs w:val="22"/>
          <w:u w:val="single"/>
        </w:rPr>
        <w:t>2437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6B3053" w:rsidRPr="006B3053">
        <w:rPr>
          <w:rFonts w:ascii="Helvetica Light" w:hAnsi="Helvetica Light" w:cs="Helvetica"/>
          <w:sz w:val="22"/>
          <w:szCs w:val="22"/>
        </w:rPr>
        <w:t>27 Mar 2014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B305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851423"/>
    <w:rsid w:val="00857704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2014-04-15T15:27:00Z</cp:lastPrinted>
  <dcterms:created xsi:type="dcterms:W3CDTF">2014-04-15T15:27:00Z</dcterms:created>
  <dcterms:modified xsi:type="dcterms:W3CDTF">2014-04-15T15:27:00Z</dcterms:modified>
</cp:coreProperties>
</file>