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B70856" w:rsidRPr="009A01EA" w:rsidRDefault="00644C20" w:rsidP="00B70856">
      <w:pPr>
        <w:pStyle w:val="NoSpacing"/>
        <w:rPr>
          <w:rFonts w:ascii="Helvetica" w:hAnsi="Helvetica"/>
          <w:highlight w:val="yellow"/>
        </w:rPr>
      </w:pPr>
      <w:r>
        <w:rPr>
          <w:rFonts w:ascii="Helvetica" w:hAnsi="Helvetica"/>
        </w:rPr>
        <w:t xml:space="preserve">Mr </w:t>
      </w:r>
      <w:r w:rsidR="002E3DC5">
        <w:rPr>
          <w:rFonts w:ascii="Helvetica" w:hAnsi="Helvetica"/>
        </w:rPr>
        <w:t>Paul Brown</w:t>
      </w:r>
      <w:r w:rsidR="00B70856" w:rsidRPr="009A01EA">
        <w:rPr>
          <w:rFonts w:ascii="Helvetica" w:hAnsi="Helvetica"/>
          <w:highlight w:val="yellow"/>
        </w:rPr>
        <w:br/>
      </w:r>
      <w:r w:rsidR="002E3DC5" w:rsidRPr="002E3DC5">
        <w:rPr>
          <w:rFonts w:ascii="Helvetica" w:hAnsi="Helvetica"/>
        </w:rPr>
        <w:t>P A Brown Labour Sussex Ltd</w:t>
      </w:r>
    </w:p>
    <w:p w:rsidR="002E3DC5" w:rsidRPr="002E3DC5" w:rsidRDefault="002E3DC5" w:rsidP="002E3DC5">
      <w:pPr>
        <w:rPr>
          <w:rFonts w:ascii="Helvetica" w:eastAsia="Times New Roman" w:hAnsi="Helvetica" w:cs="Calibri"/>
          <w:sz w:val="22"/>
          <w:szCs w:val="22"/>
          <w:lang w:eastAsia="ar-SA"/>
        </w:rPr>
      </w:pPr>
      <w:r w:rsidRPr="002E3DC5">
        <w:rPr>
          <w:rFonts w:ascii="Helvetica" w:eastAsia="Times New Roman" w:hAnsi="Helvetica" w:cs="Calibri"/>
          <w:sz w:val="22"/>
          <w:szCs w:val="22"/>
          <w:lang w:eastAsia="ar-SA"/>
        </w:rPr>
        <w:t>34 St Andrews Rd</w:t>
      </w:r>
    </w:p>
    <w:p w:rsidR="002E3DC5" w:rsidRPr="002E3DC5" w:rsidRDefault="002E3DC5" w:rsidP="002E3DC5">
      <w:pPr>
        <w:rPr>
          <w:rFonts w:ascii="Helvetica" w:eastAsia="Times New Roman" w:hAnsi="Helvetica" w:cs="Calibri"/>
          <w:sz w:val="22"/>
          <w:szCs w:val="22"/>
          <w:lang w:eastAsia="ar-SA"/>
        </w:rPr>
      </w:pPr>
      <w:r w:rsidRPr="002E3DC5">
        <w:rPr>
          <w:rFonts w:ascii="Helvetica" w:eastAsia="Times New Roman" w:hAnsi="Helvetica" w:cs="Calibri"/>
          <w:sz w:val="22"/>
          <w:szCs w:val="22"/>
          <w:lang w:eastAsia="ar-SA"/>
        </w:rPr>
        <w:t>Burgess Hill</w:t>
      </w:r>
    </w:p>
    <w:p w:rsidR="002E3DC5" w:rsidRPr="002E3DC5" w:rsidRDefault="002E3DC5" w:rsidP="002E3DC5">
      <w:pPr>
        <w:rPr>
          <w:rFonts w:ascii="Helvetica" w:eastAsia="Times New Roman" w:hAnsi="Helvetica" w:cs="Calibri"/>
          <w:sz w:val="22"/>
          <w:szCs w:val="22"/>
          <w:lang w:eastAsia="ar-SA"/>
        </w:rPr>
      </w:pPr>
      <w:r w:rsidRPr="002E3DC5">
        <w:rPr>
          <w:rFonts w:ascii="Helvetica" w:eastAsia="Times New Roman" w:hAnsi="Helvetica" w:cs="Calibri"/>
          <w:sz w:val="22"/>
          <w:szCs w:val="22"/>
          <w:lang w:eastAsia="ar-SA"/>
        </w:rPr>
        <w:t>West Sussex</w:t>
      </w:r>
    </w:p>
    <w:p w:rsidR="00551CF3" w:rsidRPr="00551CF3" w:rsidRDefault="002E3DC5" w:rsidP="002E3DC5">
      <w:pPr>
        <w:rPr>
          <w:rFonts w:ascii="Helvetica Light" w:hAnsi="Helvetica Light" w:cs="Helvetica"/>
          <w:sz w:val="22"/>
          <w:szCs w:val="22"/>
        </w:rPr>
      </w:pPr>
      <w:r w:rsidRPr="002E3DC5">
        <w:rPr>
          <w:rFonts w:ascii="Helvetica" w:eastAsia="Times New Roman" w:hAnsi="Helvetica" w:cs="Calibri"/>
          <w:sz w:val="22"/>
          <w:szCs w:val="22"/>
          <w:lang w:eastAsia="ar-SA"/>
        </w:rPr>
        <w:t>RH15 0PH</w:t>
      </w: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2E3DC5">
        <w:rPr>
          <w:rFonts w:ascii="Helvetica Light" w:hAnsi="Helvetica Light" w:cs="Helvetica"/>
          <w:sz w:val="22"/>
          <w:szCs w:val="22"/>
        </w:rPr>
        <w:t>07 August</w:t>
      </w:r>
      <w:r w:rsidR="00644C20">
        <w:rPr>
          <w:rFonts w:ascii="Helvetica Light" w:hAnsi="Helvetica Light" w:cs="Helvetica"/>
          <w:sz w:val="22"/>
          <w:szCs w:val="22"/>
        </w:rPr>
        <w:t xml:space="preserve"> 2014</w:t>
      </w:r>
    </w:p>
    <w:p w:rsidR="00551CF3" w:rsidRPr="00551CF3" w:rsidRDefault="00551CF3" w:rsidP="00551CF3">
      <w:pPr>
        <w:jc w:val="right"/>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ED1111" w:rsidRDefault="00ED1111"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2E3DC5">
        <w:rPr>
          <w:rFonts w:ascii="Helvetica Light" w:hAnsi="Helvetica Light" w:cs="Helvetica"/>
          <w:sz w:val="22"/>
          <w:szCs w:val="22"/>
        </w:rPr>
        <w:t>Paul</w:t>
      </w:r>
      <w:r w:rsidR="00C61A26">
        <w:rPr>
          <w:rFonts w:ascii="Helvetica Light" w:hAnsi="Helvetica Light" w:cs="Helvetica"/>
          <w:sz w:val="22"/>
          <w:szCs w:val="22"/>
        </w:rPr>
        <w:t>,</w:t>
      </w:r>
    </w:p>
    <w:p w:rsidR="00222BD0" w:rsidRPr="00551CF3" w:rsidRDefault="00222BD0" w:rsidP="00551CF3">
      <w:pPr>
        <w:rPr>
          <w:rFonts w:ascii="Helvetica Light" w:hAnsi="Helvetica Light" w:cs="Helvetica"/>
          <w:sz w:val="22"/>
          <w:szCs w:val="22"/>
        </w:rPr>
      </w:pPr>
    </w:p>
    <w:p w:rsidR="00644C20" w:rsidRDefault="002E3DC5" w:rsidP="002E3DC5">
      <w:pPr>
        <w:rPr>
          <w:rFonts w:ascii="Helvetica Light" w:hAnsi="Helvetica Light" w:cs="Helvetica"/>
          <w:b/>
          <w:sz w:val="22"/>
          <w:szCs w:val="22"/>
        </w:rPr>
      </w:pPr>
      <w:r>
        <w:rPr>
          <w:rFonts w:ascii="Helvetica Light" w:hAnsi="Helvetica Light" w:cs="Helvetica"/>
          <w:b/>
          <w:sz w:val="22"/>
          <w:szCs w:val="22"/>
        </w:rPr>
        <w:t>P</w:t>
      </w:r>
      <w:r w:rsidRPr="002E3DC5">
        <w:rPr>
          <w:rFonts w:ascii="Helvetica Light" w:hAnsi="Helvetica Light" w:cs="Helvetica"/>
          <w:b/>
          <w:sz w:val="22"/>
          <w:szCs w:val="22"/>
        </w:rPr>
        <w:t xml:space="preserve"> A Brown </w:t>
      </w:r>
      <w:proofErr w:type="spellStart"/>
      <w:r w:rsidRPr="002E3DC5">
        <w:rPr>
          <w:rFonts w:ascii="Helvetica Light" w:hAnsi="Helvetica Light" w:cs="Helvetica"/>
          <w:b/>
          <w:sz w:val="22"/>
          <w:szCs w:val="22"/>
        </w:rPr>
        <w:t>Labour</w:t>
      </w:r>
      <w:proofErr w:type="spellEnd"/>
      <w:r w:rsidRPr="002E3DC5">
        <w:rPr>
          <w:rFonts w:ascii="Helvetica Light" w:hAnsi="Helvetica Light" w:cs="Helvetica"/>
          <w:b/>
          <w:sz w:val="22"/>
          <w:szCs w:val="22"/>
        </w:rPr>
        <w:t xml:space="preserve"> Sussex Ltd</w:t>
      </w:r>
      <w:r>
        <w:rPr>
          <w:rFonts w:ascii="Helvetica Light" w:hAnsi="Helvetica Light" w:cs="Helvetica"/>
          <w:b/>
          <w:sz w:val="22"/>
          <w:szCs w:val="22"/>
        </w:rPr>
        <w:t xml:space="preserve"> RBS</w:t>
      </w:r>
    </w:p>
    <w:p w:rsidR="002E3DC5" w:rsidRPr="00551CF3" w:rsidRDefault="002E3DC5" w:rsidP="002E3DC5">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proofErr w:type="spellStart"/>
      <w:r w:rsidRPr="00551CF3">
        <w:rPr>
          <w:rFonts w:ascii="Helvetica Light" w:hAnsi="Helvetica Light" w:cs="Helvetica"/>
          <w:sz w:val="22"/>
          <w:szCs w:val="22"/>
        </w:rPr>
        <w:t>Enlosed</w:t>
      </w:r>
      <w:proofErr w:type="spellEnd"/>
      <w:r w:rsidRPr="00551CF3">
        <w:rPr>
          <w:rFonts w:ascii="Helvetica Light" w:hAnsi="Helvetica Light" w:cs="Helvetica"/>
          <w:sz w:val="22"/>
          <w:szCs w:val="22"/>
        </w:rPr>
        <w:t xml:space="preserve">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w:t>
      </w:r>
      <w:proofErr w:type="spellStart"/>
      <w:r w:rsidRPr="00551CF3">
        <w:rPr>
          <w:rFonts w:ascii="Helvetica Light" w:hAnsi="Helvetica Light" w:cs="Helvetica"/>
          <w:b/>
          <w:sz w:val="22"/>
          <w:szCs w:val="22"/>
        </w:rPr>
        <w:t>unauthorised</w:t>
      </w:r>
      <w:proofErr w:type="spellEnd"/>
      <w:r w:rsidRPr="00551CF3">
        <w:rPr>
          <w:rFonts w:ascii="Helvetica Light" w:hAnsi="Helvetica Light" w:cs="Helvetica"/>
          <w:b/>
          <w:sz w:val="22"/>
          <w:szCs w:val="22"/>
        </w:rPr>
        <w:t xml:space="preserve">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bookmarkStart w:id="0" w:name="_GoBack"/>
      <w:bookmarkEnd w:id="0"/>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22BD0" w:rsidP="00551CF3">
      <w:pPr>
        <w:rPr>
          <w:rFonts w:ascii="Helvetica Light" w:hAnsi="Helvetica Light" w:cs="Helvetica"/>
          <w:sz w:val="22"/>
          <w:szCs w:val="22"/>
        </w:rPr>
      </w:pPr>
      <w:r>
        <w:rPr>
          <w:rFonts w:ascii="Helvetica Light" w:hAnsi="Helvetica Light" w:cs="Helvetica"/>
          <w:sz w:val="22"/>
          <w:szCs w:val="22"/>
        </w:rPr>
        <w:t>Michelle Lunnon</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DB039F">
      <w:headerReference w:type="default" r:id="rId7"/>
      <w:footerReference w:type="default" r:id="rId8"/>
      <w:headerReference w:type="first" r:id="rId9"/>
      <w:footerReference w:type="first" r:id="rId10"/>
      <w:pgSz w:w="11900" w:h="16840"/>
      <w:pgMar w:top="2693"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39F" w:rsidRPr="00DB039F" w:rsidRDefault="00DB039F" w:rsidP="00DB039F">
    <w:pPr>
      <w:pStyle w:val="Footer"/>
      <w:jc w:val="center"/>
      <w:rPr>
        <w:sz w:val="20"/>
        <w:szCs w:val="20"/>
      </w:rPr>
    </w:pPr>
    <w:proofErr w:type="spellStart"/>
    <w:r w:rsidRPr="00DB039F">
      <w:rPr>
        <w:sz w:val="20"/>
        <w:szCs w:val="20"/>
      </w:rPr>
      <w:t>Daws</w:t>
    </w:r>
    <w:proofErr w:type="spellEnd"/>
    <w:r w:rsidRPr="00DB039F">
      <w:rPr>
        <w:sz w:val="20"/>
        <w:szCs w:val="20"/>
      </w:rPr>
      <w:t xml:space="preserve"> House, 33-35 </w:t>
    </w:r>
    <w:proofErr w:type="spellStart"/>
    <w:r w:rsidRPr="00DB039F">
      <w:rPr>
        <w:sz w:val="20"/>
        <w:szCs w:val="20"/>
      </w:rPr>
      <w:t>Daws</w:t>
    </w:r>
    <w:proofErr w:type="spellEnd"/>
    <w:r w:rsidRPr="00DB039F">
      <w:rPr>
        <w:sz w:val="20"/>
        <w:szCs w:val="20"/>
      </w:rPr>
      <w:t xml:space="preserve"> Lane, London. NW7 4SD</w:t>
    </w:r>
  </w:p>
  <w:p w:rsidR="00DB039F" w:rsidRPr="00DB039F" w:rsidRDefault="00DB039F" w:rsidP="00DB039F">
    <w:pPr>
      <w:pStyle w:val="Footer"/>
      <w:jc w:val="center"/>
      <w:rPr>
        <w:sz w:val="20"/>
        <w:szCs w:val="20"/>
      </w:rPr>
    </w:pPr>
    <w:r w:rsidRPr="00DB039F">
      <w:rPr>
        <w:sz w:val="20"/>
        <w:szCs w:val="20"/>
      </w:rPr>
      <w:t xml:space="preserve">Registered in England No: 6028668; VAT </w:t>
    </w:r>
    <w:proofErr w:type="spellStart"/>
    <w:r w:rsidRPr="00DB039F">
      <w:rPr>
        <w:sz w:val="20"/>
        <w:szCs w:val="20"/>
      </w:rPr>
      <w:t>Reg</w:t>
    </w:r>
    <w:proofErr w:type="spellEnd"/>
    <w:r w:rsidRPr="00DB039F">
      <w:rPr>
        <w:sz w:val="20"/>
        <w:szCs w:val="20"/>
      </w:rPr>
      <w:t xml:space="preserve"> No: 894312018</w:t>
    </w:r>
  </w:p>
  <w:p w:rsidR="00DB039F" w:rsidRPr="00DB039F" w:rsidRDefault="00DB039F" w:rsidP="00DB039F">
    <w:pPr>
      <w:pStyle w:val="Footer"/>
      <w:jc w:val="center"/>
      <w:rPr>
        <w:sz w:val="20"/>
        <w:szCs w:val="20"/>
      </w:rPr>
    </w:pPr>
  </w:p>
  <w:p w:rsidR="00395679" w:rsidRPr="00DB039F" w:rsidRDefault="00DB039F" w:rsidP="00DB039F">
    <w:pPr>
      <w:pStyle w:val="Footer"/>
      <w:jc w:val="center"/>
      <w:rPr>
        <w:sz w:val="20"/>
        <w:szCs w:val="20"/>
      </w:rPr>
    </w:pPr>
    <w:proofErr w:type="spellStart"/>
    <w:r w:rsidRPr="00DB039F">
      <w:rPr>
        <w:sz w:val="20"/>
        <w:szCs w:val="20"/>
      </w:rPr>
      <w:t>Authorised</w:t>
    </w:r>
    <w:proofErr w:type="spellEnd"/>
    <w:r w:rsidRPr="00DB039F">
      <w:rPr>
        <w:sz w:val="20"/>
        <w:szCs w:val="20"/>
      </w:rPr>
      <w:t xml:space="preserve"> and Regulated by the Financial Conduct Authority: 651082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39F" w:rsidRPr="00DB039F" w:rsidRDefault="00DB039F" w:rsidP="00DB039F">
    <w:pPr>
      <w:pStyle w:val="Footer"/>
      <w:jc w:val="center"/>
      <w:rPr>
        <w:sz w:val="18"/>
        <w:szCs w:val="18"/>
      </w:rPr>
    </w:pPr>
    <w:proofErr w:type="spellStart"/>
    <w:r w:rsidRPr="00DB039F">
      <w:rPr>
        <w:sz w:val="18"/>
        <w:szCs w:val="18"/>
      </w:rPr>
      <w:t>Daws</w:t>
    </w:r>
    <w:proofErr w:type="spellEnd"/>
    <w:r w:rsidRPr="00DB039F">
      <w:rPr>
        <w:sz w:val="18"/>
        <w:szCs w:val="18"/>
      </w:rPr>
      <w:t xml:space="preserve"> House, 33-35 </w:t>
    </w:r>
    <w:proofErr w:type="spellStart"/>
    <w:r w:rsidRPr="00DB039F">
      <w:rPr>
        <w:sz w:val="18"/>
        <w:szCs w:val="18"/>
      </w:rPr>
      <w:t>Daws</w:t>
    </w:r>
    <w:proofErr w:type="spellEnd"/>
    <w:r w:rsidRPr="00DB039F">
      <w:rPr>
        <w:sz w:val="18"/>
        <w:szCs w:val="18"/>
      </w:rPr>
      <w:t xml:space="preserve"> Lane, London. NW7 4SD</w:t>
    </w:r>
  </w:p>
  <w:p w:rsidR="00DB039F" w:rsidRPr="00DB039F" w:rsidRDefault="00DB039F" w:rsidP="00DB039F">
    <w:pPr>
      <w:pStyle w:val="Footer"/>
      <w:jc w:val="center"/>
      <w:rPr>
        <w:sz w:val="18"/>
        <w:szCs w:val="18"/>
      </w:rPr>
    </w:pPr>
    <w:r w:rsidRPr="00DB039F">
      <w:rPr>
        <w:sz w:val="18"/>
        <w:szCs w:val="18"/>
      </w:rPr>
      <w:t xml:space="preserve">Registered in England No: 6028668; VAT </w:t>
    </w:r>
    <w:proofErr w:type="spellStart"/>
    <w:r w:rsidRPr="00DB039F">
      <w:rPr>
        <w:sz w:val="18"/>
        <w:szCs w:val="18"/>
      </w:rPr>
      <w:t>Reg</w:t>
    </w:r>
    <w:proofErr w:type="spellEnd"/>
    <w:r w:rsidRPr="00DB039F">
      <w:rPr>
        <w:sz w:val="18"/>
        <w:szCs w:val="18"/>
      </w:rPr>
      <w:t xml:space="preserve"> No: 894312018</w:t>
    </w:r>
  </w:p>
  <w:p w:rsidR="00DB039F" w:rsidRPr="00DB039F" w:rsidRDefault="00DB039F" w:rsidP="00DB039F">
    <w:pPr>
      <w:pStyle w:val="Footer"/>
      <w:jc w:val="center"/>
      <w:rPr>
        <w:sz w:val="18"/>
        <w:szCs w:val="18"/>
      </w:rPr>
    </w:pPr>
  </w:p>
  <w:p w:rsidR="00B27B9C" w:rsidRPr="00DB039F" w:rsidRDefault="00DB039F" w:rsidP="00DB039F">
    <w:pPr>
      <w:pStyle w:val="Footer"/>
      <w:jc w:val="center"/>
      <w:rPr>
        <w:sz w:val="18"/>
        <w:szCs w:val="18"/>
      </w:rPr>
    </w:pPr>
    <w:proofErr w:type="spellStart"/>
    <w:r w:rsidRPr="00DB039F">
      <w:rPr>
        <w:sz w:val="18"/>
        <w:szCs w:val="18"/>
      </w:rPr>
      <w:t>Authorised</w:t>
    </w:r>
    <w:proofErr w:type="spellEnd"/>
    <w:r w:rsidRPr="00DB039F">
      <w:rPr>
        <w:sz w:val="18"/>
        <w:szCs w:val="18"/>
      </w:rPr>
      <w:t xml:space="preserve">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39F" w:rsidRDefault="00DB039F">
    <w:pPr>
      <w:pStyle w:val="Header"/>
    </w:pPr>
    <w:r w:rsidRPr="00DB039F">
      <w:rPr>
        <w:noProof/>
        <w:sz w:val="16"/>
        <w:szCs w:val="16"/>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PP Letterhead Header.png" style="width:473.25pt;height:1in;visibility:visible">
          <v:imagedata r:id="rId1" o:title="PP Letterhead Head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Pr="00DB039F" w:rsidRDefault="008D6058" w:rsidP="00DB039F">
    <w:pPr>
      <w:pStyle w:val="Header"/>
      <w:jc w:val="center"/>
      <w:rPr>
        <w:sz w:val="16"/>
        <w:szCs w:val="16"/>
      </w:rPr>
    </w:pPr>
    <w:r w:rsidRPr="00DB039F">
      <w:rPr>
        <w:noProof/>
        <w:sz w:val="16"/>
        <w:szCs w:val="16"/>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PP Letterhead Header.png" style="width:473.25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DC2D81"/>
    <w:multiLevelType w:val="hybridMultilevel"/>
    <w:tmpl w:val="8788ED4A"/>
    <w:lvl w:ilvl="0" w:tplc="4A2629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D3E78"/>
    <w:rsid w:val="001D2E28"/>
    <w:rsid w:val="00222BD0"/>
    <w:rsid w:val="00276386"/>
    <w:rsid w:val="002E3DC5"/>
    <w:rsid w:val="00322903"/>
    <w:rsid w:val="00392F07"/>
    <w:rsid w:val="00395679"/>
    <w:rsid w:val="004C472B"/>
    <w:rsid w:val="004F3DAF"/>
    <w:rsid w:val="00551CF3"/>
    <w:rsid w:val="005F240A"/>
    <w:rsid w:val="00604E1C"/>
    <w:rsid w:val="00644C20"/>
    <w:rsid w:val="006759E1"/>
    <w:rsid w:val="006774B4"/>
    <w:rsid w:val="008428BE"/>
    <w:rsid w:val="00851423"/>
    <w:rsid w:val="008D6058"/>
    <w:rsid w:val="00A528F1"/>
    <w:rsid w:val="00B27B9C"/>
    <w:rsid w:val="00B46523"/>
    <w:rsid w:val="00B70856"/>
    <w:rsid w:val="00C25AB3"/>
    <w:rsid w:val="00C61A26"/>
    <w:rsid w:val="00CE3F69"/>
    <w:rsid w:val="00D12085"/>
    <w:rsid w:val="00D52208"/>
    <w:rsid w:val="00D81439"/>
    <w:rsid w:val="00DA268C"/>
    <w:rsid w:val="00DB039F"/>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86921B2-3EF2-4865-9EFB-4E0C1B2D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3</cp:revision>
  <cp:lastPrinted>2014-08-07T14:24:00Z</cp:lastPrinted>
  <dcterms:created xsi:type="dcterms:W3CDTF">2014-08-07T14:19:00Z</dcterms:created>
  <dcterms:modified xsi:type="dcterms:W3CDTF">2014-08-07T14:25:00Z</dcterms:modified>
</cp:coreProperties>
</file>