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Benefit Crystallisation Event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Member Questionnaire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Scheme Name: Meller 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Member Name: Graham Cartledge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Please accept this as my written request to take benefits from the above scheme and confirmation of information in respect of this Benefit Crystallisation Event: 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Required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draw all of my fund in Tax Free Cash and Income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segments and take as Tax Free Cash and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sufficient funds to provide a Tax Free Cash amount of £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6,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vest sufficient funds to provide an annual Income amount of 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trike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Other (please detail) </w:t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Will this be your first Benefit Crystallisation Event occurring on or after 06 April 2006 (under any Registered Pension Scheme? </w:t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If ‘No’, what was the date of your first Benefit Crystallisation Event occurring on or after 06 April 2006</w:t>
      </w:r>
    </w:p>
    <w:p w:rsidR="00000000" w:rsidDel="00000000" w:rsidP="00000000" w:rsidRDefault="00000000" w:rsidRPr="00000000" w14:paraId="00000019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05/08/2019, 06/07/2022, 05/09/2023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What is the percentage of the SLA used up under those earlier Benefit Crystallisation Events that occurred under any other Registered Pension Scheme you are (or were) a member of, as recorded on your latest  scheme statement(s). Copy statement(s)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MUST </w:t>
      </w: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be attached. </w:t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Name of Registered Pension Scheme</w:t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% SLA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Meller SSAS, 7.58% LTA utilised on 05/08/2019</w:t>
        <w:br w:type="textWrapping"/>
        <w:t xml:space="preserve">Meller SSAS, 2.98% LTA utilised on 06/07/2022</w:t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Meller SSAS, 0.75% LTA utilised on 05/09/2023</w:t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Name: Graham Cartledge     </w:t>
        <w:br w:type="textWrapping"/>
        <w:t xml:space="preserve"> 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Schoolbook" w:cs="Century Schoolbook" w:eastAsia="Century Schoolbook" w:hAnsi="Century Schoolbook"/>
      <w:i w:val="1"/>
      <w:color w:val="cc9900"/>
      <w:sz w:val="41"/>
      <w:szCs w:val="4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cs="Century Schoolbook" w:hAnsi="Century Schoolbook"/>
      <w:i w:val="1"/>
      <w:iCs w:val="1"/>
      <w:color w:val="cc9900"/>
      <w:w w:val="100"/>
      <w:kern w:val="28"/>
      <w:position w:val="-1"/>
      <w:sz w:val="41"/>
      <w:szCs w:val="41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/>
    </w:rPr>
    <w:tblPr>
      <w:tblStyle w:val="TableGrid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line="336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17"/>
      <w:szCs w:val="17"/>
      <w:effect w:val="none"/>
      <w:vertAlign w:val="baseline"/>
      <w:cs w:val="0"/>
      <w:em w:val="none"/>
      <w:lang w:bidi="ar-SA" w:eastAsia="en-GB" w:val="en-GB"/>
    </w:rPr>
  </w:style>
  <w:style w:type="character" w:styleId="firstpara">
    <w:name w:val="firstpara"/>
    <w:basedOn w:val="DefaultParagraphFont"/>
    <w:next w:val="firstpa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vaMlgthGMFkKCvGlkQDn0JqaQ==">CgMxLjA4AHIhMWprOW1LQzJESnMxV2c1RmRzZUJ1LW1Sa3otRkE5T1R5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2023-09-05T12:21:00Z</dcterms:created>
  <dc:creator>gavinmcc</dc:creator>
</cp:coreProperties>
</file>