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Ross George Maxwell</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2">
      <w:pPr>
        <w:spacing w:after="0"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Stobie Place</w:t>
      </w:r>
    </w:p>
    <w:p w:rsidR="00000000" w:rsidDel="00000000" w:rsidP="00000000" w:rsidRDefault="00000000" w:rsidRPr="00000000" w14:paraId="00000003">
      <w:pPr>
        <w:spacing w:after="0"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Oakley</w:t>
      </w:r>
    </w:p>
    <w:p w:rsidR="00000000" w:rsidDel="00000000" w:rsidP="00000000" w:rsidRDefault="00000000" w:rsidRPr="00000000" w14:paraId="00000004">
      <w:pPr>
        <w:spacing w:after="0"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Dunfermline</w:t>
      </w:r>
    </w:p>
    <w:p w:rsidR="00000000" w:rsidDel="00000000" w:rsidP="00000000" w:rsidRDefault="00000000" w:rsidRPr="00000000" w14:paraId="00000005">
      <w:pPr>
        <w:spacing w:after="0" w:line="240" w:lineRule="auto"/>
        <w:jc w:val="righ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KY12 9QP</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Metro Bank</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One Southampton Roe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London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WC1B 5HA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Date:</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Dear Sirs,</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be informed that the scheme associated with the aforementioned account O’Connor SSAS has been wound up, rendering the account unnecessary. Consequently, we kindly request the closure of the account with the following details:</w:t>
      </w:r>
    </w:p>
    <w:p w:rsidR="00000000" w:rsidDel="00000000" w:rsidP="00000000" w:rsidRDefault="00000000" w:rsidRPr="00000000" w14:paraId="0000000E">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Account Holder:  The Firewater Scheme</w:t>
      </w:r>
    </w:p>
    <w:p w:rsidR="00000000" w:rsidDel="00000000" w:rsidP="00000000" w:rsidRDefault="00000000" w:rsidRPr="00000000" w14:paraId="00000010">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Account Number: 48191975</w:t>
      </w:r>
    </w:p>
    <w:p w:rsidR="00000000" w:rsidDel="00000000" w:rsidP="00000000" w:rsidRDefault="00000000" w:rsidRPr="00000000" w14:paraId="0000001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arrange to transfer of the full remaining balance plus any accrued interest equally the account as below and to close the current account:</w:t>
      </w:r>
    </w:p>
    <w:p w:rsidR="00000000" w:rsidDel="00000000" w:rsidP="00000000" w:rsidRDefault="00000000" w:rsidRPr="00000000" w14:paraId="0000001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Payment 1 - £54.55</w:t>
      </w: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Bank Name: Barclays Bank Plc</w:t>
      </w:r>
    </w:p>
    <w:p w:rsidR="00000000" w:rsidDel="00000000" w:rsidP="00000000" w:rsidRDefault="00000000" w:rsidRPr="00000000" w14:paraId="0000001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Account Name: AT SIPP (Pension Trustees) Ltd re SIPP Receipts Account</w:t>
      </w:r>
    </w:p>
    <w:p w:rsidR="00000000" w:rsidDel="00000000" w:rsidP="00000000" w:rsidRDefault="00000000" w:rsidRPr="00000000" w14:paraId="0000001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Account Number: 33833593</w:t>
      </w:r>
    </w:p>
    <w:p w:rsidR="00000000" w:rsidDel="00000000" w:rsidP="00000000" w:rsidRDefault="00000000" w:rsidRPr="00000000" w14:paraId="0000001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Sort Code: 20-33-70</w:t>
      </w:r>
    </w:p>
    <w:p w:rsidR="00000000" w:rsidDel="00000000" w:rsidP="00000000" w:rsidRDefault="00000000" w:rsidRPr="00000000" w14:paraId="0000001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Payment Reference: 6470 O’Connor </w:t>
      </w:r>
    </w:p>
    <w:p w:rsidR="00000000" w:rsidDel="00000000" w:rsidP="00000000" w:rsidRDefault="00000000" w:rsidRPr="00000000" w14:paraId="0000001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Payment 2 - £54.55</w:t>
      </w: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Bank Name: Barclays Bank Plc</w:t>
      </w:r>
    </w:p>
    <w:p w:rsidR="00000000" w:rsidDel="00000000" w:rsidP="00000000" w:rsidRDefault="00000000" w:rsidRPr="00000000" w14:paraId="0000001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Account Name: AT SIPP (Pension Trustees) Ltd re SIPP Receipts Account</w:t>
      </w:r>
    </w:p>
    <w:p w:rsidR="00000000" w:rsidDel="00000000" w:rsidP="00000000" w:rsidRDefault="00000000" w:rsidRPr="00000000" w14:paraId="0000001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Account Number: 33833593</w:t>
      </w:r>
    </w:p>
    <w:p w:rsidR="00000000" w:rsidDel="00000000" w:rsidP="00000000" w:rsidRDefault="00000000" w:rsidRPr="00000000" w14:paraId="0000001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Sort Code: 20-33-70</w:t>
      </w:r>
    </w:p>
    <w:p w:rsidR="00000000" w:rsidDel="00000000" w:rsidP="00000000" w:rsidRDefault="00000000" w:rsidRPr="00000000" w14:paraId="0000002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Payment Reference: 6469 O’Connor </w:t>
      </w:r>
    </w:p>
    <w:p w:rsidR="00000000" w:rsidDel="00000000" w:rsidP="00000000" w:rsidRDefault="00000000" w:rsidRPr="00000000" w14:paraId="0000002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would appreciate it if you could proceed with the closure process as soon as possible and confirm the closure via email. </w:t>
      </w:r>
    </w:p>
    <w:p w:rsidR="00000000" w:rsidDel="00000000" w:rsidP="00000000" w:rsidRDefault="00000000" w:rsidRPr="00000000" w14:paraId="0000002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there are any outstanding requirements or procedures that need to be completed from our end to facilitate this closure, please do not hesitate to inform us, and we will ensure prompt compliance.</w:t>
      </w:r>
    </w:p>
    <w:p w:rsidR="00000000" w:rsidDel="00000000" w:rsidP="00000000" w:rsidRDefault="00000000" w:rsidRPr="00000000" w14:paraId="0000002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Thank you for your attention to this matter. </w:t>
      </w:r>
    </w:p>
    <w:p w:rsidR="00000000" w:rsidDel="00000000" w:rsidP="00000000" w:rsidRDefault="00000000" w:rsidRPr="00000000" w14:paraId="0000002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Angeline O'Connor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Trustee of </w:t>
      </w:r>
      <w:r w:rsidDel="00000000" w:rsidR="00000000" w:rsidRPr="00000000">
        <w:rPr>
          <w:rFonts w:ascii="Times New Roman" w:cs="Times New Roman" w:eastAsia="Times New Roman" w:hAnsi="Times New Roman"/>
          <w:b w:val="1"/>
          <w:rtl w:val="0"/>
        </w:rPr>
        <w:t xml:space="preserve">Eva Actuarial and Accounting Consultants Limited SSAS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Raymond Samuel O'Connor</w:t>
      </w:r>
    </w:p>
    <w:p w:rsidR="00000000" w:rsidDel="00000000" w:rsidP="00000000" w:rsidRDefault="00000000" w:rsidRPr="00000000" w14:paraId="0000002E">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Trustee of Eva Actuarial and Accounting Consultants Limited SSAS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Veronica Walkman</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On behalf of RC Administration Ltd</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AB31EB"/>
    <w:pPr>
      <w:spacing w:after="0" w:line="240" w:lineRule="auto"/>
    </w:pPr>
  </w:style>
  <w:style w:type="character" w:styleId="value" w:customStyle="1">
    <w:name w:val="value"/>
    <w:basedOn w:val="DefaultParagraphFont"/>
    <w:rsid w:val="00F72BF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mLPPd9mo2Z746HWOs88GB5K3mA==">CgMxLjA4AHIhMWdYT281c3dQaktUQzItVThCaVhHSnZtRTFIWlMzei1f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2023-11-09T16:11:00Z</dcterms:created>
  <dc:creator>Wolf Smith</dc:creator>
</cp:coreProperties>
</file>