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A96" w:rsidRDefault="00737D53" w:rsidP="00454A96">
      <w:pPr>
        <w:rPr>
          <w:rFonts w:ascii="Helvetica" w:hAnsi="Helvetica"/>
          <w:sz w:val="22"/>
          <w:szCs w:val="22"/>
        </w:rPr>
      </w:pPr>
      <w:r>
        <w:rPr>
          <w:rFonts w:ascii="Helvetica" w:hAnsi="Helvetica"/>
          <w:sz w:val="22"/>
          <w:szCs w:val="22"/>
        </w:rPr>
        <w:t xml:space="preserve">Transfer </w:t>
      </w:r>
      <w:proofErr w:type="gramStart"/>
      <w:r>
        <w:rPr>
          <w:rFonts w:ascii="Helvetica" w:hAnsi="Helvetica"/>
          <w:sz w:val="22"/>
          <w:szCs w:val="22"/>
        </w:rPr>
        <w:t>Out</w:t>
      </w:r>
      <w:proofErr w:type="gramEnd"/>
      <w:r>
        <w:rPr>
          <w:rFonts w:ascii="Helvetica" w:hAnsi="Helvetica"/>
          <w:sz w:val="22"/>
          <w:szCs w:val="22"/>
        </w:rPr>
        <w:t xml:space="preserve"> Section</w:t>
      </w:r>
    </w:p>
    <w:p w:rsidR="00737D53" w:rsidRDefault="00737D53" w:rsidP="00454A96">
      <w:pPr>
        <w:rPr>
          <w:rFonts w:ascii="Helvetica" w:hAnsi="Helvetica"/>
          <w:sz w:val="22"/>
          <w:szCs w:val="22"/>
        </w:rPr>
      </w:pPr>
      <w:r>
        <w:rPr>
          <w:rFonts w:ascii="Helvetica" w:hAnsi="Helvetica"/>
          <w:sz w:val="22"/>
          <w:szCs w:val="22"/>
        </w:rPr>
        <w:t>Aviva</w:t>
      </w:r>
    </w:p>
    <w:p w:rsidR="00737D53" w:rsidRDefault="00737D53" w:rsidP="00454A96">
      <w:pPr>
        <w:rPr>
          <w:rFonts w:ascii="Helvetica" w:hAnsi="Helvetica"/>
          <w:sz w:val="22"/>
          <w:szCs w:val="22"/>
        </w:rPr>
      </w:pPr>
      <w:r>
        <w:rPr>
          <w:rFonts w:ascii="Helvetica" w:hAnsi="Helvetica"/>
          <w:sz w:val="22"/>
          <w:szCs w:val="22"/>
        </w:rPr>
        <w:t>PO Box 520</w:t>
      </w:r>
    </w:p>
    <w:p w:rsidR="00737D53" w:rsidRDefault="00737D53" w:rsidP="00454A96">
      <w:pPr>
        <w:rPr>
          <w:rFonts w:ascii="Helvetica" w:hAnsi="Helvetica"/>
          <w:sz w:val="22"/>
          <w:szCs w:val="22"/>
        </w:rPr>
      </w:pPr>
      <w:r>
        <w:rPr>
          <w:rFonts w:ascii="Helvetica" w:hAnsi="Helvetica"/>
          <w:sz w:val="22"/>
          <w:szCs w:val="22"/>
        </w:rPr>
        <w:t>Norwich</w:t>
      </w:r>
    </w:p>
    <w:p w:rsidR="00737D53" w:rsidRDefault="00737D53" w:rsidP="00454A96">
      <w:pPr>
        <w:rPr>
          <w:rFonts w:ascii="Helvetica" w:hAnsi="Helvetica"/>
          <w:sz w:val="22"/>
          <w:szCs w:val="22"/>
        </w:rPr>
      </w:pPr>
      <w:r>
        <w:rPr>
          <w:rFonts w:ascii="Helvetica" w:hAnsi="Helvetica"/>
          <w:sz w:val="22"/>
          <w:szCs w:val="22"/>
        </w:rPr>
        <w:t>NR1 3WG</w:t>
      </w:r>
    </w:p>
    <w:p w:rsidR="00737D53" w:rsidRDefault="00737D53" w:rsidP="00454A96">
      <w:pPr>
        <w:rPr>
          <w:rFonts w:ascii="Helvetica" w:hAnsi="Helvetica"/>
          <w:sz w:val="22"/>
          <w:szCs w:val="22"/>
        </w:rPr>
      </w:pPr>
    </w:p>
    <w:p w:rsidR="00737D53" w:rsidRDefault="00737D53" w:rsidP="00454A96">
      <w:pPr>
        <w:rPr>
          <w:rFonts w:ascii="Helvetica" w:hAnsi="Helvetica"/>
          <w:sz w:val="22"/>
          <w:szCs w:val="22"/>
        </w:rPr>
      </w:pPr>
    </w:p>
    <w:p w:rsidR="00737D53" w:rsidRDefault="00737D53" w:rsidP="00454A96">
      <w:pPr>
        <w:rPr>
          <w:rFonts w:ascii="Helvetica" w:hAnsi="Helvetica"/>
          <w:sz w:val="22"/>
          <w:szCs w:val="22"/>
        </w:rPr>
      </w:pPr>
    </w:p>
    <w:p w:rsidR="00737D53" w:rsidRDefault="00737D53" w:rsidP="00454A96">
      <w:pPr>
        <w:rPr>
          <w:rFonts w:ascii="Helvetica" w:hAnsi="Helvetica"/>
          <w:sz w:val="22"/>
          <w:szCs w:val="22"/>
        </w:rPr>
      </w:pPr>
    </w:p>
    <w:p w:rsidR="00737D53" w:rsidRDefault="00737D53" w:rsidP="00454A96">
      <w:pPr>
        <w:rPr>
          <w:rFonts w:ascii="Helvetica" w:hAnsi="Helvetica"/>
          <w:b/>
          <w:sz w:val="22"/>
          <w:szCs w:val="22"/>
        </w:rPr>
      </w:pPr>
      <w:r w:rsidRPr="00737D53">
        <w:rPr>
          <w:rFonts w:ascii="Helvetica" w:hAnsi="Helvetica"/>
          <w:b/>
          <w:sz w:val="22"/>
          <w:szCs w:val="22"/>
        </w:rPr>
        <w:t xml:space="preserve">By First Class Recorded Delivery </w:t>
      </w:r>
    </w:p>
    <w:p w:rsidR="00737D53" w:rsidRDefault="00737D53" w:rsidP="00454A96">
      <w:pPr>
        <w:rPr>
          <w:rFonts w:ascii="Helvetica" w:hAnsi="Helvetica"/>
          <w:b/>
          <w:sz w:val="22"/>
          <w:szCs w:val="22"/>
        </w:rPr>
      </w:pPr>
    </w:p>
    <w:p w:rsidR="00737D53" w:rsidRDefault="00737D53" w:rsidP="00454A96">
      <w:pPr>
        <w:rPr>
          <w:rFonts w:ascii="Helvetica" w:hAnsi="Helvetica"/>
          <w:sz w:val="22"/>
          <w:szCs w:val="22"/>
        </w:rPr>
      </w:pPr>
      <w:r>
        <w:rPr>
          <w:rFonts w:ascii="Helvetica" w:hAnsi="Helvetica"/>
          <w:b/>
          <w:sz w:val="22"/>
          <w:szCs w:val="22"/>
        </w:rPr>
        <w:t xml:space="preserve">                                                                                                                              </w:t>
      </w:r>
      <w:r w:rsidRPr="00737D53">
        <w:rPr>
          <w:rFonts w:ascii="Helvetica" w:hAnsi="Helvetica"/>
          <w:sz w:val="22"/>
          <w:szCs w:val="22"/>
        </w:rPr>
        <w:t>11 February 2015</w:t>
      </w:r>
    </w:p>
    <w:p w:rsidR="00737D53" w:rsidRDefault="00737D53" w:rsidP="00454A96">
      <w:pPr>
        <w:rPr>
          <w:rFonts w:ascii="Helvetica" w:hAnsi="Helvetica"/>
          <w:sz w:val="22"/>
          <w:szCs w:val="22"/>
        </w:rPr>
      </w:pPr>
    </w:p>
    <w:p w:rsidR="00737D53" w:rsidRDefault="00737D53" w:rsidP="00454A96">
      <w:pPr>
        <w:rPr>
          <w:rFonts w:ascii="Helvetica" w:hAnsi="Helvetica"/>
          <w:sz w:val="22"/>
          <w:szCs w:val="22"/>
        </w:rPr>
      </w:pPr>
      <w:r>
        <w:rPr>
          <w:rFonts w:ascii="Helvetica" w:hAnsi="Helvetica"/>
          <w:sz w:val="22"/>
          <w:szCs w:val="22"/>
        </w:rPr>
        <w:t>Dear Sir/Madam,</w:t>
      </w:r>
    </w:p>
    <w:p w:rsidR="00737D53" w:rsidRDefault="00737D53" w:rsidP="00454A96">
      <w:pPr>
        <w:rPr>
          <w:rFonts w:ascii="Helvetica" w:hAnsi="Helvetica"/>
          <w:sz w:val="22"/>
          <w:szCs w:val="22"/>
        </w:rPr>
      </w:pPr>
    </w:p>
    <w:p w:rsidR="00737D53" w:rsidRDefault="00737D53" w:rsidP="00454A96">
      <w:pPr>
        <w:rPr>
          <w:rFonts w:ascii="Helvetica" w:hAnsi="Helvetica"/>
          <w:sz w:val="22"/>
          <w:szCs w:val="22"/>
        </w:rPr>
      </w:pPr>
    </w:p>
    <w:p w:rsidR="00737D53" w:rsidRPr="00737D53" w:rsidRDefault="00737D53" w:rsidP="00454A96">
      <w:pPr>
        <w:rPr>
          <w:rFonts w:ascii="Helvetica" w:hAnsi="Helvetica"/>
          <w:b/>
          <w:sz w:val="22"/>
          <w:szCs w:val="22"/>
        </w:rPr>
      </w:pPr>
      <w:proofErr w:type="gramStart"/>
      <w:r w:rsidRPr="00737D53">
        <w:rPr>
          <w:rFonts w:ascii="Helvetica" w:hAnsi="Helvetica"/>
          <w:b/>
          <w:sz w:val="22"/>
          <w:szCs w:val="22"/>
        </w:rPr>
        <w:t>Name :</w:t>
      </w:r>
      <w:proofErr w:type="gramEnd"/>
      <w:r w:rsidRPr="00737D53">
        <w:rPr>
          <w:rFonts w:ascii="Helvetica" w:hAnsi="Helvetica"/>
          <w:b/>
          <w:sz w:val="22"/>
          <w:szCs w:val="22"/>
        </w:rPr>
        <w:t xml:space="preserve"> </w:t>
      </w:r>
      <w:proofErr w:type="spellStart"/>
      <w:r w:rsidRPr="00737D53">
        <w:rPr>
          <w:rFonts w:ascii="Helvetica" w:hAnsi="Helvetica"/>
          <w:b/>
          <w:sz w:val="22"/>
          <w:szCs w:val="22"/>
        </w:rPr>
        <w:t>Mr</w:t>
      </w:r>
      <w:proofErr w:type="spellEnd"/>
      <w:r w:rsidRPr="00737D53">
        <w:rPr>
          <w:rFonts w:ascii="Helvetica" w:hAnsi="Helvetica"/>
          <w:b/>
          <w:sz w:val="22"/>
          <w:szCs w:val="22"/>
        </w:rPr>
        <w:t xml:space="preserve"> Neil William Graham</w:t>
      </w:r>
    </w:p>
    <w:p w:rsidR="00737D53" w:rsidRPr="00737D53" w:rsidRDefault="00737D53" w:rsidP="00454A96">
      <w:pPr>
        <w:rPr>
          <w:rFonts w:ascii="Helvetica" w:hAnsi="Helvetica"/>
          <w:b/>
          <w:sz w:val="22"/>
          <w:szCs w:val="22"/>
        </w:rPr>
      </w:pPr>
      <w:r w:rsidRPr="00737D53">
        <w:rPr>
          <w:rFonts w:ascii="Helvetica" w:hAnsi="Helvetica"/>
          <w:b/>
          <w:sz w:val="22"/>
          <w:szCs w:val="22"/>
        </w:rPr>
        <w:t xml:space="preserve">National Insurance </w:t>
      </w:r>
      <w:proofErr w:type="gramStart"/>
      <w:r w:rsidRPr="00737D53">
        <w:rPr>
          <w:rFonts w:ascii="Helvetica" w:hAnsi="Helvetica"/>
          <w:b/>
          <w:sz w:val="22"/>
          <w:szCs w:val="22"/>
        </w:rPr>
        <w:t>Number :</w:t>
      </w:r>
      <w:proofErr w:type="gramEnd"/>
      <w:r w:rsidRPr="00737D53">
        <w:rPr>
          <w:rFonts w:ascii="Helvetica" w:hAnsi="Helvetica"/>
          <w:b/>
          <w:sz w:val="22"/>
          <w:szCs w:val="22"/>
        </w:rPr>
        <w:t xml:space="preserve"> WM390463A</w:t>
      </w:r>
    </w:p>
    <w:p w:rsidR="00737D53" w:rsidRPr="00737D53" w:rsidRDefault="00737D53" w:rsidP="00454A96">
      <w:pPr>
        <w:rPr>
          <w:rFonts w:ascii="Helvetica" w:hAnsi="Helvetica"/>
          <w:b/>
          <w:sz w:val="22"/>
          <w:szCs w:val="22"/>
        </w:rPr>
      </w:pPr>
      <w:r w:rsidRPr="00737D53">
        <w:rPr>
          <w:rFonts w:ascii="Helvetica" w:hAnsi="Helvetica"/>
          <w:b/>
          <w:sz w:val="22"/>
          <w:szCs w:val="22"/>
        </w:rPr>
        <w:t xml:space="preserve">Date of </w:t>
      </w:r>
      <w:proofErr w:type="gramStart"/>
      <w:r w:rsidRPr="00737D53">
        <w:rPr>
          <w:rFonts w:ascii="Helvetica" w:hAnsi="Helvetica"/>
          <w:b/>
          <w:sz w:val="22"/>
          <w:szCs w:val="22"/>
        </w:rPr>
        <w:t>Birth :</w:t>
      </w:r>
      <w:proofErr w:type="gramEnd"/>
      <w:r w:rsidRPr="00737D53">
        <w:rPr>
          <w:rFonts w:ascii="Helvetica" w:hAnsi="Helvetica"/>
          <w:b/>
          <w:sz w:val="22"/>
          <w:szCs w:val="22"/>
        </w:rPr>
        <w:t xml:space="preserve"> 23 June 1962</w:t>
      </w:r>
    </w:p>
    <w:p w:rsidR="00737D53" w:rsidRDefault="00737D53" w:rsidP="00454A96">
      <w:pPr>
        <w:rPr>
          <w:rFonts w:ascii="Helvetica" w:hAnsi="Helvetica"/>
          <w:b/>
          <w:sz w:val="22"/>
          <w:szCs w:val="22"/>
        </w:rPr>
      </w:pPr>
      <w:r w:rsidRPr="00737D53">
        <w:rPr>
          <w:rFonts w:ascii="Helvetica" w:hAnsi="Helvetica"/>
          <w:b/>
          <w:sz w:val="22"/>
          <w:szCs w:val="22"/>
        </w:rPr>
        <w:t xml:space="preserve">Plan </w:t>
      </w:r>
      <w:proofErr w:type="gramStart"/>
      <w:r w:rsidRPr="00737D53">
        <w:rPr>
          <w:rFonts w:ascii="Helvetica" w:hAnsi="Helvetica"/>
          <w:b/>
          <w:sz w:val="22"/>
          <w:szCs w:val="22"/>
        </w:rPr>
        <w:t>Number :</w:t>
      </w:r>
      <w:proofErr w:type="gramEnd"/>
      <w:r w:rsidRPr="00737D53">
        <w:rPr>
          <w:rFonts w:ascii="Helvetica" w:hAnsi="Helvetica"/>
          <w:b/>
          <w:sz w:val="22"/>
          <w:szCs w:val="22"/>
        </w:rPr>
        <w:t xml:space="preserve"> TL94037719</w:t>
      </w:r>
    </w:p>
    <w:p w:rsidR="00737D53" w:rsidRDefault="00737D53" w:rsidP="00454A96">
      <w:pPr>
        <w:rPr>
          <w:rFonts w:ascii="Helvetica" w:hAnsi="Helvetica"/>
          <w:b/>
          <w:sz w:val="22"/>
          <w:szCs w:val="22"/>
        </w:rPr>
      </w:pPr>
    </w:p>
    <w:p w:rsidR="00737D53" w:rsidRDefault="00737D53" w:rsidP="00454A96">
      <w:pPr>
        <w:rPr>
          <w:rFonts w:ascii="Helvetica" w:hAnsi="Helvetica"/>
          <w:b/>
          <w:sz w:val="22"/>
          <w:szCs w:val="22"/>
        </w:rPr>
      </w:pPr>
    </w:p>
    <w:p w:rsidR="00737D53" w:rsidRPr="00737D53" w:rsidRDefault="00737D53" w:rsidP="00737D53">
      <w:pPr>
        <w:rPr>
          <w:rFonts w:ascii="Helvetica" w:hAnsi="Helvetica"/>
          <w:b/>
          <w:sz w:val="22"/>
          <w:szCs w:val="22"/>
        </w:rPr>
      </w:pPr>
    </w:p>
    <w:p w:rsidR="00737D53" w:rsidRPr="00737D53" w:rsidRDefault="00737D53" w:rsidP="00737D53">
      <w:pPr>
        <w:rPr>
          <w:rFonts w:ascii="Helvetica" w:hAnsi="Helvetica"/>
          <w:sz w:val="22"/>
          <w:szCs w:val="22"/>
        </w:rPr>
      </w:pPr>
      <w:r w:rsidRPr="00737D53">
        <w:rPr>
          <w:rFonts w:ascii="Helvetica" w:hAnsi="Helvetica"/>
          <w:sz w:val="22"/>
          <w:szCs w:val="22"/>
        </w:rPr>
        <w:t>I</w:t>
      </w:r>
      <w:r>
        <w:rPr>
          <w:rFonts w:ascii="Helvetica" w:hAnsi="Helvetica"/>
          <w:sz w:val="22"/>
          <w:szCs w:val="22"/>
        </w:rPr>
        <w:t xml:space="preserve"> refer to your letter dated 24 October 2014</w:t>
      </w:r>
      <w:r w:rsidRPr="00737D53">
        <w:rPr>
          <w:rFonts w:ascii="Helvetica" w:hAnsi="Helvetica"/>
          <w:sz w:val="22"/>
          <w:szCs w:val="22"/>
        </w:rPr>
        <w:t xml:space="preserve"> in connection with the rejection of pension transfer for the above named.</w:t>
      </w:r>
    </w:p>
    <w:p w:rsidR="00737D53" w:rsidRPr="00737D53" w:rsidRDefault="00737D53" w:rsidP="00737D53">
      <w:pPr>
        <w:rPr>
          <w:rFonts w:ascii="Helvetica" w:hAnsi="Helvetica"/>
          <w:sz w:val="22"/>
          <w:szCs w:val="22"/>
        </w:rPr>
      </w:pPr>
      <w:r w:rsidRPr="00737D53">
        <w:rPr>
          <w:rFonts w:ascii="Helvetica" w:hAnsi="Helvetica"/>
          <w:sz w:val="22"/>
          <w:szCs w:val="22"/>
        </w:rPr>
        <w:t xml:space="preserve"> </w:t>
      </w:r>
    </w:p>
    <w:p w:rsidR="00737D53" w:rsidRPr="00737D53" w:rsidRDefault="00737D53" w:rsidP="00737D53">
      <w:pPr>
        <w:rPr>
          <w:rFonts w:ascii="Helvetica" w:hAnsi="Helvetica"/>
          <w:sz w:val="22"/>
          <w:szCs w:val="22"/>
        </w:rPr>
      </w:pPr>
      <w:r w:rsidRPr="00737D53">
        <w:rPr>
          <w:rFonts w:ascii="Helvetica" w:hAnsi="Helvetica"/>
          <w:sz w:val="22"/>
          <w:szCs w:val="22"/>
        </w:rPr>
        <w:t xml:space="preserve">We wish to appeal in respect of your objection, given the guidelines issued by the Pensions Ombudsman (PO) in their recent case of  PO-3015 </w:t>
      </w:r>
      <w:proofErr w:type="spellStart"/>
      <w:r w:rsidRPr="00737D53">
        <w:rPr>
          <w:rFonts w:ascii="Helvetica" w:hAnsi="Helvetica"/>
          <w:sz w:val="22"/>
          <w:szCs w:val="22"/>
        </w:rPr>
        <w:t>Mr</w:t>
      </w:r>
      <w:proofErr w:type="spellEnd"/>
      <w:r w:rsidRPr="00737D53">
        <w:rPr>
          <w:rFonts w:ascii="Helvetica" w:hAnsi="Helvetica"/>
          <w:sz w:val="22"/>
          <w:szCs w:val="22"/>
        </w:rPr>
        <w:t xml:space="preserve"> Gregory </w:t>
      </w:r>
      <w:proofErr w:type="spellStart"/>
      <w:r w:rsidRPr="00737D53">
        <w:rPr>
          <w:rFonts w:ascii="Helvetica" w:hAnsi="Helvetica"/>
          <w:sz w:val="22"/>
          <w:szCs w:val="22"/>
        </w:rPr>
        <w:t>Stobie</w:t>
      </w:r>
      <w:proofErr w:type="spellEnd"/>
      <w:r w:rsidRPr="00737D53">
        <w:rPr>
          <w:rFonts w:ascii="Helvetica" w:hAnsi="Helvetica"/>
          <w:sz w:val="22"/>
          <w:szCs w:val="22"/>
        </w:rPr>
        <w:t xml:space="preserve"> v Standard Life in which the decision to transfer was partially upheld.</w:t>
      </w:r>
    </w:p>
    <w:p w:rsidR="00737D53" w:rsidRPr="00737D53" w:rsidRDefault="00737D53" w:rsidP="00737D53">
      <w:pPr>
        <w:rPr>
          <w:rFonts w:ascii="Helvetica" w:hAnsi="Helvetica"/>
          <w:sz w:val="22"/>
          <w:szCs w:val="22"/>
        </w:rPr>
      </w:pPr>
      <w:r w:rsidRPr="00737D53">
        <w:rPr>
          <w:rFonts w:ascii="Helvetica" w:hAnsi="Helvetica"/>
          <w:sz w:val="22"/>
          <w:szCs w:val="22"/>
        </w:rPr>
        <w:t xml:space="preserve"> </w:t>
      </w:r>
    </w:p>
    <w:p w:rsidR="00737D53" w:rsidRPr="00737D53" w:rsidRDefault="00737D53" w:rsidP="00737D53">
      <w:pPr>
        <w:rPr>
          <w:rFonts w:ascii="Helvetica" w:hAnsi="Helvetica"/>
          <w:sz w:val="22"/>
          <w:szCs w:val="22"/>
        </w:rPr>
      </w:pPr>
      <w:r w:rsidRPr="00737D53">
        <w:rPr>
          <w:rFonts w:ascii="Helvetica" w:hAnsi="Helvetica"/>
          <w:sz w:val="22"/>
          <w:szCs w:val="22"/>
        </w:rPr>
        <w:t xml:space="preserve">You have advised in your letter that the “request to transfer is refused” but you have given no grounds to justify a denial to the person asserting their right. </w:t>
      </w:r>
    </w:p>
    <w:p w:rsidR="00737D53" w:rsidRPr="00737D53" w:rsidRDefault="00737D53" w:rsidP="00737D53">
      <w:pPr>
        <w:rPr>
          <w:rFonts w:ascii="Helvetica" w:hAnsi="Helvetica"/>
          <w:sz w:val="22"/>
          <w:szCs w:val="22"/>
        </w:rPr>
      </w:pPr>
      <w:r w:rsidRPr="00737D53">
        <w:rPr>
          <w:rFonts w:ascii="Helvetica" w:hAnsi="Helvetica"/>
          <w:sz w:val="22"/>
          <w:szCs w:val="22"/>
        </w:rPr>
        <w:t xml:space="preserve"> </w:t>
      </w:r>
    </w:p>
    <w:p w:rsidR="00737D53" w:rsidRPr="00737D53" w:rsidRDefault="00737D53" w:rsidP="00737D53">
      <w:pPr>
        <w:rPr>
          <w:rFonts w:ascii="Helvetica" w:hAnsi="Helvetica"/>
          <w:sz w:val="22"/>
          <w:szCs w:val="22"/>
        </w:rPr>
      </w:pPr>
      <w:r w:rsidRPr="00737D53">
        <w:rPr>
          <w:rFonts w:ascii="Helvetica" w:hAnsi="Helvetica"/>
          <w:sz w:val="22"/>
          <w:szCs w:val="22"/>
        </w:rPr>
        <w:t xml:space="preserve">We and the member require your reasoning for the decline of this pension transfer as per the direction given by the PO in the case of </w:t>
      </w:r>
      <w:proofErr w:type="spellStart"/>
      <w:r w:rsidRPr="00737D53">
        <w:rPr>
          <w:rFonts w:ascii="Helvetica" w:hAnsi="Helvetica"/>
          <w:sz w:val="22"/>
          <w:szCs w:val="22"/>
        </w:rPr>
        <w:t>Mr</w:t>
      </w:r>
      <w:proofErr w:type="spellEnd"/>
      <w:r w:rsidRPr="00737D53">
        <w:rPr>
          <w:rFonts w:ascii="Helvetica" w:hAnsi="Helvetica"/>
          <w:sz w:val="22"/>
          <w:szCs w:val="22"/>
        </w:rPr>
        <w:t xml:space="preserve"> Gregory </w:t>
      </w:r>
      <w:proofErr w:type="spellStart"/>
      <w:r w:rsidRPr="00737D53">
        <w:rPr>
          <w:rFonts w:ascii="Helvetica" w:hAnsi="Helvetica"/>
          <w:sz w:val="22"/>
          <w:szCs w:val="22"/>
        </w:rPr>
        <w:t>Stobie</w:t>
      </w:r>
      <w:proofErr w:type="spellEnd"/>
      <w:r w:rsidRPr="00737D53">
        <w:rPr>
          <w:rFonts w:ascii="Helvetica" w:hAnsi="Helvetica"/>
          <w:sz w:val="22"/>
          <w:szCs w:val="22"/>
        </w:rPr>
        <w:t xml:space="preserve"> v Standard Life and others.</w:t>
      </w:r>
    </w:p>
    <w:p w:rsidR="00737D53" w:rsidRPr="00737D53" w:rsidRDefault="00737D53" w:rsidP="00737D53">
      <w:pPr>
        <w:rPr>
          <w:rFonts w:ascii="Helvetica" w:hAnsi="Helvetica"/>
          <w:sz w:val="22"/>
          <w:szCs w:val="22"/>
        </w:rPr>
      </w:pPr>
      <w:r w:rsidRPr="00737D53">
        <w:rPr>
          <w:rFonts w:ascii="Helvetica" w:hAnsi="Helvetica"/>
          <w:sz w:val="22"/>
          <w:szCs w:val="22"/>
        </w:rPr>
        <w:t xml:space="preserve"> </w:t>
      </w:r>
    </w:p>
    <w:p w:rsidR="00737D53" w:rsidRPr="00737D53" w:rsidRDefault="00737D53" w:rsidP="00737D53">
      <w:pPr>
        <w:rPr>
          <w:rFonts w:ascii="Helvetica" w:hAnsi="Helvetica"/>
          <w:sz w:val="22"/>
          <w:szCs w:val="22"/>
        </w:rPr>
      </w:pPr>
      <w:r w:rsidRPr="00737D53">
        <w:rPr>
          <w:rFonts w:ascii="Helvetica" w:hAnsi="Helvetica"/>
          <w:sz w:val="22"/>
          <w:szCs w:val="22"/>
        </w:rPr>
        <w:t xml:space="preserve">The PO was clear in his direction on this in that an active member of a pension scheme cannot be declined a statutory right to a pension transfer to a registered pension scheme of his choice. I would expect that you specify exactly what risk assessment you have undertaken to deny this pension transfer and why it has failed. </w:t>
      </w:r>
    </w:p>
    <w:p w:rsidR="00737D53" w:rsidRPr="00737D53" w:rsidRDefault="00737D53" w:rsidP="00737D53">
      <w:pPr>
        <w:rPr>
          <w:rFonts w:ascii="Helvetica" w:hAnsi="Helvetica"/>
          <w:sz w:val="22"/>
          <w:szCs w:val="22"/>
        </w:rPr>
      </w:pPr>
      <w:r w:rsidRPr="00737D53">
        <w:rPr>
          <w:rFonts w:ascii="Helvetica" w:hAnsi="Helvetica"/>
          <w:sz w:val="22"/>
          <w:szCs w:val="22"/>
        </w:rPr>
        <w:t xml:space="preserve"> </w:t>
      </w:r>
    </w:p>
    <w:p w:rsidR="00737D53" w:rsidRPr="00737D53" w:rsidRDefault="00737D53" w:rsidP="00737D53">
      <w:pPr>
        <w:rPr>
          <w:rFonts w:ascii="Helvetica" w:hAnsi="Helvetica"/>
          <w:sz w:val="22"/>
          <w:szCs w:val="22"/>
        </w:rPr>
      </w:pPr>
      <w:r w:rsidRPr="00737D53">
        <w:rPr>
          <w:rFonts w:ascii="Helvetica" w:hAnsi="Helvetica"/>
          <w:sz w:val="22"/>
          <w:szCs w:val="22"/>
        </w:rPr>
        <w:t>The member is an active member of this scheme and this is evident by the following hallmark features:</w:t>
      </w:r>
    </w:p>
    <w:p w:rsidR="00737D53" w:rsidRPr="00737D53" w:rsidRDefault="00737D53" w:rsidP="00737D53">
      <w:pPr>
        <w:rPr>
          <w:rFonts w:ascii="Helvetica" w:hAnsi="Helvetica"/>
          <w:sz w:val="22"/>
          <w:szCs w:val="22"/>
        </w:rPr>
      </w:pPr>
      <w:r w:rsidRPr="00737D53">
        <w:rPr>
          <w:rFonts w:ascii="Helvetica" w:hAnsi="Helvetica"/>
          <w:sz w:val="22"/>
          <w:szCs w:val="22"/>
        </w:rPr>
        <w:t xml:space="preserve"> </w:t>
      </w:r>
    </w:p>
    <w:p w:rsidR="00737D53" w:rsidRPr="00737D53" w:rsidRDefault="00737D53" w:rsidP="00737D53">
      <w:pPr>
        <w:pStyle w:val="ListParagraph"/>
        <w:numPr>
          <w:ilvl w:val="0"/>
          <w:numId w:val="2"/>
        </w:numPr>
        <w:rPr>
          <w:rFonts w:ascii="Helvetica" w:hAnsi="Helvetica"/>
        </w:rPr>
      </w:pPr>
      <w:r w:rsidRPr="00737D53">
        <w:rPr>
          <w:rFonts w:ascii="Helvetica" w:hAnsi="Helvetica"/>
        </w:rPr>
        <w:t>It is a trading company that is sponsoring the scheme.</w:t>
      </w:r>
    </w:p>
    <w:p w:rsidR="00737D53" w:rsidRPr="00737D53" w:rsidRDefault="00737D53" w:rsidP="00737D53">
      <w:pPr>
        <w:pStyle w:val="ListParagraph"/>
        <w:ind w:left="855"/>
        <w:rPr>
          <w:rFonts w:ascii="Helvetica" w:hAnsi="Helvetica"/>
        </w:rPr>
      </w:pPr>
    </w:p>
    <w:p w:rsidR="00737D53" w:rsidRPr="00737D53" w:rsidRDefault="00737D53" w:rsidP="00737D53">
      <w:pPr>
        <w:pStyle w:val="ListParagraph"/>
        <w:numPr>
          <w:ilvl w:val="0"/>
          <w:numId w:val="2"/>
        </w:numPr>
        <w:rPr>
          <w:rFonts w:ascii="Helvetica" w:hAnsi="Helvetica"/>
        </w:rPr>
      </w:pPr>
      <w:r w:rsidRPr="00737D53">
        <w:rPr>
          <w:rFonts w:ascii="Helvetica" w:hAnsi="Helvetica"/>
        </w:rPr>
        <w:lastRenderedPageBreak/>
        <w:t>The member is a director of the Company</w:t>
      </w:r>
    </w:p>
    <w:p w:rsidR="00737D53" w:rsidRPr="00737D53" w:rsidRDefault="00737D53" w:rsidP="00737D53">
      <w:pPr>
        <w:pStyle w:val="ListParagraph"/>
        <w:rPr>
          <w:rFonts w:ascii="Helvetica" w:hAnsi="Helvetica"/>
        </w:rPr>
      </w:pPr>
    </w:p>
    <w:p w:rsidR="00737D53" w:rsidRPr="00737D53" w:rsidRDefault="00737D53" w:rsidP="00737D53">
      <w:pPr>
        <w:pStyle w:val="ListParagraph"/>
        <w:ind w:left="855"/>
        <w:rPr>
          <w:rFonts w:ascii="Helvetica" w:hAnsi="Helvetica"/>
        </w:rPr>
      </w:pPr>
    </w:p>
    <w:p w:rsidR="00737D53" w:rsidRPr="00737D53" w:rsidRDefault="00737D53" w:rsidP="00737D53">
      <w:pPr>
        <w:pStyle w:val="ListParagraph"/>
        <w:numPr>
          <w:ilvl w:val="0"/>
          <w:numId w:val="2"/>
        </w:numPr>
        <w:rPr>
          <w:rFonts w:ascii="Helvetica" w:hAnsi="Helvetica"/>
        </w:rPr>
      </w:pPr>
      <w:r w:rsidRPr="00737D53">
        <w:rPr>
          <w:rFonts w:ascii="Helvetica" w:hAnsi="Helvetica"/>
        </w:rPr>
        <w:t>The member is an earner in relation to that employer and as such is an active member. As an active member a statutory right to a pension transfer prevails</w:t>
      </w:r>
    </w:p>
    <w:p w:rsidR="00737D53" w:rsidRPr="00737D53" w:rsidRDefault="00737D53" w:rsidP="00737D53">
      <w:pPr>
        <w:pStyle w:val="ListParagraph"/>
        <w:ind w:left="855"/>
        <w:rPr>
          <w:rFonts w:ascii="Helvetica" w:hAnsi="Helvetica"/>
        </w:rPr>
      </w:pPr>
    </w:p>
    <w:p w:rsidR="00737D53" w:rsidRDefault="00737D53" w:rsidP="00737D53">
      <w:pPr>
        <w:pStyle w:val="ListParagraph"/>
        <w:numPr>
          <w:ilvl w:val="0"/>
          <w:numId w:val="2"/>
        </w:numPr>
        <w:rPr>
          <w:rFonts w:ascii="Helvetica" w:hAnsi="Helvetica"/>
        </w:rPr>
      </w:pPr>
      <w:r w:rsidRPr="00737D53">
        <w:rPr>
          <w:rFonts w:ascii="Helvetica" w:hAnsi="Helvetica"/>
        </w:rPr>
        <w:t xml:space="preserve">The member has taken advice on a retail basis from an IFA on the investments selected; the member is protected under FSCS in respect of the advice given. </w:t>
      </w:r>
    </w:p>
    <w:p w:rsidR="00737D53" w:rsidRPr="00737D53" w:rsidRDefault="00737D53" w:rsidP="00737D53">
      <w:pPr>
        <w:pStyle w:val="ListParagraph"/>
        <w:rPr>
          <w:rFonts w:ascii="Helvetica" w:hAnsi="Helvetica"/>
        </w:rPr>
      </w:pPr>
    </w:p>
    <w:p w:rsidR="00737D53" w:rsidRPr="00737D53" w:rsidRDefault="00737D53" w:rsidP="00737D53">
      <w:pPr>
        <w:pStyle w:val="ListParagraph"/>
        <w:numPr>
          <w:ilvl w:val="0"/>
          <w:numId w:val="2"/>
        </w:numPr>
        <w:rPr>
          <w:rFonts w:ascii="Helvetica" w:hAnsi="Helvetica"/>
        </w:rPr>
      </w:pPr>
      <w:r w:rsidRPr="00737D53">
        <w:rPr>
          <w:rFonts w:ascii="Helvetica" w:hAnsi="Helvetica"/>
        </w:rPr>
        <w:t xml:space="preserve">The scheme </w:t>
      </w:r>
      <w:proofErr w:type="spellStart"/>
      <w:r w:rsidRPr="00737D53">
        <w:rPr>
          <w:rFonts w:ascii="Helvetica" w:hAnsi="Helvetica"/>
        </w:rPr>
        <w:t>fulfills</w:t>
      </w:r>
      <w:proofErr w:type="spellEnd"/>
      <w:r w:rsidRPr="00737D53">
        <w:rPr>
          <w:rFonts w:ascii="Helvetica" w:hAnsi="Helvetica"/>
        </w:rPr>
        <w:t xml:space="preserve"> the genuine characteristics of an occupational pension scheme in that it is open to active employees of the sponsoring employer and this member is accruing rights with the scheme as an active member. </w:t>
      </w:r>
    </w:p>
    <w:p w:rsidR="00737D53" w:rsidRPr="00737D53" w:rsidRDefault="00737D53" w:rsidP="00737D53">
      <w:pPr>
        <w:rPr>
          <w:rFonts w:ascii="Helvetica" w:hAnsi="Helvetica"/>
          <w:sz w:val="22"/>
          <w:szCs w:val="22"/>
        </w:rPr>
      </w:pPr>
    </w:p>
    <w:p w:rsidR="00737D53" w:rsidRPr="00737D53" w:rsidRDefault="00737D53" w:rsidP="00737D53">
      <w:pPr>
        <w:rPr>
          <w:rFonts w:ascii="Helvetica" w:hAnsi="Helvetica"/>
          <w:sz w:val="22"/>
          <w:szCs w:val="22"/>
        </w:rPr>
      </w:pPr>
      <w:r w:rsidRPr="00737D53">
        <w:rPr>
          <w:rFonts w:ascii="Helvetica" w:hAnsi="Helvetica"/>
          <w:sz w:val="22"/>
          <w:szCs w:val="22"/>
        </w:rPr>
        <w:t>We wish to avoid a protracted legal process on this, as this would not be either helpful to the parties involved in this and would not be considered wise given the clear direction of the PO on pension transfer matters.</w:t>
      </w:r>
    </w:p>
    <w:p w:rsidR="00DA268C" w:rsidRDefault="00DA268C" w:rsidP="00454A96">
      <w:pPr>
        <w:rPr>
          <w:rFonts w:ascii="Helvetica" w:hAnsi="Helvetica"/>
          <w:sz w:val="22"/>
          <w:szCs w:val="22"/>
        </w:rPr>
      </w:pPr>
    </w:p>
    <w:p w:rsidR="00737D53" w:rsidRPr="00737D53" w:rsidRDefault="00737D53" w:rsidP="00737D53">
      <w:pPr>
        <w:rPr>
          <w:rFonts w:ascii="Helvetica" w:hAnsi="Helvetica"/>
          <w:sz w:val="22"/>
          <w:szCs w:val="22"/>
        </w:rPr>
      </w:pPr>
      <w:r w:rsidRPr="00737D53">
        <w:rPr>
          <w:rFonts w:ascii="Helvetica" w:hAnsi="Helvetica"/>
          <w:sz w:val="22"/>
          <w:szCs w:val="22"/>
        </w:rPr>
        <w:t xml:space="preserve">The transfer payment should be made by </w:t>
      </w:r>
      <w:r w:rsidRPr="003C6561">
        <w:rPr>
          <w:rFonts w:ascii="Helvetica" w:hAnsi="Helvetica"/>
          <w:b/>
          <w:sz w:val="22"/>
          <w:szCs w:val="22"/>
        </w:rPr>
        <w:t>BACS</w:t>
      </w:r>
      <w:r w:rsidRPr="00737D53">
        <w:rPr>
          <w:rFonts w:ascii="Helvetica" w:hAnsi="Helvetica"/>
          <w:sz w:val="22"/>
          <w:szCs w:val="22"/>
        </w:rPr>
        <w:t xml:space="preserve"> to the following account details:-</w:t>
      </w:r>
    </w:p>
    <w:p w:rsidR="00737D53" w:rsidRPr="00737D53" w:rsidRDefault="00737D53" w:rsidP="00737D53">
      <w:pPr>
        <w:rPr>
          <w:rFonts w:ascii="Helvetica" w:hAnsi="Helvetica"/>
          <w:sz w:val="22"/>
          <w:szCs w:val="22"/>
        </w:rPr>
      </w:pPr>
    </w:p>
    <w:p w:rsidR="00737D53" w:rsidRPr="003C6561" w:rsidRDefault="00737D53" w:rsidP="00737D53">
      <w:pPr>
        <w:rPr>
          <w:rFonts w:ascii="Helvetica" w:hAnsi="Helvetica"/>
          <w:b/>
          <w:sz w:val="22"/>
          <w:szCs w:val="22"/>
        </w:rPr>
      </w:pPr>
      <w:r w:rsidRPr="003C6561">
        <w:rPr>
          <w:rFonts w:ascii="Helvetica" w:hAnsi="Helvetica"/>
          <w:b/>
          <w:sz w:val="22"/>
          <w:szCs w:val="22"/>
        </w:rPr>
        <w:t>Name of Bank:  Metro Bank</w:t>
      </w:r>
    </w:p>
    <w:p w:rsidR="00737D53" w:rsidRPr="003C6561" w:rsidRDefault="00737D53" w:rsidP="00737D53">
      <w:pPr>
        <w:rPr>
          <w:rFonts w:ascii="Helvetica" w:hAnsi="Helvetica"/>
          <w:b/>
          <w:sz w:val="22"/>
          <w:szCs w:val="22"/>
        </w:rPr>
      </w:pPr>
      <w:r w:rsidRPr="003C6561">
        <w:rPr>
          <w:rFonts w:ascii="Helvetica" w:hAnsi="Helvetica"/>
          <w:b/>
          <w:sz w:val="22"/>
          <w:szCs w:val="22"/>
        </w:rPr>
        <w:t xml:space="preserve">Account Name: </w:t>
      </w:r>
      <w:r w:rsidR="0003542B" w:rsidRPr="0003542B">
        <w:rPr>
          <w:rFonts w:ascii="Helvetica" w:hAnsi="Helvetica"/>
          <w:b/>
          <w:sz w:val="22"/>
          <w:szCs w:val="22"/>
        </w:rPr>
        <w:t xml:space="preserve">Joe </w:t>
      </w:r>
      <w:proofErr w:type="spellStart"/>
      <w:r w:rsidR="0003542B" w:rsidRPr="0003542B">
        <w:rPr>
          <w:rFonts w:ascii="Helvetica" w:hAnsi="Helvetica"/>
          <w:b/>
          <w:sz w:val="22"/>
          <w:szCs w:val="22"/>
        </w:rPr>
        <w:t>Bloggs</w:t>
      </w:r>
      <w:proofErr w:type="spellEnd"/>
      <w:r w:rsidR="0003542B" w:rsidRPr="0003542B">
        <w:rPr>
          <w:rFonts w:ascii="Helvetica" w:hAnsi="Helvetica"/>
          <w:b/>
          <w:sz w:val="22"/>
          <w:szCs w:val="22"/>
        </w:rPr>
        <w:t xml:space="preserve"> Property Limited SSAS</w:t>
      </w:r>
    </w:p>
    <w:p w:rsidR="00737D53" w:rsidRPr="003C6561" w:rsidRDefault="00737D53" w:rsidP="00737D53">
      <w:pPr>
        <w:rPr>
          <w:rFonts w:ascii="Helvetica" w:hAnsi="Helvetica"/>
          <w:b/>
          <w:sz w:val="22"/>
          <w:szCs w:val="22"/>
        </w:rPr>
      </w:pPr>
      <w:r w:rsidRPr="003C6561">
        <w:rPr>
          <w:rFonts w:ascii="Helvetica" w:hAnsi="Helvetica"/>
          <w:b/>
          <w:sz w:val="22"/>
          <w:szCs w:val="22"/>
        </w:rPr>
        <w:t xml:space="preserve">Account Number: </w:t>
      </w:r>
      <w:r w:rsidR="0003542B" w:rsidRPr="0003542B">
        <w:rPr>
          <w:rFonts w:ascii="Helvetica" w:hAnsi="Helvetica"/>
          <w:b/>
          <w:sz w:val="22"/>
          <w:szCs w:val="22"/>
        </w:rPr>
        <w:t>16166111</w:t>
      </w:r>
      <w:bookmarkStart w:id="0" w:name="_GoBack"/>
      <w:bookmarkEnd w:id="0"/>
    </w:p>
    <w:p w:rsidR="00737D53" w:rsidRPr="003C6561" w:rsidRDefault="00737D53" w:rsidP="00737D53">
      <w:pPr>
        <w:rPr>
          <w:rFonts w:ascii="Helvetica" w:hAnsi="Helvetica"/>
          <w:b/>
          <w:sz w:val="22"/>
          <w:szCs w:val="22"/>
        </w:rPr>
      </w:pPr>
      <w:r w:rsidRPr="003C6561">
        <w:rPr>
          <w:rFonts w:ascii="Helvetica" w:hAnsi="Helvetica"/>
          <w:b/>
          <w:sz w:val="22"/>
          <w:szCs w:val="22"/>
        </w:rPr>
        <w:t>Sort Code: 23-05-80</w:t>
      </w:r>
    </w:p>
    <w:p w:rsidR="00737D53" w:rsidRPr="00737D53" w:rsidRDefault="00737D53" w:rsidP="00737D53">
      <w:pPr>
        <w:rPr>
          <w:rFonts w:ascii="Helvetica" w:hAnsi="Helvetica"/>
          <w:sz w:val="22"/>
          <w:szCs w:val="22"/>
        </w:rPr>
      </w:pPr>
    </w:p>
    <w:p w:rsidR="00737D53" w:rsidRPr="00737D53" w:rsidRDefault="00737D53" w:rsidP="00737D53">
      <w:pPr>
        <w:rPr>
          <w:rFonts w:ascii="Helvetica" w:hAnsi="Helvetica"/>
          <w:sz w:val="22"/>
          <w:szCs w:val="22"/>
        </w:rPr>
      </w:pPr>
    </w:p>
    <w:p w:rsidR="00737D53" w:rsidRPr="00737D53" w:rsidRDefault="00737D53" w:rsidP="00737D53">
      <w:pPr>
        <w:rPr>
          <w:rFonts w:ascii="Helvetica" w:hAnsi="Helvetica"/>
          <w:sz w:val="22"/>
          <w:szCs w:val="22"/>
        </w:rPr>
      </w:pPr>
      <w:r w:rsidRPr="00737D53">
        <w:rPr>
          <w:rFonts w:ascii="Helvetica" w:hAnsi="Helvetica"/>
          <w:sz w:val="22"/>
          <w:szCs w:val="22"/>
        </w:rPr>
        <w:t>We confirm that we are a co-signatory to above account and the Trustees are unable to move any funds without our authority. This therefore protects the fund completely against any risks of pension liberation.</w:t>
      </w:r>
    </w:p>
    <w:p w:rsidR="00737D53" w:rsidRPr="00737D53" w:rsidRDefault="00737D53" w:rsidP="00737D53">
      <w:pPr>
        <w:rPr>
          <w:rFonts w:ascii="Helvetica" w:hAnsi="Helvetica"/>
          <w:sz w:val="22"/>
          <w:szCs w:val="22"/>
        </w:rPr>
      </w:pPr>
    </w:p>
    <w:p w:rsidR="00737D53" w:rsidRPr="00737D53" w:rsidRDefault="00737D53" w:rsidP="00737D53">
      <w:pPr>
        <w:rPr>
          <w:rFonts w:ascii="Helvetica" w:hAnsi="Helvetica"/>
          <w:sz w:val="22"/>
          <w:szCs w:val="22"/>
        </w:rPr>
      </w:pPr>
      <w:r w:rsidRPr="00737D53">
        <w:rPr>
          <w:rFonts w:ascii="Helvetica" w:hAnsi="Helvetica"/>
          <w:sz w:val="22"/>
          <w:szCs w:val="22"/>
        </w:rPr>
        <w:t>If you require any further documentation to be completed in order that the transfer can be concluded, please advise me accordingly.</w:t>
      </w:r>
    </w:p>
    <w:p w:rsidR="00737D53" w:rsidRPr="00737D53" w:rsidRDefault="00737D53" w:rsidP="00737D53">
      <w:pPr>
        <w:rPr>
          <w:rFonts w:ascii="Helvetica" w:hAnsi="Helvetica"/>
          <w:sz w:val="22"/>
          <w:szCs w:val="22"/>
        </w:rPr>
      </w:pPr>
    </w:p>
    <w:p w:rsidR="00737D53" w:rsidRPr="00737D53" w:rsidRDefault="00737D53" w:rsidP="00737D53">
      <w:pPr>
        <w:rPr>
          <w:rFonts w:ascii="Helvetica" w:hAnsi="Helvetica"/>
          <w:sz w:val="22"/>
          <w:szCs w:val="22"/>
        </w:rPr>
      </w:pPr>
      <w:r w:rsidRPr="00737D53">
        <w:rPr>
          <w:rFonts w:ascii="Helvetica" w:hAnsi="Helvetica"/>
          <w:sz w:val="22"/>
          <w:szCs w:val="22"/>
        </w:rPr>
        <w:t>Thank you in advance of your assistance</w:t>
      </w:r>
    </w:p>
    <w:p w:rsidR="00737D53" w:rsidRPr="00737D53" w:rsidRDefault="00737D53" w:rsidP="00737D53">
      <w:pPr>
        <w:rPr>
          <w:rFonts w:ascii="Helvetica" w:hAnsi="Helvetica"/>
          <w:sz w:val="22"/>
          <w:szCs w:val="22"/>
        </w:rPr>
      </w:pPr>
    </w:p>
    <w:p w:rsidR="00737D53" w:rsidRPr="00737D53" w:rsidRDefault="00737D53" w:rsidP="00737D53">
      <w:pPr>
        <w:rPr>
          <w:rFonts w:ascii="Helvetica" w:hAnsi="Helvetica"/>
          <w:sz w:val="22"/>
          <w:szCs w:val="22"/>
        </w:rPr>
      </w:pPr>
      <w:r w:rsidRPr="00737D53">
        <w:rPr>
          <w:rFonts w:ascii="Helvetica" w:hAnsi="Helvetica"/>
          <w:sz w:val="22"/>
          <w:szCs w:val="22"/>
        </w:rPr>
        <w:t>Kind regards</w:t>
      </w:r>
    </w:p>
    <w:p w:rsidR="00737D53" w:rsidRPr="00737D53" w:rsidRDefault="00737D53" w:rsidP="00737D53">
      <w:pPr>
        <w:rPr>
          <w:rFonts w:ascii="Helvetica" w:hAnsi="Helvetica"/>
          <w:sz w:val="22"/>
          <w:szCs w:val="22"/>
        </w:rPr>
      </w:pPr>
    </w:p>
    <w:p w:rsidR="00737D53" w:rsidRPr="00737D53" w:rsidRDefault="00737D53" w:rsidP="00737D53">
      <w:pPr>
        <w:rPr>
          <w:rFonts w:ascii="Helvetica" w:hAnsi="Helvetica"/>
          <w:sz w:val="22"/>
          <w:szCs w:val="22"/>
        </w:rPr>
      </w:pPr>
    </w:p>
    <w:p w:rsidR="00737D53" w:rsidRPr="00737D53" w:rsidRDefault="00737D53" w:rsidP="00737D53">
      <w:pPr>
        <w:rPr>
          <w:rFonts w:ascii="Helvetica" w:hAnsi="Helvetica"/>
          <w:sz w:val="22"/>
          <w:szCs w:val="22"/>
        </w:rPr>
      </w:pPr>
    </w:p>
    <w:p w:rsidR="00737D53" w:rsidRPr="00737D53" w:rsidRDefault="00737D53" w:rsidP="00737D53">
      <w:pPr>
        <w:rPr>
          <w:rFonts w:ascii="Helvetica" w:hAnsi="Helvetica"/>
          <w:sz w:val="22"/>
          <w:szCs w:val="22"/>
        </w:rPr>
      </w:pPr>
      <w:r w:rsidRPr="00737D53">
        <w:rPr>
          <w:rFonts w:ascii="Helvetica" w:hAnsi="Helvetica"/>
          <w:sz w:val="22"/>
          <w:szCs w:val="22"/>
        </w:rPr>
        <w:t xml:space="preserve">Gina </w:t>
      </w:r>
      <w:proofErr w:type="spellStart"/>
      <w:r w:rsidRPr="00737D53">
        <w:rPr>
          <w:rFonts w:ascii="Helvetica" w:hAnsi="Helvetica"/>
          <w:sz w:val="22"/>
          <w:szCs w:val="22"/>
        </w:rPr>
        <w:t>Reidy</w:t>
      </w:r>
      <w:proofErr w:type="spellEnd"/>
    </w:p>
    <w:p w:rsidR="00737D53" w:rsidRPr="003C6561" w:rsidRDefault="00737D53" w:rsidP="00737D53">
      <w:pPr>
        <w:rPr>
          <w:rFonts w:ascii="Helvetica" w:hAnsi="Helvetica"/>
          <w:b/>
          <w:sz w:val="22"/>
          <w:szCs w:val="22"/>
        </w:rPr>
      </w:pPr>
      <w:r w:rsidRPr="003C6561">
        <w:rPr>
          <w:rFonts w:ascii="Helvetica" w:hAnsi="Helvetica"/>
          <w:b/>
          <w:sz w:val="22"/>
          <w:szCs w:val="22"/>
        </w:rPr>
        <w:t>Pension Practitioner .Com</w:t>
      </w:r>
    </w:p>
    <w:sectPr w:rsidR="00737D53" w:rsidRPr="003C6561" w:rsidSect="00392F07">
      <w:headerReference w:type="default" r:id="rId8"/>
      <w:footerReference w:type="default" r:id="rId9"/>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D53" w:rsidRDefault="00737D53">
      <w:r>
        <w:separator/>
      </w:r>
    </w:p>
  </w:endnote>
  <w:endnote w:type="continuationSeparator" w:id="0">
    <w:p w:rsidR="00737D53" w:rsidRDefault="0073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D53" w:rsidRDefault="00737D53" w:rsidP="005C46FE">
    <w:pPr>
      <w:pStyle w:val="Footer"/>
      <w:jc w:val="center"/>
      <w:rPr>
        <w:rFonts w:ascii="Helvetica" w:hAnsi="Helvetica" w:cs="Helvetica"/>
        <w:color w:val="221E1F"/>
        <w:sz w:val="20"/>
        <w:szCs w:val="20"/>
      </w:rPr>
    </w:pP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House, 33-35 </w:t>
    </w: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Lane, London. NW7 4SD</w:t>
    </w:r>
    <w:r w:rsidRPr="005C46FE">
      <w:rPr>
        <w:rFonts w:ascii="Helvetica" w:hAnsi="Helvetica" w:cs="Helvetica"/>
        <w:sz w:val="20"/>
        <w:szCs w:val="20"/>
        <w:lang w:val="en"/>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737D53" w:rsidRPr="005C46FE" w:rsidRDefault="00737D53" w:rsidP="005C46FE">
    <w:pPr>
      <w:pStyle w:val="Footer"/>
      <w:jc w:val="center"/>
      <w:rPr>
        <w:rFonts w:ascii="Helvetica" w:hAnsi="Helvetica" w:cs="Helvetica"/>
        <w:sz w:val="20"/>
        <w:szCs w:val="20"/>
      </w:rPr>
    </w:pPr>
    <w:proofErr w:type="spellStart"/>
    <w:r>
      <w:rPr>
        <w:rFonts w:ascii="Arial" w:hAnsi="Arial" w:cs="Arial"/>
        <w:b/>
        <w:bCs/>
        <w:color w:val="000000"/>
        <w:sz w:val="18"/>
        <w:szCs w:val="18"/>
        <w:shd w:val="clear" w:color="auto" w:fill="FFFFFF"/>
      </w:rPr>
      <w:t>Authorised</w:t>
    </w:r>
    <w:proofErr w:type="spellEnd"/>
    <w:r>
      <w:rPr>
        <w:rFonts w:ascii="Arial" w:hAnsi="Arial" w:cs="Arial"/>
        <w:b/>
        <w:bCs/>
        <w:color w:val="000000"/>
        <w:sz w:val="18"/>
        <w:szCs w:val="18"/>
        <w:shd w:val="clear" w:color="auto" w:fill="FFFFFF"/>
      </w:rPr>
      <w:t xml:space="preserve"> and Regulated by the Financial Conduct Authority: 651082</w:t>
    </w:r>
  </w:p>
  <w:p w:rsidR="00737D53" w:rsidRPr="005C46FE" w:rsidRDefault="00737D53" w:rsidP="005C46FE">
    <w:pPr>
      <w:pStyle w:val="Footer"/>
    </w:pPr>
    <w:r w:rsidRPr="005C46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D53" w:rsidRDefault="00737D53">
      <w:r>
        <w:separator/>
      </w:r>
    </w:p>
  </w:footnote>
  <w:footnote w:type="continuationSeparator" w:id="0">
    <w:p w:rsidR="00737D53" w:rsidRDefault="0073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D53" w:rsidRDefault="00737D53">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187610BA"/>
    <w:multiLevelType w:val="hybridMultilevel"/>
    <w:tmpl w:val="4E848CE2"/>
    <w:lvl w:ilvl="0" w:tplc="8A86C216">
      <w:start w:val="1"/>
      <w:numFmt w:val="decimal"/>
      <w:lvlText w:val="%1."/>
      <w:lvlJc w:val="left"/>
      <w:pPr>
        <w:ind w:left="855" w:hanging="4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3542B"/>
    <w:rsid w:val="000534A1"/>
    <w:rsid w:val="000C580E"/>
    <w:rsid w:val="00163422"/>
    <w:rsid w:val="001E0486"/>
    <w:rsid w:val="00276386"/>
    <w:rsid w:val="00286C07"/>
    <w:rsid w:val="00392F07"/>
    <w:rsid w:val="00393631"/>
    <w:rsid w:val="00395679"/>
    <w:rsid w:val="003C6561"/>
    <w:rsid w:val="00454A96"/>
    <w:rsid w:val="004A15FC"/>
    <w:rsid w:val="004B35B8"/>
    <w:rsid w:val="004F3DAF"/>
    <w:rsid w:val="005C46FE"/>
    <w:rsid w:val="005F240A"/>
    <w:rsid w:val="005F2713"/>
    <w:rsid w:val="0066680A"/>
    <w:rsid w:val="006A4894"/>
    <w:rsid w:val="00737D53"/>
    <w:rsid w:val="007465B5"/>
    <w:rsid w:val="007E3BC3"/>
    <w:rsid w:val="007E5CBB"/>
    <w:rsid w:val="00851423"/>
    <w:rsid w:val="009A01EA"/>
    <w:rsid w:val="009E2907"/>
    <w:rsid w:val="00A215F2"/>
    <w:rsid w:val="00B46226"/>
    <w:rsid w:val="00BB075F"/>
    <w:rsid w:val="00C25AB3"/>
    <w:rsid w:val="00C40937"/>
    <w:rsid w:val="00CE3F69"/>
    <w:rsid w:val="00D229AB"/>
    <w:rsid w:val="00D52208"/>
    <w:rsid w:val="00D81439"/>
    <w:rsid w:val="00DA268C"/>
    <w:rsid w:val="00DB0612"/>
    <w:rsid w:val="00E53030"/>
    <w:rsid w:val="00E7203E"/>
    <w:rsid w:val="00EC5B4F"/>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User</cp:lastModifiedBy>
  <cp:revision>3</cp:revision>
  <cp:lastPrinted>2013-02-14T15:19:00Z</cp:lastPrinted>
  <dcterms:created xsi:type="dcterms:W3CDTF">2015-02-11T11:30:00Z</dcterms:created>
  <dcterms:modified xsi:type="dcterms:W3CDTF">2015-02-12T09:12:00Z</dcterms:modified>
</cp:coreProperties>
</file>