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65F7" w14:textId="77777777" w:rsidR="009733D2" w:rsidRPr="009733D2" w:rsidRDefault="009733D2" w:rsidP="009733D2"/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139"/>
      </w:tblGrid>
      <w:tr w:rsidR="009733D2" w:rsidRPr="009733D2" w14:paraId="37EEC71A" w14:textId="77777777" w:rsidTr="009733D2">
        <w:trPr>
          <w:trHeight w:val="95"/>
        </w:trPr>
        <w:tc>
          <w:tcPr>
            <w:tcW w:w="9760" w:type="dxa"/>
            <w:gridSpan w:val="2"/>
          </w:tcPr>
          <w:p w14:paraId="40487CF6" w14:textId="77777777" w:rsidR="009733D2" w:rsidRPr="009733D2" w:rsidRDefault="009733D2" w:rsidP="009733D2">
            <w:pPr>
              <w:spacing w:after="0"/>
              <w:jc w:val="right"/>
            </w:pPr>
            <w:r w:rsidRPr="009733D2">
              <w:t>Trustees of the Indus Associates Limited ORBS</w:t>
            </w:r>
          </w:p>
        </w:tc>
      </w:tr>
      <w:tr w:rsidR="009733D2" w:rsidRPr="009733D2" w14:paraId="1A4274CE" w14:textId="77777777" w:rsidTr="009733D2">
        <w:trPr>
          <w:trHeight w:val="95"/>
        </w:trPr>
        <w:tc>
          <w:tcPr>
            <w:tcW w:w="9760" w:type="dxa"/>
            <w:gridSpan w:val="2"/>
          </w:tcPr>
          <w:p w14:paraId="5E591333" w14:textId="77777777" w:rsidR="009733D2" w:rsidRPr="009733D2" w:rsidRDefault="0050562A" w:rsidP="009733D2">
            <w:pPr>
              <w:spacing w:after="0"/>
              <w:jc w:val="right"/>
            </w:pPr>
            <w:r w:rsidRPr="0050562A">
              <w:t>RC Administration Limited</w:t>
            </w:r>
          </w:p>
        </w:tc>
      </w:tr>
      <w:tr w:rsidR="009733D2" w:rsidRPr="009733D2" w14:paraId="78E5240C" w14:textId="77777777" w:rsidTr="009733D2">
        <w:trPr>
          <w:trHeight w:val="95"/>
        </w:trPr>
        <w:tc>
          <w:tcPr>
            <w:tcW w:w="9760" w:type="dxa"/>
            <w:gridSpan w:val="2"/>
          </w:tcPr>
          <w:p w14:paraId="0287BE2F" w14:textId="77777777" w:rsidR="0050562A" w:rsidRDefault="0050562A" w:rsidP="0050562A">
            <w:pPr>
              <w:spacing w:after="0"/>
              <w:jc w:val="right"/>
            </w:pPr>
            <w:r>
              <w:t>1A Park Lane</w:t>
            </w:r>
          </w:p>
          <w:p w14:paraId="2C97BF28" w14:textId="77777777" w:rsidR="0050562A" w:rsidRDefault="0050562A" w:rsidP="0050562A">
            <w:pPr>
              <w:spacing w:after="0"/>
              <w:jc w:val="right"/>
            </w:pPr>
            <w:r>
              <w:t>Poynton</w:t>
            </w:r>
          </w:p>
          <w:p w14:paraId="548D3035" w14:textId="77777777" w:rsidR="0050562A" w:rsidRDefault="0050562A" w:rsidP="0050562A">
            <w:pPr>
              <w:spacing w:after="0"/>
              <w:jc w:val="right"/>
            </w:pPr>
            <w:r>
              <w:t>Cheshire</w:t>
            </w:r>
          </w:p>
          <w:p w14:paraId="477F4775" w14:textId="77777777" w:rsidR="009733D2" w:rsidRPr="009733D2" w:rsidRDefault="0050562A" w:rsidP="0050562A">
            <w:pPr>
              <w:spacing w:after="0"/>
              <w:jc w:val="right"/>
            </w:pPr>
            <w:r>
              <w:t>SK12 1RD</w:t>
            </w:r>
          </w:p>
        </w:tc>
      </w:tr>
      <w:tr w:rsidR="009733D2" w:rsidRPr="009733D2" w14:paraId="46513D91" w14:textId="77777777" w:rsidTr="009733D2">
        <w:trPr>
          <w:trHeight w:val="95"/>
        </w:trPr>
        <w:tc>
          <w:tcPr>
            <w:tcW w:w="9760" w:type="dxa"/>
            <w:gridSpan w:val="2"/>
          </w:tcPr>
          <w:p w14:paraId="09A4EAAE" w14:textId="77777777" w:rsidR="009733D2" w:rsidRDefault="009733D2" w:rsidP="009733D2">
            <w:pPr>
              <w:spacing w:after="0"/>
              <w:jc w:val="right"/>
            </w:pPr>
          </w:p>
          <w:p w14:paraId="16CBD4AE" w14:textId="5D3185FA" w:rsidR="009733D2" w:rsidRDefault="002A6B08" w:rsidP="009733D2">
            <w:pPr>
              <w:spacing w:after="0"/>
              <w:jc w:val="right"/>
            </w:pPr>
            <w:r>
              <w:t>25</w:t>
            </w:r>
            <w:r w:rsidRPr="002A6B08">
              <w:rPr>
                <w:vertAlign w:val="superscript"/>
              </w:rPr>
              <w:t>th</w:t>
            </w:r>
            <w:r w:rsidR="00AA1119">
              <w:t xml:space="preserve"> December</w:t>
            </w:r>
            <w:r w:rsidR="004116F8">
              <w:t xml:space="preserve"> 202</w:t>
            </w:r>
            <w:r w:rsidR="00140F90">
              <w:t>2</w:t>
            </w:r>
          </w:p>
          <w:p w14:paraId="24AAC4EB" w14:textId="77777777" w:rsidR="009733D2" w:rsidRPr="009733D2" w:rsidRDefault="009733D2" w:rsidP="009733D2">
            <w:pPr>
              <w:spacing w:after="0"/>
              <w:jc w:val="right"/>
            </w:pPr>
          </w:p>
        </w:tc>
      </w:tr>
      <w:tr w:rsidR="009733D2" w:rsidRPr="009733D2" w14:paraId="76EFD0F8" w14:textId="77777777" w:rsidTr="009733D2">
        <w:trPr>
          <w:trHeight w:val="95"/>
        </w:trPr>
        <w:tc>
          <w:tcPr>
            <w:tcW w:w="7621" w:type="dxa"/>
          </w:tcPr>
          <w:p w14:paraId="35B3C77B" w14:textId="77777777" w:rsidR="009733D2" w:rsidRPr="009733D2" w:rsidRDefault="009733D2" w:rsidP="009733D2">
            <w:pPr>
              <w:spacing w:after="0"/>
            </w:pPr>
            <w:r w:rsidRPr="009733D2">
              <w:t>Indus Foods Limited</w:t>
            </w:r>
          </w:p>
        </w:tc>
        <w:tc>
          <w:tcPr>
            <w:tcW w:w="2139" w:type="dxa"/>
          </w:tcPr>
          <w:p w14:paraId="4CF8916D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04CAFAA4" w14:textId="77777777" w:rsidTr="009733D2">
        <w:trPr>
          <w:trHeight w:val="95"/>
        </w:trPr>
        <w:tc>
          <w:tcPr>
            <w:tcW w:w="7621" w:type="dxa"/>
          </w:tcPr>
          <w:p w14:paraId="6930BA25" w14:textId="77777777" w:rsidR="009733D2" w:rsidRPr="009733D2" w:rsidRDefault="009733D2" w:rsidP="009733D2">
            <w:pPr>
              <w:spacing w:after="0"/>
            </w:pPr>
            <w:r w:rsidRPr="009733D2">
              <w:t>75 Sampson Road North</w:t>
            </w:r>
          </w:p>
        </w:tc>
        <w:tc>
          <w:tcPr>
            <w:tcW w:w="2139" w:type="dxa"/>
          </w:tcPr>
          <w:p w14:paraId="0D62079E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19B9C36" w14:textId="77777777" w:rsidTr="009733D2">
        <w:trPr>
          <w:trHeight w:val="95"/>
        </w:trPr>
        <w:tc>
          <w:tcPr>
            <w:tcW w:w="9760" w:type="dxa"/>
            <w:gridSpan w:val="2"/>
          </w:tcPr>
          <w:p w14:paraId="79FE0891" w14:textId="77777777" w:rsidR="009733D2" w:rsidRPr="009733D2" w:rsidRDefault="009733D2" w:rsidP="009733D2">
            <w:pPr>
              <w:spacing w:after="0"/>
            </w:pPr>
            <w:r w:rsidRPr="009733D2">
              <w:t>Sparkbrook</w:t>
            </w:r>
          </w:p>
        </w:tc>
      </w:tr>
      <w:tr w:rsidR="009733D2" w:rsidRPr="009733D2" w14:paraId="34B17C02" w14:textId="77777777" w:rsidTr="009733D2">
        <w:trPr>
          <w:trHeight w:val="95"/>
        </w:trPr>
        <w:tc>
          <w:tcPr>
            <w:tcW w:w="9760" w:type="dxa"/>
            <w:gridSpan w:val="2"/>
          </w:tcPr>
          <w:p w14:paraId="69C48F11" w14:textId="77777777" w:rsidR="009733D2" w:rsidRPr="009733D2" w:rsidRDefault="009733D2" w:rsidP="009733D2">
            <w:pPr>
              <w:spacing w:after="0"/>
            </w:pPr>
            <w:r w:rsidRPr="009733D2">
              <w:t>Birmingham</w:t>
            </w:r>
          </w:p>
        </w:tc>
      </w:tr>
      <w:tr w:rsidR="009733D2" w:rsidRPr="009733D2" w14:paraId="5095238E" w14:textId="77777777" w:rsidTr="009733D2">
        <w:trPr>
          <w:trHeight w:val="95"/>
        </w:trPr>
        <w:tc>
          <w:tcPr>
            <w:tcW w:w="9760" w:type="dxa"/>
            <w:gridSpan w:val="2"/>
          </w:tcPr>
          <w:p w14:paraId="17EF23BC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t>B11 1BH</w:t>
            </w:r>
            <w:r w:rsidRPr="009733D2">
              <w:rPr>
                <w:b/>
                <w:bCs/>
              </w:rPr>
              <w:t xml:space="preserve"> </w:t>
            </w:r>
          </w:p>
          <w:p w14:paraId="4C3A8FF4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DB1675E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rPr>
                <w:b/>
                <w:bCs/>
              </w:rPr>
              <w:t>Indus Associates Limited ORBS</w:t>
            </w:r>
          </w:p>
          <w:p w14:paraId="19D77849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A2E5B2A" w14:textId="77777777" w:rsidR="009733D2" w:rsidRDefault="009733D2" w:rsidP="009733D2">
            <w:pPr>
              <w:spacing w:after="0"/>
            </w:pPr>
          </w:p>
          <w:tbl>
            <w:tblPr>
              <w:tblStyle w:val="TableGrid"/>
              <w:tblW w:w="95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1560"/>
              <w:gridCol w:w="1417"/>
              <w:gridCol w:w="1477"/>
            </w:tblGrid>
            <w:tr w:rsidR="009733D2" w14:paraId="21501D91" w14:textId="77777777" w:rsidTr="009733D2">
              <w:tc>
                <w:tcPr>
                  <w:tcW w:w="5080" w:type="dxa"/>
                </w:tcPr>
                <w:p w14:paraId="5F6C418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Net Amount</w:t>
                  </w:r>
                </w:p>
              </w:tc>
              <w:tc>
                <w:tcPr>
                  <w:tcW w:w="1560" w:type="dxa"/>
                </w:tcPr>
                <w:p w14:paraId="5719FDC1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 xml:space="preserve">VAT rate </w:t>
                  </w:r>
                </w:p>
              </w:tc>
              <w:tc>
                <w:tcPr>
                  <w:tcW w:w="1417" w:type="dxa"/>
                </w:tcPr>
                <w:p w14:paraId="1B28B3AD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VAT</w:t>
                  </w:r>
                </w:p>
              </w:tc>
              <w:tc>
                <w:tcPr>
                  <w:tcW w:w="1477" w:type="dxa"/>
                </w:tcPr>
                <w:p w14:paraId="0381B02B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Details</w:t>
                  </w:r>
                </w:p>
              </w:tc>
            </w:tr>
            <w:tr w:rsidR="009733D2" w14:paraId="70295AE8" w14:textId="77777777" w:rsidTr="009733D2">
              <w:tc>
                <w:tcPr>
                  <w:tcW w:w="5080" w:type="dxa"/>
                </w:tcPr>
                <w:p w14:paraId="198B0325" w14:textId="77777777" w:rsidR="009733D2" w:rsidRDefault="009733D2" w:rsidP="009733D2">
                  <w:r w:rsidRPr="009733D2">
                    <w:t>Quarterly rent for:</w:t>
                  </w:r>
                </w:p>
                <w:p w14:paraId="05045027" w14:textId="77777777" w:rsidR="009733D2" w:rsidRDefault="009733D2" w:rsidP="009733D2"/>
                <w:p w14:paraId="11839401" w14:textId="77777777" w:rsidR="009733D2" w:rsidRDefault="009733D2" w:rsidP="009733D2">
                  <w:r w:rsidRPr="009733D2">
                    <w:t>Indus Associates Limited ORBS</w:t>
                  </w:r>
                </w:p>
                <w:p w14:paraId="7FD1A7CD" w14:textId="77777777" w:rsidR="009733D2" w:rsidRDefault="009733D2" w:rsidP="009733D2">
                  <w:r>
                    <w:t xml:space="preserve">55-58 Stratford Street North </w:t>
                  </w:r>
                </w:p>
                <w:p w14:paraId="291F6194" w14:textId="77777777" w:rsidR="009733D2" w:rsidRDefault="009733D2" w:rsidP="009733D2">
                  <w:r>
                    <w:t>&amp;</w:t>
                  </w:r>
                </w:p>
                <w:p w14:paraId="33EF3937" w14:textId="77777777" w:rsidR="009733D2" w:rsidRDefault="009733D2" w:rsidP="009733D2">
                  <w:r>
                    <w:t>1-16 Devey Buildings, Bordesley</w:t>
                  </w:r>
                </w:p>
                <w:p w14:paraId="7B72D3A2" w14:textId="77777777" w:rsidR="009733D2" w:rsidRDefault="009733D2" w:rsidP="009733D2"/>
                <w:p w14:paraId="7F2DFA30" w14:textId="77777777" w:rsidR="009733D2" w:rsidRDefault="009733D2" w:rsidP="009733D2"/>
                <w:p w14:paraId="21E40BE2" w14:textId="033AC1BE" w:rsidR="009733D2" w:rsidRDefault="002A6B08" w:rsidP="009733D2">
                  <w:r>
                    <w:t>25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AA1119">
                    <w:t>December</w:t>
                  </w:r>
                  <w:r w:rsidR="002A0ABB">
                    <w:t xml:space="preserve"> </w:t>
                  </w:r>
                  <w:r w:rsidR="004116F8">
                    <w:t>202</w:t>
                  </w:r>
                  <w:r w:rsidR="00140F90">
                    <w:t>2</w:t>
                  </w:r>
                  <w:r>
                    <w:t xml:space="preserve"> to 24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AA1119">
                    <w:t>March</w:t>
                  </w:r>
                  <w:r w:rsidR="00846EE9">
                    <w:t xml:space="preserve"> </w:t>
                  </w:r>
                  <w:r w:rsidR="0012636A">
                    <w:t>202</w:t>
                  </w:r>
                  <w:r w:rsidR="00AA1119">
                    <w:t>3</w:t>
                  </w:r>
                </w:p>
                <w:p w14:paraId="44A8AE19" w14:textId="77777777" w:rsidR="009733D2" w:rsidRDefault="009733D2" w:rsidP="009733D2"/>
              </w:tc>
              <w:tc>
                <w:tcPr>
                  <w:tcW w:w="1560" w:type="dxa"/>
                </w:tcPr>
                <w:p w14:paraId="162BDC7C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£9,875.00</w:t>
                  </w:r>
                </w:p>
              </w:tc>
              <w:tc>
                <w:tcPr>
                  <w:tcW w:w="1417" w:type="dxa"/>
                </w:tcPr>
                <w:p w14:paraId="2BB64E00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0.00%</w:t>
                  </w:r>
                </w:p>
              </w:tc>
              <w:tc>
                <w:tcPr>
                  <w:tcW w:w="1477" w:type="dxa"/>
                </w:tcPr>
                <w:p w14:paraId="0BDB1E6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£0.00</w:t>
                  </w:r>
                </w:p>
              </w:tc>
            </w:tr>
          </w:tbl>
          <w:p w14:paraId="7D917728" w14:textId="77777777" w:rsidR="009733D2" w:rsidRPr="009733D2" w:rsidRDefault="009733D2" w:rsidP="009733D2">
            <w:pPr>
              <w:spacing w:after="0"/>
            </w:pPr>
          </w:p>
        </w:tc>
      </w:tr>
    </w:tbl>
    <w:p w14:paraId="0481D954" w14:textId="77777777" w:rsidR="009733D2" w:rsidRDefault="009733D2"/>
    <w:tbl>
      <w:tblPr>
        <w:tblW w:w="4278" w:type="dxa"/>
        <w:tblInd w:w="62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139"/>
      </w:tblGrid>
      <w:tr w:rsidR="009733D2" w:rsidRPr="009733D2" w14:paraId="0336602B" w14:textId="77777777" w:rsidTr="009733D2">
        <w:trPr>
          <w:trHeight w:val="99"/>
        </w:trPr>
        <w:tc>
          <w:tcPr>
            <w:tcW w:w="2139" w:type="dxa"/>
          </w:tcPr>
          <w:p w14:paraId="047B1DB9" w14:textId="77777777" w:rsidR="009733D2" w:rsidRPr="009733D2" w:rsidRDefault="009733D2" w:rsidP="009733D2">
            <w:pPr>
              <w:spacing w:after="0"/>
            </w:pPr>
            <w:r w:rsidRPr="009733D2">
              <w:t>Total Net Amount</w:t>
            </w:r>
          </w:p>
        </w:tc>
        <w:tc>
          <w:tcPr>
            <w:tcW w:w="2139" w:type="dxa"/>
          </w:tcPr>
          <w:p w14:paraId="022FEA26" w14:textId="77777777" w:rsidR="009733D2" w:rsidRPr="009733D2" w:rsidRDefault="009733D2" w:rsidP="009733D2">
            <w:pPr>
              <w:spacing w:after="0"/>
            </w:pPr>
            <w:r w:rsidRPr="009733D2">
              <w:t>£9,875.00</w:t>
            </w:r>
          </w:p>
        </w:tc>
      </w:tr>
      <w:tr w:rsidR="009733D2" w:rsidRPr="009733D2" w14:paraId="3228B844" w14:textId="77777777" w:rsidTr="009733D2">
        <w:trPr>
          <w:trHeight w:val="99"/>
        </w:trPr>
        <w:tc>
          <w:tcPr>
            <w:tcW w:w="2139" w:type="dxa"/>
          </w:tcPr>
          <w:p w14:paraId="5813F31E" w14:textId="77777777" w:rsidR="009733D2" w:rsidRPr="009733D2" w:rsidRDefault="009733D2" w:rsidP="009733D2">
            <w:pPr>
              <w:spacing w:after="0"/>
            </w:pPr>
            <w:r w:rsidRPr="009733D2">
              <w:t>Total VAT Amount</w:t>
            </w:r>
          </w:p>
        </w:tc>
        <w:tc>
          <w:tcPr>
            <w:tcW w:w="2139" w:type="dxa"/>
          </w:tcPr>
          <w:p w14:paraId="106297CB" w14:textId="77777777" w:rsidR="009733D2" w:rsidRDefault="009733D2" w:rsidP="009733D2">
            <w:pPr>
              <w:spacing w:after="0"/>
            </w:pPr>
            <w:r w:rsidRPr="009733D2">
              <w:t>£0.00</w:t>
            </w:r>
          </w:p>
          <w:p w14:paraId="31660709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5526255" w14:textId="77777777" w:rsidTr="009733D2">
        <w:trPr>
          <w:trHeight w:val="99"/>
        </w:trPr>
        <w:tc>
          <w:tcPr>
            <w:tcW w:w="2139" w:type="dxa"/>
          </w:tcPr>
          <w:p w14:paraId="5F31D3EE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Invoice Total</w:t>
            </w:r>
          </w:p>
        </w:tc>
        <w:tc>
          <w:tcPr>
            <w:tcW w:w="2139" w:type="dxa"/>
          </w:tcPr>
          <w:p w14:paraId="159C3964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£9,875.00</w:t>
            </w:r>
          </w:p>
        </w:tc>
      </w:tr>
    </w:tbl>
    <w:p w14:paraId="649328C6" w14:textId="77777777" w:rsidR="009733D2" w:rsidRDefault="009733D2"/>
    <w:tbl>
      <w:tblPr>
        <w:tblW w:w="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9733D2" w:rsidRPr="009733D2" w14:paraId="407DCCEF" w14:textId="77777777" w:rsidTr="009733D2">
        <w:trPr>
          <w:trHeight w:val="95"/>
        </w:trPr>
        <w:tc>
          <w:tcPr>
            <w:tcW w:w="9652" w:type="dxa"/>
          </w:tcPr>
          <w:p w14:paraId="7C902239" w14:textId="77777777" w:rsidR="009733D2" w:rsidRPr="009733D2" w:rsidRDefault="009733D2" w:rsidP="009733D2">
            <w:pPr>
              <w:spacing w:after="0"/>
            </w:pPr>
            <w:r>
              <w:rPr>
                <w:b/>
                <w:bCs/>
              </w:rPr>
              <w:t>P</w:t>
            </w:r>
            <w:r w:rsidRPr="009733D2">
              <w:rPr>
                <w:b/>
                <w:bCs/>
              </w:rPr>
              <w:t>ayment due immediately into scheme bank account</w:t>
            </w:r>
          </w:p>
        </w:tc>
      </w:tr>
      <w:tr w:rsidR="009733D2" w:rsidRPr="009733D2" w14:paraId="6982CFAC" w14:textId="77777777" w:rsidTr="009733D2">
        <w:trPr>
          <w:trHeight w:val="95"/>
        </w:trPr>
        <w:tc>
          <w:tcPr>
            <w:tcW w:w="9652" w:type="dxa"/>
          </w:tcPr>
          <w:p w14:paraId="352BB9C7" w14:textId="77777777" w:rsidR="009733D2" w:rsidRPr="009733D2" w:rsidRDefault="009733D2" w:rsidP="009733D2">
            <w:pPr>
              <w:spacing w:after="0"/>
            </w:pPr>
            <w:r w:rsidRPr="009733D2">
              <w:t>Indus Associates Limited ORBS</w:t>
            </w:r>
          </w:p>
        </w:tc>
      </w:tr>
      <w:tr w:rsidR="0050562A" w:rsidRPr="009733D2" w14:paraId="4C2F3205" w14:textId="77777777" w:rsidTr="009733D2">
        <w:trPr>
          <w:trHeight w:val="95"/>
        </w:trPr>
        <w:tc>
          <w:tcPr>
            <w:tcW w:w="9652" w:type="dxa"/>
          </w:tcPr>
          <w:p w14:paraId="5A65E528" w14:textId="77777777" w:rsidR="0050562A" w:rsidRDefault="0050562A" w:rsidP="0050562A"/>
          <w:p w14:paraId="12150A0C" w14:textId="24F134D7" w:rsidR="0050562A" w:rsidRPr="00C96D36" w:rsidRDefault="0050562A" w:rsidP="0050562A">
            <w:r w:rsidRPr="00C96D36">
              <w:t xml:space="preserve">Account Number: </w:t>
            </w:r>
            <w:r w:rsidR="00140F90" w:rsidRPr="00140F90">
              <w:t>47177758</w:t>
            </w:r>
          </w:p>
        </w:tc>
      </w:tr>
      <w:tr w:rsidR="0050562A" w:rsidRPr="009733D2" w14:paraId="6AE47447" w14:textId="77777777" w:rsidTr="009733D2">
        <w:trPr>
          <w:trHeight w:val="95"/>
        </w:trPr>
        <w:tc>
          <w:tcPr>
            <w:tcW w:w="9652" w:type="dxa"/>
          </w:tcPr>
          <w:p w14:paraId="499EC47B" w14:textId="7F816BDE" w:rsidR="0050562A" w:rsidRDefault="0050562A" w:rsidP="0050562A">
            <w:r w:rsidRPr="00C96D36">
              <w:t xml:space="preserve">Sort Code: </w:t>
            </w:r>
            <w:r w:rsidR="00140F90" w:rsidRPr="00140F90">
              <w:t>23-05-80</w:t>
            </w:r>
          </w:p>
        </w:tc>
      </w:tr>
    </w:tbl>
    <w:p w14:paraId="594DC093" w14:textId="77777777" w:rsidR="003F4127" w:rsidRDefault="003F4127"/>
    <w:sectPr w:rsidR="003F4127" w:rsidSect="004C58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D2"/>
    <w:rsid w:val="0012636A"/>
    <w:rsid w:val="00140F90"/>
    <w:rsid w:val="002A0ABB"/>
    <w:rsid w:val="002A6B08"/>
    <w:rsid w:val="003F4127"/>
    <w:rsid w:val="004116F8"/>
    <w:rsid w:val="004C58F5"/>
    <w:rsid w:val="0050562A"/>
    <w:rsid w:val="00596D1A"/>
    <w:rsid w:val="00846EE9"/>
    <w:rsid w:val="009733D2"/>
    <w:rsid w:val="00AA1119"/>
    <w:rsid w:val="00B801D1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E3E9"/>
  <w15:chartTrackingRefBased/>
  <w15:docId w15:val="{09EC5396-2C12-4A3E-A5D3-4ABEBC9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Rogers</dc:creator>
  <cp:keywords/>
  <dc:description/>
  <cp:lastModifiedBy>Wolf Smith</cp:lastModifiedBy>
  <cp:revision>3</cp:revision>
  <cp:lastPrinted>2021-07-30T13:15:00Z</cp:lastPrinted>
  <dcterms:created xsi:type="dcterms:W3CDTF">2023-06-02T12:13:00Z</dcterms:created>
  <dcterms:modified xsi:type="dcterms:W3CDTF">2023-06-02T12:14:00Z</dcterms:modified>
</cp:coreProperties>
</file>