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right"/>
        <w:rPr/>
      </w:pPr>
      <w:r w:rsidDel="00000000" w:rsidR="00000000" w:rsidRPr="00000000">
        <w:rPr>
          <w:rtl w:val="0"/>
        </w:rPr>
        <w:t xml:space="preserve">49 Fabian Crescent</w:t>
        <w:br w:type="textWrapping"/>
        <w:t xml:space="preserve">Shirley</w:t>
        <w:br w:type="textWrapping"/>
        <w:t xml:space="preserve">Solihull</w:t>
        <w:br w:type="textWrapping"/>
        <w:t xml:space="preserve">B90 2AB</w:t>
      </w:r>
    </w:p>
    <w:p w:rsidR="00000000" w:rsidDel="00000000" w:rsidP="00000000" w:rsidRDefault="00000000" w:rsidRPr="00000000" w14:paraId="00000002">
      <w:pPr>
        <w:spacing w:after="160" w:line="259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Rowanmoor </w:t>
        <w:br w:type="textWrapping"/>
        <w:t xml:space="preserve">Rowanmoor House</w:t>
      </w:r>
    </w:p>
    <w:p w:rsidR="00000000" w:rsidDel="00000000" w:rsidP="00000000" w:rsidRDefault="00000000" w:rsidRPr="00000000" w14:paraId="00000004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46-50 Castle St</w:t>
      </w:r>
    </w:p>
    <w:p w:rsidR="00000000" w:rsidDel="00000000" w:rsidP="00000000" w:rsidRDefault="00000000" w:rsidRPr="00000000" w14:paraId="00000005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Salisbury </w:t>
      </w:r>
    </w:p>
    <w:p w:rsidR="00000000" w:rsidDel="00000000" w:rsidP="00000000" w:rsidRDefault="00000000" w:rsidRPr="00000000" w14:paraId="00000006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SP1 3TS</w:t>
      </w:r>
    </w:p>
    <w:p w:rsidR="00000000" w:rsidDel="00000000" w:rsidP="00000000" w:rsidRDefault="00000000" w:rsidRPr="00000000" w14:paraId="00000007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Date:</w:t>
      </w:r>
    </w:p>
    <w:p w:rsidR="00000000" w:rsidDel="00000000" w:rsidP="00000000" w:rsidRDefault="00000000" w:rsidRPr="00000000" w14:paraId="0000000A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Dear Sirs,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333333"/>
        </w:rPr>
      </w:pPr>
      <w:r w:rsidDel="00000000" w:rsidR="00000000" w:rsidRPr="00000000">
        <w:rPr>
          <w:rtl w:val="0"/>
        </w:rPr>
        <w:t xml:space="preserve">Scheme Name: </w:t>
      </w:r>
      <w:r w:rsidDel="00000000" w:rsidR="00000000" w:rsidRPr="00000000">
        <w:rPr>
          <w:color w:val="333333"/>
          <w:rtl w:val="0"/>
        </w:rPr>
        <w:t xml:space="preserve"> </w:t>
      </w:r>
      <w:r w:rsidDel="00000000" w:rsidR="00000000" w:rsidRPr="00000000">
        <w:rPr>
          <w:color w:val="333333"/>
          <w:highlight w:val="white"/>
          <w:rtl w:val="0"/>
        </w:rPr>
        <w:t xml:space="preserve">GCHR Consulting Ltd Executive Pension Scheme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In accordance with the governing trust deed and rules, please accept this letter as confirmation of the removal of Rowanmoor Executive Pensions Limited (05792242) of Rowanmoor House, 46-50 Castle Street, Salisbury, Wiltshire, SP1 3TS as Scheme Administrator effective from 30 days of the date of this letter.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Would you please confirm to us within 30 days of this letter if you do not consent to your removal as scheme administrator. If I do not receive an objection from you within the 30 day notice period, I will proceed on the basis that you have consented to your removal. A replacement scheme administrator will be provided on expiry of the notice period.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Please accept this letter as authority for the following parties to have authority for information in connection with this scheme: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highlight w:val="white"/>
        </w:rPr>
      </w:pPr>
      <w:r w:rsidDel="00000000" w:rsidR="00000000" w:rsidRPr="00000000">
        <w:rPr>
          <w:rtl w:val="0"/>
        </w:rPr>
        <w:t xml:space="preserve">Retirement Capital who are a tradestyle of Platform Administration Partners, 18 Soho Square. London. </w:t>
      </w:r>
      <w:r w:rsidDel="00000000" w:rsidR="00000000" w:rsidRPr="00000000">
        <w:rPr>
          <w:highlight w:val="white"/>
          <w:rtl w:val="0"/>
        </w:rPr>
        <w:t xml:space="preserve">W1D 3QH</w:t>
      </w:r>
    </w:p>
    <w:p w:rsidR="00000000" w:rsidDel="00000000" w:rsidP="00000000" w:rsidRDefault="00000000" w:rsidRPr="00000000" w14:paraId="00000016">
      <w:pPr>
        <w:shd w:fill="ffffff" w:val="clear"/>
        <w:spacing w:after="252" w:before="63" w:lineRule="auto"/>
        <w:rPr/>
      </w:pPr>
      <w:r w:rsidDel="00000000" w:rsidR="00000000" w:rsidRPr="00000000">
        <w:rPr>
          <w:highlight w:val="white"/>
          <w:rtl w:val="0"/>
        </w:rPr>
        <w:t xml:space="preserve">Cranfords Trustees Limited. </w:t>
      </w:r>
      <w:r w:rsidDel="00000000" w:rsidR="00000000" w:rsidRPr="00000000">
        <w:rPr>
          <w:rtl w:val="0"/>
        </w:rPr>
        <w:t xml:space="preserve">International House, Constance Street, London, E16 2DQ</w:t>
      </w:r>
    </w:p>
    <w:p w:rsidR="00000000" w:rsidDel="00000000" w:rsidP="00000000" w:rsidRDefault="00000000" w:rsidRPr="00000000" w14:paraId="00000017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Yours sincerely</w:t>
      </w:r>
    </w:p>
    <w:p w:rsidR="00000000" w:rsidDel="00000000" w:rsidP="00000000" w:rsidRDefault="00000000" w:rsidRPr="00000000" w14:paraId="00000018">
      <w:pPr>
        <w:rPr/>
      </w:pPr>
      <w:bookmarkStart w:colFirst="0" w:colLast="0" w:name="_heading=h.kqn7z4nv307e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bookmarkStart w:colFirst="0" w:colLast="0" w:name="_heading=h.dtm7d5bfjt48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60" w:line="259" w:lineRule="auto"/>
        <w:rPr>
          <w:b w:val="1"/>
        </w:rPr>
      </w:pPr>
      <w:r w:rsidDel="00000000" w:rsidR="00000000" w:rsidRPr="00000000">
        <w:rPr>
          <w:rtl w:val="0"/>
        </w:rPr>
        <w:t xml:space="preserve">Gary Crisp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hbTC54RVEh3he4+K9LmGkmB5Nw==">AMUW2mWG0730vt8aca/CzsTMmaQjIbGewW7lw3+ukFVUbu33WjLT7EDf+i/KHOh6N01YAyyxMqfKKzqka9diHeOhkBmTqEWj4v+drztXCkj8r60bUwuFoeSLjsikccNEOkR7GbLEsnmINWz2EMXrvuuOEog9IUe9nJfPI4TtRWujsLHHUx0geuw=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2019-07-16T14:46:00Z</dcterms:created>
</cp:coreProperties>
</file>