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58E8" w14:textId="5DC045FB" w:rsidR="00170D88" w:rsidRDefault="002D71F7" w:rsidP="00A36325">
      <w:pPr>
        <w:pStyle w:val="1stIntroHeadings"/>
        <w:jc w:val="center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 xml:space="preserve">Resolution of the Trustees of the </w:t>
      </w:r>
      <w:r w:rsidR="00467991">
        <w:rPr>
          <w:rFonts w:ascii="Arial" w:hAnsi="Arial" w:cs="Arial"/>
          <w:smallCaps w:val="0"/>
          <w:sz w:val="22"/>
          <w:szCs w:val="22"/>
        </w:rPr>
        <w:t>Evergreen</w:t>
      </w:r>
      <w:r w:rsidR="008E4F6D">
        <w:rPr>
          <w:rFonts w:ascii="Arial" w:hAnsi="Arial" w:cs="Arial"/>
          <w:smallCaps w:val="0"/>
          <w:sz w:val="22"/>
          <w:szCs w:val="22"/>
        </w:rPr>
        <w:t xml:space="preserve"> Pension Scheme</w:t>
      </w:r>
    </w:p>
    <w:p w14:paraId="709186CA" w14:textId="4744693B" w:rsidR="009C15FB" w:rsidRPr="00241E03" w:rsidRDefault="00241E03" w:rsidP="009C15FB">
      <w:pPr>
        <w:rPr>
          <w:rFonts w:ascii="Arial" w:hAnsi="Arial" w:cs="Arial"/>
          <w:b/>
          <w:szCs w:val="22"/>
        </w:rPr>
      </w:pPr>
      <w:r w:rsidRPr="00241E03">
        <w:rPr>
          <w:rFonts w:ascii="Arial" w:hAnsi="Arial" w:cs="Arial"/>
          <w:b/>
          <w:szCs w:val="22"/>
        </w:rPr>
        <w:t xml:space="preserve">Date: </w:t>
      </w:r>
      <w:r w:rsidR="00467991">
        <w:rPr>
          <w:rFonts w:ascii="Arial" w:hAnsi="Arial" w:cs="Arial"/>
          <w:b/>
          <w:szCs w:val="22"/>
        </w:rPr>
        <w:t>1</w:t>
      </w:r>
      <w:r w:rsidR="006A21B3">
        <w:rPr>
          <w:rFonts w:ascii="Arial" w:hAnsi="Arial" w:cs="Arial"/>
          <w:b/>
          <w:szCs w:val="22"/>
        </w:rPr>
        <w:t>5</w:t>
      </w:r>
      <w:r w:rsidR="00467991" w:rsidRPr="00467991">
        <w:rPr>
          <w:rFonts w:ascii="Arial" w:hAnsi="Arial" w:cs="Arial"/>
          <w:b/>
          <w:szCs w:val="22"/>
          <w:vertAlign w:val="superscript"/>
        </w:rPr>
        <w:t>th</w:t>
      </w:r>
      <w:r w:rsidR="00467991">
        <w:rPr>
          <w:rFonts w:ascii="Arial" w:hAnsi="Arial" w:cs="Arial"/>
          <w:b/>
          <w:szCs w:val="22"/>
        </w:rPr>
        <w:t xml:space="preserve"> February</w:t>
      </w:r>
      <w:r w:rsidR="008E4F6D">
        <w:rPr>
          <w:rFonts w:ascii="Arial" w:hAnsi="Arial" w:cs="Arial"/>
          <w:b/>
          <w:szCs w:val="22"/>
        </w:rPr>
        <w:t xml:space="preserve"> 2018</w:t>
      </w:r>
    </w:p>
    <w:p w14:paraId="19ECF16A" w14:textId="77777777" w:rsidR="00241E03" w:rsidRPr="00843B7F" w:rsidRDefault="00241E03" w:rsidP="009C15FB">
      <w:pPr>
        <w:rPr>
          <w:rFonts w:ascii="Arial" w:hAnsi="Arial" w:cs="Arial"/>
          <w:szCs w:val="22"/>
        </w:rPr>
      </w:pPr>
    </w:p>
    <w:p w14:paraId="31F63711" w14:textId="77777777" w:rsidR="00170D88" w:rsidRPr="00A36325" w:rsidRDefault="002D71F7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>Interpretation</w:t>
      </w:r>
    </w:p>
    <w:p w14:paraId="4DAB4C8F" w14:textId="4BC66857"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 xml:space="preserve">The Trustees confirm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19167F">
        <w:rPr>
          <w:rStyle w:val="Emphasis"/>
          <w:rFonts w:ascii="Arial" w:hAnsi="Arial" w:cs="Arial"/>
          <w:i w:val="0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ed </w:t>
      </w:r>
      <w:r w:rsidR="00467991">
        <w:rPr>
          <w:rStyle w:val="Emphasis"/>
          <w:rFonts w:ascii="Arial" w:hAnsi="Arial" w:cs="Arial"/>
          <w:i w:val="0"/>
          <w:szCs w:val="22"/>
        </w:rPr>
        <w:t>14</w:t>
      </w:r>
      <w:r w:rsidR="00467991" w:rsidRPr="00467991">
        <w:rPr>
          <w:rStyle w:val="Emphasis"/>
          <w:rFonts w:ascii="Arial" w:hAnsi="Arial" w:cs="Arial"/>
          <w:i w:val="0"/>
          <w:szCs w:val="22"/>
          <w:vertAlign w:val="superscript"/>
        </w:rPr>
        <w:t>th</w:t>
      </w:r>
      <w:r w:rsidR="00467991">
        <w:rPr>
          <w:rStyle w:val="Emphasis"/>
          <w:rFonts w:ascii="Arial" w:hAnsi="Arial" w:cs="Arial"/>
          <w:i w:val="0"/>
          <w:szCs w:val="22"/>
        </w:rPr>
        <w:t xml:space="preserve"> June 2010</w:t>
      </w:r>
      <w:r w:rsidR="00731072">
        <w:rPr>
          <w:rStyle w:val="Emphasis"/>
          <w:rFonts w:ascii="Arial" w:hAnsi="Arial" w:cs="Arial"/>
          <w:i w:val="0"/>
          <w:szCs w:val="22"/>
        </w:rPr>
        <w:t xml:space="preserve"> and all subsequent amendments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for the </w:t>
      </w:r>
      <w:r w:rsidR="00467991">
        <w:rPr>
          <w:rStyle w:val="Emphasis"/>
          <w:rFonts w:ascii="Arial" w:hAnsi="Arial" w:cs="Arial"/>
          <w:i w:val="0"/>
          <w:szCs w:val="22"/>
        </w:rPr>
        <w:t>Evergreen</w:t>
      </w:r>
      <w:r w:rsidR="008E4F6D">
        <w:rPr>
          <w:rStyle w:val="Emphasis"/>
          <w:rFonts w:ascii="Arial" w:hAnsi="Arial" w:cs="Arial"/>
          <w:i w:val="0"/>
          <w:szCs w:val="22"/>
        </w:rPr>
        <w:t xml:space="preserve"> Pension Scheme</w:t>
      </w:r>
      <w:r w:rsidR="00232574">
        <w:rPr>
          <w:rStyle w:val="Emphasis"/>
          <w:rFonts w:ascii="Arial" w:hAnsi="Arial" w:cs="Arial"/>
          <w:i w:val="0"/>
          <w:szCs w:val="22"/>
        </w:rPr>
        <w:t xml:space="preserve"> (the ‘Existing Provisions’)</w:t>
      </w:r>
      <w:r w:rsidR="008E4F6D">
        <w:rPr>
          <w:rStyle w:val="Emphasis"/>
          <w:rFonts w:ascii="Arial" w:hAnsi="Arial" w:cs="Arial"/>
          <w:i w:val="0"/>
          <w:szCs w:val="22"/>
        </w:rPr>
        <w:t>.</w:t>
      </w:r>
    </w:p>
    <w:p w14:paraId="3FA4EB6E" w14:textId="77777777" w:rsidR="009C15FB" w:rsidRPr="00843B7F" w:rsidRDefault="009C15FB" w:rsidP="009C15FB">
      <w:pPr>
        <w:rPr>
          <w:rFonts w:ascii="Arial" w:hAnsi="Arial" w:cs="Arial"/>
          <w:szCs w:val="22"/>
        </w:rPr>
      </w:pPr>
    </w:p>
    <w:p w14:paraId="34E8C0DD" w14:textId="77777777" w:rsidR="009C15FB" w:rsidRPr="00232574" w:rsidRDefault="00A36325" w:rsidP="009C15F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14:paraId="603BB952" w14:textId="77777777" w:rsidR="002D2116" w:rsidRDefault="002D2116" w:rsidP="006C1F15">
      <w:pPr>
        <w:rPr>
          <w:rFonts w:ascii="Arial" w:hAnsi="Arial" w:cs="Arial"/>
          <w:szCs w:val="22"/>
        </w:rPr>
      </w:pPr>
    </w:p>
    <w:p w14:paraId="6E41733A" w14:textId="1D027B33" w:rsidR="00731072" w:rsidRDefault="00232574" w:rsidP="006C1F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Trustees of the </w:t>
      </w:r>
      <w:r w:rsidR="00467991">
        <w:rPr>
          <w:rFonts w:ascii="Arial" w:hAnsi="Arial" w:cs="Arial"/>
          <w:szCs w:val="22"/>
        </w:rPr>
        <w:t>Evergreen</w:t>
      </w:r>
      <w:r w:rsidR="004E7118">
        <w:rPr>
          <w:rFonts w:ascii="Arial" w:hAnsi="Arial" w:cs="Arial"/>
          <w:szCs w:val="22"/>
        </w:rPr>
        <w:t xml:space="preserve"> Pension Scheme </w:t>
      </w:r>
      <w:r w:rsidR="008E4F6D">
        <w:rPr>
          <w:rFonts w:ascii="Arial" w:hAnsi="Arial" w:cs="Arial"/>
          <w:szCs w:val="22"/>
        </w:rPr>
        <w:t xml:space="preserve">have considered the forwarding of a loan facility to </w:t>
      </w:r>
      <w:r w:rsidR="00467991">
        <w:rPr>
          <w:rFonts w:ascii="Arial" w:hAnsi="Arial" w:cs="Arial"/>
          <w:szCs w:val="22"/>
        </w:rPr>
        <w:t>Green Property Investment</w:t>
      </w:r>
      <w:r w:rsidR="008E4F6D">
        <w:rPr>
          <w:rFonts w:ascii="Arial" w:hAnsi="Arial" w:cs="Arial"/>
          <w:szCs w:val="22"/>
        </w:rPr>
        <w:t xml:space="preserve"> Limited </w:t>
      </w:r>
      <w:r w:rsidR="00467991">
        <w:rPr>
          <w:rFonts w:ascii="Arial" w:hAnsi="Arial" w:cs="Arial"/>
          <w:szCs w:val="22"/>
        </w:rPr>
        <w:t xml:space="preserve">(Company No 07933983) </w:t>
      </w:r>
      <w:r w:rsidR="008E4F6D">
        <w:rPr>
          <w:rFonts w:ascii="Arial" w:hAnsi="Arial" w:cs="Arial"/>
          <w:szCs w:val="22"/>
        </w:rPr>
        <w:t>for the sum of £</w:t>
      </w:r>
      <w:r w:rsidR="00467991">
        <w:rPr>
          <w:rFonts w:ascii="Arial" w:hAnsi="Arial" w:cs="Arial"/>
          <w:szCs w:val="22"/>
        </w:rPr>
        <w:t>74,250</w:t>
      </w:r>
      <w:r w:rsidR="008E4F6D">
        <w:rPr>
          <w:rFonts w:ascii="Arial" w:hAnsi="Arial" w:cs="Arial"/>
          <w:szCs w:val="22"/>
        </w:rPr>
        <w:t>.</w:t>
      </w:r>
    </w:p>
    <w:p w14:paraId="5FEE5C3F" w14:textId="77777777" w:rsidR="009618D3" w:rsidRPr="00843B7F" w:rsidRDefault="009618D3" w:rsidP="006C1F15">
      <w:pPr>
        <w:rPr>
          <w:rFonts w:ascii="Arial" w:hAnsi="Arial" w:cs="Arial"/>
          <w:szCs w:val="22"/>
        </w:rPr>
      </w:pPr>
    </w:p>
    <w:p w14:paraId="5655D78B" w14:textId="77777777" w:rsidR="009C15FB" w:rsidRDefault="009C15FB" w:rsidP="009C15FB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</w:t>
      </w:r>
      <w:r w:rsidRPr="00A36325">
        <w:rPr>
          <w:rFonts w:ascii="Arial" w:hAnsi="Arial" w:cs="Arial"/>
          <w:smallCaps w:val="0"/>
          <w:sz w:val="22"/>
          <w:szCs w:val="22"/>
        </w:rPr>
        <w:t>esolution</w:t>
      </w:r>
    </w:p>
    <w:p w14:paraId="363AD699" w14:textId="27B8F50B" w:rsidR="008E4F6D" w:rsidRDefault="002D2116" w:rsidP="008E4F6D">
      <w:pPr>
        <w:rPr>
          <w:rFonts w:ascii="Arial" w:hAnsi="Arial" w:cs="Arial"/>
        </w:rPr>
      </w:pPr>
      <w:r>
        <w:rPr>
          <w:rFonts w:ascii="Arial" w:hAnsi="Arial" w:cs="Arial"/>
        </w:rPr>
        <w:t>The Trustees</w:t>
      </w:r>
      <w:r w:rsidR="008E4F6D">
        <w:rPr>
          <w:rFonts w:ascii="Arial" w:hAnsi="Arial" w:cs="Arial"/>
        </w:rPr>
        <w:t>, having regarded the suitability and viability of the loan request,</w:t>
      </w:r>
      <w:r>
        <w:rPr>
          <w:rFonts w:ascii="Arial" w:hAnsi="Arial" w:cs="Arial"/>
        </w:rPr>
        <w:t xml:space="preserve"> resolve </w:t>
      </w:r>
      <w:r w:rsidR="00232574">
        <w:rPr>
          <w:rFonts w:ascii="Arial" w:hAnsi="Arial" w:cs="Arial"/>
        </w:rPr>
        <w:t xml:space="preserve">to </w:t>
      </w:r>
      <w:r w:rsidR="008E4F6D">
        <w:rPr>
          <w:rFonts w:ascii="Arial" w:hAnsi="Arial" w:cs="Arial"/>
        </w:rPr>
        <w:t>forward a loan of £</w:t>
      </w:r>
      <w:r w:rsidR="00467991">
        <w:rPr>
          <w:rFonts w:ascii="Arial" w:hAnsi="Arial" w:cs="Arial"/>
        </w:rPr>
        <w:t>74,250</w:t>
      </w:r>
      <w:r w:rsidR="008E4F6D">
        <w:rPr>
          <w:rFonts w:ascii="Arial" w:hAnsi="Arial" w:cs="Arial"/>
        </w:rPr>
        <w:t xml:space="preserve"> to </w:t>
      </w:r>
      <w:r w:rsidR="00467991">
        <w:rPr>
          <w:rFonts w:ascii="Arial" w:hAnsi="Arial" w:cs="Arial"/>
        </w:rPr>
        <w:t>Green Property Investment</w:t>
      </w:r>
      <w:r w:rsidR="008E4F6D">
        <w:rPr>
          <w:rFonts w:ascii="Arial" w:hAnsi="Arial" w:cs="Arial"/>
        </w:rPr>
        <w:t xml:space="preserve"> Limited, to be secured </w:t>
      </w:r>
      <w:r w:rsidR="00467991">
        <w:rPr>
          <w:rFonts w:ascii="Arial" w:hAnsi="Arial" w:cs="Arial"/>
        </w:rPr>
        <w:t>by a charge over two properties currently held by Green Property Investment Limited, namely 2 West Terrace</w:t>
      </w:r>
      <w:r w:rsidR="006D68BD">
        <w:rPr>
          <w:rFonts w:ascii="Arial" w:hAnsi="Arial" w:cs="Arial"/>
        </w:rPr>
        <w:t xml:space="preserve">, Billy Row, Crook, DL15 9SS (title number DU239202) </w:t>
      </w:r>
      <w:r w:rsidR="00467991">
        <w:rPr>
          <w:rFonts w:ascii="Arial" w:hAnsi="Arial" w:cs="Arial"/>
        </w:rPr>
        <w:t xml:space="preserve">and </w:t>
      </w:r>
      <w:r w:rsidR="006D68BD">
        <w:rPr>
          <w:rFonts w:ascii="Arial" w:hAnsi="Arial" w:cs="Arial"/>
        </w:rPr>
        <w:t>6</w:t>
      </w:r>
      <w:r w:rsidR="00467991">
        <w:rPr>
          <w:rFonts w:ascii="Arial" w:hAnsi="Arial" w:cs="Arial"/>
        </w:rPr>
        <w:t>9 Mount Pleasant</w:t>
      </w:r>
      <w:r w:rsidR="006D68BD">
        <w:rPr>
          <w:rFonts w:ascii="Arial" w:hAnsi="Arial" w:cs="Arial"/>
        </w:rPr>
        <w:t>, Stanley, Crook, DL15 9SG (title number DU307751)</w:t>
      </w:r>
      <w:r w:rsidR="00467991">
        <w:rPr>
          <w:rFonts w:ascii="Arial" w:hAnsi="Arial" w:cs="Arial"/>
        </w:rPr>
        <w:t xml:space="preserve"> , having satisfied themselves that the valuation of these properties </w:t>
      </w:r>
      <w:r w:rsidR="006D68BD">
        <w:rPr>
          <w:rFonts w:ascii="Arial" w:hAnsi="Arial" w:cs="Arial"/>
        </w:rPr>
        <w:t xml:space="preserve">in tandem </w:t>
      </w:r>
      <w:r w:rsidR="00467991">
        <w:rPr>
          <w:rFonts w:ascii="Arial" w:hAnsi="Arial" w:cs="Arial"/>
        </w:rPr>
        <w:t>is sufficient to</w:t>
      </w:r>
      <w:r w:rsidR="007528D8">
        <w:rPr>
          <w:rFonts w:ascii="Arial" w:hAnsi="Arial" w:cs="Arial"/>
        </w:rPr>
        <w:t xml:space="preserve"> satisfy the loan in the </w:t>
      </w:r>
      <w:r w:rsidR="006D68BD">
        <w:rPr>
          <w:rFonts w:ascii="Arial" w:hAnsi="Arial" w:cs="Arial"/>
        </w:rPr>
        <w:t>event</w:t>
      </w:r>
      <w:bookmarkStart w:id="0" w:name="_GoBack"/>
      <w:bookmarkEnd w:id="0"/>
      <w:r w:rsidR="007528D8">
        <w:rPr>
          <w:rFonts w:ascii="Arial" w:hAnsi="Arial" w:cs="Arial"/>
        </w:rPr>
        <w:t xml:space="preserve"> of a loan default</w:t>
      </w:r>
      <w:r w:rsidR="008E4F6D">
        <w:rPr>
          <w:rFonts w:ascii="Arial" w:hAnsi="Arial" w:cs="Arial"/>
        </w:rPr>
        <w:t>.</w:t>
      </w:r>
      <w:r w:rsidR="00467991">
        <w:rPr>
          <w:rFonts w:ascii="Arial" w:hAnsi="Arial" w:cs="Arial"/>
        </w:rPr>
        <w:t xml:space="preserve"> The existing charges held by the Scheme over these properties will be rescinded and replaced with a new charge.</w:t>
      </w:r>
    </w:p>
    <w:p w14:paraId="0A478307" w14:textId="77777777" w:rsidR="009618D3" w:rsidRDefault="009618D3" w:rsidP="008E4F6D">
      <w:pPr>
        <w:rPr>
          <w:rFonts w:ascii="Arial" w:hAnsi="Arial" w:cs="Arial"/>
        </w:rPr>
      </w:pPr>
    </w:p>
    <w:p w14:paraId="7ACEA3EE" w14:textId="77777777" w:rsidR="008E4F6D" w:rsidRDefault="008E4F6D" w:rsidP="008E4F6D">
      <w:pPr>
        <w:rPr>
          <w:rFonts w:ascii="Arial" w:hAnsi="Arial" w:cs="Arial"/>
          <w:szCs w:val="22"/>
        </w:rPr>
      </w:pPr>
    </w:p>
    <w:p w14:paraId="6473D6DF" w14:textId="77777777" w:rsidR="009618D3" w:rsidRDefault="009618D3" w:rsidP="008E4F6D">
      <w:pPr>
        <w:rPr>
          <w:rFonts w:ascii="Arial" w:hAnsi="Arial" w:cs="Arial"/>
          <w:szCs w:val="22"/>
        </w:rPr>
      </w:pPr>
    </w:p>
    <w:p w14:paraId="4B071B21" w14:textId="7674C45C" w:rsidR="00170D88" w:rsidRPr="00843B7F" w:rsidRDefault="002D71F7" w:rsidP="008E4F6D">
      <w:pPr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241E03" w:rsidRPr="00241E03">
        <w:rPr>
          <w:rFonts w:ascii="Arial" w:hAnsi="Arial" w:cs="Arial"/>
          <w:szCs w:val="22"/>
        </w:rPr>
        <w:t>the Trustees of the</w:t>
      </w:r>
      <w:r w:rsidR="00241E03">
        <w:rPr>
          <w:rFonts w:ascii="Arial" w:hAnsi="Arial" w:cs="Arial"/>
          <w:b/>
          <w:szCs w:val="22"/>
        </w:rPr>
        <w:t xml:space="preserve"> </w:t>
      </w:r>
      <w:r w:rsidR="007528D8">
        <w:rPr>
          <w:rFonts w:ascii="Arial" w:hAnsi="Arial" w:cs="Arial"/>
          <w:b/>
          <w:szCs w:val="22"/>
        </w:rPr>
        <w:t>Evergreen Pension Scheme</w:t>
      </w:r>
    </w:p>
    <w:p w14:paraId="6AA88CF7" w14:textId="77777777" w:rsidR="00241E03" w:rsidRDefault="00241E03">
      <w:pPr>
        <w:pStyle w:val="NormalSpaced"/>
        <w:rPr>
          <w:rFonts w:ascii="Arial" w:hAnsi="Arial" w:cs="Arial"/>
          <w:szCs w:val="22"/>
        </w:rPr>
      </w:pPr>
    </w:p>
    <w:p w14:paraId="5F34C09C" w14:textId="77777777" w:rsidR="00170D88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14:paraId="05CE1B8F" w14:textId="5382052F" w:rsidR="00241E03" w:rsidRDefault="002B1E96" w:rsidP="00241E03">
      <w:r>
        <w:t>Thomas</w:t>
      </w:r>
      <w:r w:rsidR="007528D8">
        <w:t xml:space="preserve"> Alan Race</w:t>
      </w:r>
    </w:p>
    <w:p w14:paraId="4F03EC3A" w14:textId="2E9025DA" w:rsidR="00241E03" w:rsidRDefault="00241E03" w:rsidP="00241E03"/>
    <w:p w14:paraId="6B08EAB8" w14:textId="50217C78" w:rsidR="002B1E96" w:rsidRDefault="002B1E96" w:rsidP="00241E03"/>
    <w:p w14:paraId="30FBA308" w14:textId="77777777" w:rsidR="002B1E96" w:rsidRDefault="002B1E96" w:rsidP="002B1E96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14:paraId="40AA2C38" w14:textId="311DFE23" w:rsidR="002B1E96" w:rsidRDefault="002B1E96" w:rsidP="002B1E96">
      <w:r>
        <w:t>James Benjamin Race</w:t>
      </w:r>
    </w:p>
    <w:p w14:paraId="2FB0E987" w14:textId="77777777" w:rsidR="002B1E96" w:rsidRDefault="002B1E96" w:rsidP="00241E03"/>
    <w:sectPr w:rsidR="002B1E96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13A8" w14:textId="77777777" w:rsidR="00B623B0" w:rsidRDefault="00B623B0">
      <w:r>
        <w:separator/>
      </w:r>
    </w:p>
  </w:endnote>
  <w:endnote w:type="continuationSeparator" w:id="0">
    <w:p w14:paraId="281321E6" w14:textId="77777777" w:rsidR="00B623B0" w:rsidRDefault="00B6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7687E" w14:textId="77777777" w:rsidR="00B623B0" w:rsidRDefault="00B623B0">
      <w:r>
        <w:separator/>
      </w:r>
    </w:p>
  </w:footnote>
  <w:footnote w:type="continuationSeparator" w:id="0">
    <w:p w14:paraId="62DC46C8" w14:textId="77777777" w:rsidR="00B623B0" w:rsidRDefault="00B6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88"/>
    <w:rsid w:val="000507CD"/>
    <w:rsid w:val="00071E8B"/>
    <w:rsid w:val="000C7C1F"/>
    <w:rsid w:val="001002B6"/>
    <w:rsid w:val="00170D88"/>
    <w:rsid w:val="0019167F"/>
    <w:rsid w:val="001B6D64"/>
    <w:rsid w:val="00232574"/>
    <w:rsid w:val="00241E03"/>
    <w:rsid w:val="002B1E96"/>
    <w:rsid w:val="002D2116"/>
    <w:rsid w:val="002D71F7"/>
    <w:rsid w:val="00361A26"/>
    <w:rsid w:val="003F5635"/>
    <w:rsid w:val="00463C4A"/>
    <w:rsid w:val="00467991"/>
    <w:rsid w:val="004E7118"/>
    <w:rsid w:val="005C007B"/>
    <w:rsid w:val="005C7B33"/>
    <w:rsid w:val="006A21B3"/>
    <w:rsid w:val="006C1F15"/>
    <w:rsid w:val="006D68BD"/>
    <w:rsid w:val="006F1DE3"/>
    <w:rsid w:val="00731072"/>
    <w:rsid w:val="007528D8"/>
    <w:rsid w:val="00843B7F"/>
    <w:rsid w:val="008E4F6D"/>
    <w:rsid w:val="009117AD"/>
    <w:rsid w:val="00961241"/>
    <w:rsid w:val="009618D3"/>
    <w:rsid w:val="009C15FB"/>
    <w:rsid w:val="00A307FD"/>
    <w:rsid w:val="00A36325"/>
    <w:rsid w:val="00AE4589"/>
    <w:rsid w:val="00B623B0"/>
    <w:rsid w:val="00B800BE"/>
    <w:rsid w:val="00CC322B"/>
    <w:rsid w:val="00CD08AF"/>
    <w:rsid w:val="00DE6A27"/>
    <w:rsid w:val="00EA6806"/>
    <w:rsid w:val="00EC5129"/>
    <w:rsid w:val="00EE641D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9D846"/>
  <w15:docId w15:val="{E5FA73BA-0D4A-452B-96EB-19F1D99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rsid w:val="00EE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Tony McCartney</cp:lastModifiedBy>
  <cp:revision>9</cp:revision>
  <dcterms:created xsi:type="dcterms:W3CDTF">2018-01-15T10:20:00Z</dcterms:created>
  <dcterms:modified xsi:type="dcterms:W3CDTF">2018-02-14T12:49:00Z</dcterms:modified>
</cp:coreProperties>
</file>