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95" w:rsidRPr="00182DC9" w:rsidRDefault="00030095" w:rsidP="00030095">
      <w:pPr>
        <w:widowControl w:val="0"/>
        <w:jc w:val="center"/>
        <w:rPr>
          <w:rFonts w:ascii="Calibri" w:hAnsi="Calibri"/>
          <w:sz w:val="23"/>
          <w:szCs w:val="23"/>
        </w:rPr>
      </w:pPr>
      <w:r w:rsidRPr="00182DC9">
        <w:rPr>
          <w:rFonts w:ascii="Calibri" w:hAnsi="Calibri"/>
          <w:sz w:val="23"/>
          <w:szCs w:val="23"/>
        </w:rPr>
        <w:t>Dated</w:t>
      </w:r>
      <w:r w:rsidR="00160D45">
        <w:rPr>
          <w:rFonts w:ascii="Calibri" w:hAnsi="Calibri"/>
          <w:sz w:val="23"/>
          <w:szCs w:val="23"/>
        </w:rPr>
        <w:t xml:space="preserve"> 18 July 2012</w:t>
      </w:r>
      <w:bookmarkStart w:id="0" w:name="_GoBack"/>
      <w:bookmarkEnd w:id="0"/>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p>
    <w:p w:rsidR="00030095" w:rsidRPr="00182DC9" w:rsidRDefault="00030095" w:rsidP="00030095">
      <w:pPr>
        <w:jc w:val="center"/>
        <w:rPr>
          <w:rFonts w:ascii="Calibri" w:hAnsi="Calibri"/>
          <w:b/>
          <w:sz w:val="23"/>
          <w:szCs w:val="23"/>
        </w:rPr>
      </w:pPr>
      <w:r w:rsidRPr="00182DC9">
        <w:rPr>
          <w:rFonts w:ascii="Calibri" w:hAnsi="Calibri"/>
          <w:b/>
          <w:sz w:val="23"/>
          <w:szCs w:val="23"/>
        </w:rPr>
        <w:t>Trust Deed</w:t>
      </w:r>
    </w:p>
    <w:p w:rsidR="00030095" w:rsidRPr="00627161" w:rsidRDefault="00030095" w:rsidP="00030095">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030095" w:rsidRPr="00182DC9" w:rsidRDefault="00030095" w:rsidP="00030095">
      <w:pPr>
        <w:jc w:val="center"/>
        <w:rPr>
          <w:rFonts w:ascii="Calibri" w:hAnsi="Calibri"/>
          <w:b/>
          <w:sz w:val="23"/>
          <w:szCs w:val="23"/>
        </w:rPr>
      </w:pPr>
      <w:r>
        <w:rPr>
          <w:rFonts w:ascii="Calibri" w:hAnsi="Calibri"/>
          <w:b/>
          <w:noProof/>
          <w:sz w:val="23"/>
          <w:szCs w:val="23"/>
        </w:rPr>
        <w:t>Enterpt</w:t>
      </w:r>
      <w:r w:rsidRPr="006466FE">
        <w:rPr>
          <w:rFonts w:ascii="Calibri" w:hAnsi="Calibri"/>
          <w:b/>
          <w:noProof/>
          <w:sz w:val="23"/>
          <w:szCs w:val="23"/>
        </w:rPr>
        <w:t>1</w:t>
      </w: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p>
    <w:p w:rsidR="00030095" w:rsidRPr="00182DC9" w:rsidRDefault="00030095" w:rsidP="00030095">
      <w:pPr>
        <w:jc w:val="center"/>
        <w:rPr>
          <w:rFonts w:ascii="Calibri" w:hAnsi="Calibri"/>
          <w:color w:val="808080"/>
          <w:sz w:val="23"/>
          <w:szCs w:val="23"/>
        </w:rPr>
      </w:pPr>
      <w:r w:rsidRPr="00182DC9">
        <w:rPr>
          <w:rFonts w:ascii="Calibri" w:hAnsi="Calibri"/>
          <w:color w:val="808080"/>
          <w:sz w:val="23"/>
          <w:szCs w:val="23"/>
        </w:rPr>
        <w:t xml:space="preserve"> </w:t>
      </w:r>
    </w:p>
    <w:p w:rsidR="00030095" w:rsidRDefault="00030095" w:rsidP="00030095">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030095" w:rsidRPr="00182DC9" w:rsidRDefault="00030095" w:rsidP="00030095">
      <w:pPr>
        <w:pStyle w:val="ListParagraph"/>
        <w:ind w:left="0"/>
        <w:jc w:val="left"/>
        <w:rPr>
          <w:rFonts w:ascii="Calibri" w:hAnsi="Calibri" w:cs="Arial"/>
          <w:sz w:val="23"/>
          <w:szCs w:val="23"/>
        </w:rPr>
      </w:pPr>
      <w:r w:rsidRPr="006466FE">
        <w:rPr>
          <w:rFonts w:ascii="Calibri" w:hAnsi="Calibri" w:cs="Arial"/>
          <w:noProof/>
          <w:sz w:val="23"/>
          <w:szCs w:val="23"/>
        </w:rPr>
        <w:t>Enterpoint Limited</w:t>
      </w:r>
      <w:r>
        <w:rPr>
          <w:rFonts w:ascii="Calibri" w:hAnsi="Calibri" w:cs="Arial"/>
          <w:sz w:val="23"/>
          <w:szCs w:val="23"/>
        </w:rPr>
        <w:t xml:space="preserve"> (</w:t>
      </w:r>
      <w:r w:rsidRPr="006466FE">
        <w:rPr>
          <w:rFonts w:ascii="Calibri" w:hAnsi="Calibri" w:cs="Arial"/>
          <w:noProof/>
          <w:sz w:val="23"/>
          <w:szCs w:val="23"/>
        </w:rPr>
        <w:t>02352526</w:t>
      </w:r>
      <w:r>
        <w:rPr>
          <w:rFonts w:ascii="Calibri" w:hAnsi="Calibri" w:cs="Arial"/>
          <w:sz w:val="23"/>
          <w:szCs w:val="23"/>
        </w:rPr>
        <w:t xml:space="preserve">) whose registered office is situate at </w:t>
      </w:r>
      <w:r w:rsidRPr="006466FE">
        <w:rPr>
          <w:rFonts w:ascii="Calibri" w:hAnsi="Calibri" w:cs="Arial"/>
          <w:noProof/>
          <w:sz w:val="23"/>
          <w:szCs w:val="23"/>
        </w:rPr>
        <w:t>Unit 1 Howsell Road Industrial Estate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Howsell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Malvern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Worcestershire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WR14 1UJ</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030095" w:rsidRPr="00182DC9" w:rsidRDefault="00030095" w:rsidP="00030095">
      <w:pPr>
        <w:pStyle w:val="ListParagraph"/>
        <w:ind w:left="0"/>
        <w:jc w:val="left"/>
        <w:rPr>
          <w:rFonts w:ascii="Calibri" w:hAnsi="Calibri"/>
          <w:noProof/>
          <w:sz w:val="23"/>
          <w:szCs w:val="23"/>
        </w:rPr>
      </w:pPr>
      <w:r w:rsidRPr="006466FE">
        <w:rPr>
          <w:rFonts w:ascii="Calibri" w:hAnsi="Calibri"/>
          <w:noProof/>
          <w:sz w:val="23"/>
          <w:szCs w:val="23"/>
        </w:rPr>
        <w:t>John Adair</w:t>
      </w:r>
      <w:r>
        <w:rPr>
          <w:rFonts w:ascii="Calibri" w:hAnsi="Calibri"/>
          <w:sz w:val="23"/>
          <w:szCs w:val="23"/>
        </w:rPr>
        <w:t xml:space="preserve"> and </w:t>
      </w:r>
      <w:r w:rsidRPr="006466FE">
        <w:rPr>
          <w:rFonts w:ascii="Calibri" w:hAnsi="Calibri"/>
          <w:noProof/>
          <w:sz w:val="23"/>
          <w:szCs w:val="23"/>
        </w:rPr>
        <w:t>Mary Adair</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Enterpoint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Unit 1 Howsell Road Industrial Estate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Howsell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Malvern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Worcestershire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WR14 1UJ</w:t>
      </w:r>
      <w:r w:rsidRPr="00182DC9">
        <w:rPr>
          <w:rFonts w:ascii="Calibri" w:hAnsi="Calibri"/>
          <w:sz w:val="23"/>
          <w:szCs w:val="23"/>
        </w:rPr>
        <w:t xml:space="preserve"> </w:t>
      </w:r>
      <w:r w:rsidRPr="00182DC9">
        <w:rPr>
          <w:rFonts w:ascii="Calibri" w:hAnsi="Calibri"/>
          <w:noProof/>
          <w:sz w:val="23"/>
          <w:szCs w:val="23"/>
        </w:rPr>
        <w:t>(in this deed called the 'Trustees')</w:t>
      </w:r>
    </w:p>
    <w:p w:rsidR="00030095" w:rsidRPr="00182DC9" w:rsidRDefault="00030095" w:rsidP="00030095">
      <w:pPr>
        <w:rPr>
          <w:rFonts w:ascii="Calibri" w:hAnsi="Calibri"/>
          <w:b/>
          <w:sz w:val="23"/>
          <w:szCs w:val="23"/>
        </w:rPr>
      </w:pPr>
      <w:r w:rsidRPr="00182DC9">
        <w:rPr>
          <w:rFonts w:ascii="Calibri" w:hAnsi="Calibri"/>
          <w:b/>
          <w:sz w:val="23"/>
          <w:szCs w:val="23"/>
        </w:rPr>
        <w:t>Recitals</w:t>
      </w:r>
    </w:p>
    <w:p w:rsidR="00030095" w:rsidRPr="00182DC9" w:rsidRDefault="00030095" w:rsidP="00030095">
      <w:pPr>
        <w:rPr>
          <w:rFonts w:ascii="Calibri" w:hAnsi="Calibri"/>
          <w:noProof/>
          <w:sz w:val="23"/>
          <w:szCs w:val="23"/>
        </w:rPr>
      </w:pPr>
      <w:r w:rsidRPr="006466FE">
        <w:rPr>
          <w:rFonts w:ascii="Calibri" w:hAnsi="Calibri"/>
          <w:noProof/>
          <w:sz w:val="23"/>
          <w:szCs w:val="23"/>
        </w:rPr>
        <w:t>Enterpt1</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030095">
        <w:rPr>
          <w:rFonts w:ascii="Calibri" w:hAnsi="Calibri"/>
          <w:noProof/>
          <w:sz w:val="23"/>
          <w:szCs w:val="23"/>
        </w:rPr>
        <w:t xml:space="preserve">22 February 2010 </w:t>
      </w:r>
      <w:r w:rsidRPr="00182DC9">
        <w:rPr>
          <w:rFonts w:ascii="Calibri" w:hAnsi="Calibri"/>
          <w:noProof/>
          <w:sz w:val="23"/>
          <w:szCs w:val="23"/>
        </w:rPr>
        <w:t>and all supplemental deeds (in this deed called the 'Existing Provisions').</w:t>
      </w:r>
    </w:p>
    <w:p w:rsidR="00030095" w:rsidRPr="00182DC9" w:rsidRDefault="00030095" w:rsidP="00030095">
      <w:pPr>
        <w:rPr>
          <w:rFonts w:ascii="Calibri" w:hAnsi="Calibri"/>
          <w:noProof/>
          <w:sz w:val="23"/>
          <w:szCs w:val="23"/>
        </w:rPr>
      </w:pPr>
      <w:r w:rsidRPr="00182DC9">
        <w:rPr>
          <w:rFonts w:ascii="Calibri" w:hAnsi="Calibri"/>
          <w:noProof/>
          <w:sz w:val="23"/>
          <w:szCs w:val="23"/>
        </w:rPr>
        <w:t>It is intended to replace the Existing Provisions in their entirety.</w:t>
      </w:r>
    </w:p>
    <w:p w:rsidR="00030095" w:rsidRPr="00182DC9" w:rsidRDefault="00030095" w:rsidP="00030095">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030095" w:rsidRPr="00182DC9" w:rsidRDefault="00030095" w:rsidP="00030095">
      <w:pPr>
        <w:rPr>
          <w:rFonts w:ascii="Calibri" w:hAnsi="Calibri"/>
          <w:b/>
          <w:sz w:val="23"/>
          <w:szCs w:val="23"/>
        </w:rPr>
      </w:pPr>
      <w:r w:rsidRPr="00182DC9">
        <w:rPr>
          <w:rFonts w:ascii="Calibri" w:hAnsi="Calibri"/>
          <w:b/>
          <w:sz w:val="23"/>
          <w:szCs w:val="23"/>
        </w:rPr>
        <w:t>Operative provisions</w:t>
      </w:r>
    </w:p>
    <w:p w:rsidR="00030095" w:rsidRPr="00182DC9" w:rsidRDefault="00030095" w:rsidP="000300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30095" w:rsidRPr="00182DC9" w:rsidRDefault="00030095" w:rsidP="000300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030095" w:rsidRPr="00182DC9" w:rsidRDefault="00030095" w:rsidP="00030095">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30095" w:rsidRPr="00182DC9" w:rsidRDefault="00030095" w:rsidP="00030095">
      <w:pPr>
        <w:autoSpaceDE w:val="0"/>
        <w:autoSpaceDN w:val="0"/>
        <w:adjustRightInd w:val="0"/>
        <w:spacing w:after="0"/>
        <w:jc w:val="left"/>
        <w:rPr>
          <w:rFonts w:ascii="Calibri" w:hAnsi="Calibri"/>
          <w:color w:val="050300"/>
          <w:sz w:val="23"/>
          <w:szCs w:val="23"/>
          <w:lang w:eastAsia="en-GB"/>
        </w:rPr>
      </w:pPr>
    </w:p>
    <w:p w:rsidR="00030095" w:rsidRPr="008742FE" w:rsidRDefault="00030095" w:rsidP="00030095">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030095" w:rsidRPr="00182DC9" w:rsidRDefault="00030095" w:rsidP="00030095">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030095" w:rsidRPr="00182DC9" w:rsidRDefault="00030095" w:rsidP="00030095">
      <w:pPr>
        <w:pStyle w:val="ListParagraph"/>
        <w:autoSpaceDE w:val="0"/>
        <w:autoSpaceDN w:val="0"/>
        <w:adjustRightInd w:val="0"/>
        <w:spacing w:after="0"/>
        <w:ind w:left="1440"/>
        <w:jc w:val="left"/>
        <w:rPr>
          <w:rFonts w:ascii="Calibri" w:hAnsi="Calibri"/>
          <w:color w:val="050300"/>
          <w:sz w:val="23"/>
          <w:szCs w:val="23"/>
          <w:lang w:eastAsia="en-GB"/>
        </w:rPr>
      </w:pPr>
    </w:p>
    <w:p w:rsidR="00030095" w:rsidRPr="00182DC9" w:rsidRDefault="00030095" w:rsidP="00030095">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30095" w:rsidRPr="00182DC9" w:rsidRDefault="00030095" w:rsidP="00030095">
      <w:pPr>
        <w:pStyle w:val="ListParagraph"/>
        <w:autoSpaceDE w:val="0"/>
        <w:autoSpaceDN w:val="0"/>
        <w:adjustRightInd w:val="0"/>
        <w:spacing w:after="0"/>
        <w:ind w:left="1440"/>
        <w:jc w:val="left"/>
        <w:rPr>
          <w:rFonts w:ascii="Calibri" w:hAnsi="Calibri"/>
          <w:color w:val="050300"/>
          <w:sz w:val="23"/>
          <w:szCs w:val="23"/>
          <w:lang w:eastAsia="en-GB"/>
        </w:rPr>
      </w:pPr>
    </w:p>
    <w:p w:rsidR="00030095" w:rsidRPr="00182DC9" w:rsidRDefault="00030095" w:rsidP="00030095">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30095" w:rsidRPr="00182DC9" w:rsidRDefault="00030095" w:rsidP="00030095">
      <w:pPr>
        <w:keepLines/>
        <w:widowControl w:val="0"/>
        <w:tabs>
          <w:tab w:val="left" w:pos="1260"/>
          <w:tab w:val="left" w:pos="2160"/>
          <w:tab w:val="left" w:pos="5940"/>
        </w:tabs>
        <w:spacing w:line="300" w:lineRule="auto"/>
        <w:ind w:right="4529"/>
        <w:rPr>
          <w:rFonts w:ascii="Calibri" w:hAnsi="Calibri"/>
          <w:noProof/>
          <w:sz w:val="23"/>
          <w:szCs w:val="23"/>
        </w:rPr>
      </w:pPr>
    </w:p>
    <w:p w:rsidR="00030095" w:rsidRPr="00182DC9" w:rsidRDefault="00030095" w:rsidP="00030095">
      <w:pPr>
        <w:keepLines/>
        <w:widowControl w:val="0"/>
        <w:tabs>
          <w:tab w:val="left" w:pos="1260"/>
          <w:tab w:val="left" w:pos="2160"/>
          <w:tab w:val="left" w:pos="5940"/>
        </w:tabs>
        <w:spacing w:line="300" w:lineRule="auto"/>
        <w:ind w:right="4529"/>
        <w:rPr>
          <w:rFonts w:ascii="Calibri" w:hAnsi="Calibri"/>
          <w:noProof/>
          <w:sz w:val="23"/>
          <w:szCs w:val="23"/>
        </w:rPr>
      </w:pPr>
    </w:p>
    <w:p w:rsidR="00030095" w:rsidRDefault="00030095" w:rsidP="00030095">
      <w:pPr>
        <w:keepLines/>
        <w:tabs>
          <w:tab w:val="left" w:pos="1260"/>
          <w:tab w:val="left" w:pos="2160"/>
          <w:tab w:val="left" w:pos="5940"/>
        </w:tabs>
        <w:spacing w:line="300" w:lineRule="auto"/>
        <w:ind w:right="4529"/>
        <w:jc w:val="left"/>
        <w:rPr>
          <w:rFonts w:ascii="Calibri" w:hAnsi="Calibri"/>
          <w:sz w:val="23"/>
          <w:szCs w:val="23"/>
        </w:rPr>
      </w:pPr>
    </w:p>
    <w:p w:rsidR="00030095" w:rsidRPr="00182DC9" w:rsidRDefault="00030095" w:rsidP="00030095">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ENTERPOINT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030095" w:rsidRDefault="00030095" w:rsidP="00030095">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caps/>
          <w:noProof/>
          <w:sz w:val="23"/>
          <w:szCs w:val="23"/>
        </w:rPr>
        <w:t>John Adair</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030095" w:rsidRDefault="00030095" w:rsidP="00030095">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noProof/>
          <w:sz w:val="23"/>
          <w:szCs w:val="23"/>
        </w:rPr>
        <w:t>MARY ADAIR</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030095" w:rsidRDefault="00030095" w:rsidP="00030095">
      <w:pPr>
        <w:keepLines/>
        <w:tabs>
          <w:tab w:val="left" w:pos="1260"/>
          <w:tab w:val="left" w:pos="2160"/>
          <w:tab w:val="left" w:pos="5940"/>
        </w:tabs>
        <w:spacing w:line="300" w:lineRule="auto"/>
        <w:ind w:right="4529"/>
        <w:rPr>
          <w:rFonts w:ascii="Calibri" w:hAnsi="Calibri"/>
          <w:sz w:val="23"/>
          <w:szCs w:val="23"/>
        </w:rPr>
      </w:pPr>
    </w:p>
    <w:p w:rsidR="00030095" w:rsidRDefault="00030095" w:rsidP="00030095">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47C24"/>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30095"/>
    <w:rsid w:val="00030095"/>
    <w:rsid w:val="00087B11"/>
    <w:rsid w:val="00160D45"/>
    <w:rsid w:val="00855944"/>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095"/>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95"/>
    <w:pPr>
      <w:ind w:left="720"/>
      <w:contextualSpacing/>
    </w:pPr>
  </w:style>
  <w:style w:type="paragraph" w:styleId="BalloonText">
    <w:name w:val="Balloon Text"/>
    <w:basedOn w:val="Normal"/>
    <w:link w:val="BalloonTextChar"/>
    <w:uiPriority w:val="99"/>
    <w:semiHidden/>
    <w:unhideWhenUsed/>
    <w:rsid w:val="00160D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D4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Latitude</cp:lastModifiedBy>
  <cp:revision>2</cp:revision>
  <cp:lastPrinted>2012-07-26T13:46:00Z</cp:lastPrinted>
  <dcterms:created xsi:type="dcterms:W3CDTF">2012-01-11T12:09:00Z</dcterms:created>
  <dcterms:modified xsi:type="dcterms:W3CDTF">2012-07-26T13:46:00Z</dcterms:modified>
</cp:coreProperties>
</file>