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6F" w:rsidRPr="00DE366F" w:rsidRDefault="00DE366F" w:rsidP="00DE366F">
      <w:pPr>
        <w:jc w:val="center"/>
        <w:rPr>
          <w:rFonts w:ascii="Verdana" w:hAnsi="Verdana"/>
          <w:b/>
          <w:sz w:val="24"/>
          <w:szCs w:val="24"/>
        </w:rPr>
      </w:pPr>
      <w:r w:rsidRPr="00DE366F">
        <w:rPr>
          <w:rFonts w:ascii="Verdana" w:hAnsi="Verdana"/>
          <w:b/>
          <w:sz w:val="24"/>
          <w:szCs w:val="24"/>
        </w:rPr>
        <w:t>Trustees Resolution</w:t>
      </w:r>
    </w:p>
    <w:p w:rsidR="00DE366F" w:rsidRDefault="00DE366F">
      <w:pPr>
        <w:rPr>
          <w:rFonts w:ascii="Verdana" w:hAnsi="Verdana"/>
          <w:sz w:val="24"/>
          <w:szCs w:val="24"/>
        </w:rPr>
      </w:pPr>
    </w:p>
    <w:p w:rsidR="00DE366F" w:rsidRPr="00A228AD" w:rsidRDefault="00DE366F">
      <w:pPr>
        <w:rPr>
          <w:rFonts w:ascii="Verdana" w:hAnsi="Verdana"/>
          <w:b/>
          <w:sz w:val="24"/>
          <w:szCs w:val="24"/>
        </w:rPr>
      </w:pPr>
      <w:r w:rsidRPr="00A228AD">
        <w:rPr>
          <w:rFonts w:ascii="Verdana" w:hAnsi="Verdana"/>
          <w:b/>
          <w:sz w:val="24"/>
          <w:szCs w:val="24"/>
        </w:rPr>
        <w:t xml:space="preserve">Name of Scheme: </w:t>
      </w:r>
      <w:proofErr w:type="spellStart"/>
      <w:r w:rsidR="00F94BAC" w:rsidRPr="00F94BAC">
        <w:rPr>
          <w:rFonts w:ascii="Verdana" w:hAnsi="Verdana"/>
          <w:sz w:val="24"/>
          <w:szCs w:val="24"/>
        </w:rPr>
        <w:t>Elljess</w:t>
      </w:r>
      <w:proofErr w:type="spellEnd"/>
      <w:r w:rsidR="00F94BAC" w:rsidRPr="00F94BAC">
        <w:rPr>
          <w:rFonts w:ascii="Verdana" w:hAnsi="Verdana"/>
          <w:sz w:val="24"/>
          <w:szCs w:val="24"/>
        </w:rPr>
        <w:t xml:space="preserve"> Investments Ltd</w:t>
      </w:r>
      <w:r w:rsidR="00F94BAC" w:rsidRPr="00F94BAC">
        <w:rPr>
          <w:rFonts w:ascii="Verdana" w:hAnsi="Verdana"/>
          <w:b/>
          <w:sz w:val="24"/>
          <w:szCs w:val="24"/>
        </w:rPr>
        <w:t xml:space="preserve"> </w:t>
      </w:r>
      <w:r w:rsidR="00F94BAC" w:rsidRPr="00F94BAC">
        <w:rPr>
          <w:rFonts w:ascii="Verdana" w:hAnsi="Verdana"/>
          <w:sz w:val="24"/>
          <w:szCs w:val="24"/>
        </w:rPr>
        <w:t>Executive Pension Scheme</w:t>
      </w:r>
    </w:p>
    <w:p w:rsidR="00DE366F" w:rsidRDefault="00DE36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Date:</w:t>
      </w:r>
      <w:r w:rsidR="00F94BAC">
        <w:rPr>
          <w:rFonts w:ascii="Verdana" w:hAnsi="Verdana"/>
          <w:b/>
          <w:sz w:val="24"/>
          <w:szCs w:val="24"/>
        </w:rPr>
        <w:t xml:space="preserve"> </w:t>
      </w:r>
      <w:r w:rsidR="00F94BAC" w:rsidRPr="00F94BAC">
        <w:rPr>
          <w:rFonts w:ascii="Verdana" w:hAnsi="Verdana"/>
          <w:sz w:val="24"/>
          <w:szCs w:val="24"/>
        </w:rPr>
        <w:t>………………………</w:t>
      </w:r>
    </w:p>
    <w:p w:rsidR="00DE366F" w:rsidRDefault="00DE366F">
      <w:pPr>
        <w:rPr>
          <w:rFonts w:ascii="Verdana" w:hAnsi="Verdana"/>
          <w:b/>
          <w:sz w:val="24"/>
          <w:szCs w:val="24"/>
        </w:rPr>
      </w:pPr>
      <w:r w:rsidRPr="00DE366F">
        <w:rPr>
          <w:rFonts w:ascii="Verdana" w:hAnsi="Verdana"/>
          <w:b/>
          <w:sz w:val="24"/>
          <w:szCs w:val="24"/>
        </w:rPr>
        <w:t>Trustees:</w:t>
      </w:r>
    </w:p>
    <w:p w:rsidR="00F94BAC" w:rsidRDefault="00F94BAC">
      <w:pPr>
        <w:rPr>
          <w:rFonts w:ascii="Verdana" w:hAnsi="Verdana"/>
          <w:sz w:val="24"/>
          <w:szCs w:val="24"/>
        </w:rPr>
      </w:pPr>
      <w:r w:rsidRPr="00F94BAC">
        <w:rPr>
          <w:rFonts w:ascii="Verdana" w:hAnsi="Verdana"/>
          <w:sz w:val="24"/>
          <w:szCs w:val="24"/>
        </w:rPr>
        <w:t>Geoffrey Owen Jones</w:t>
      </w:r>
      <w:r w:rsidRPr="00F94BAC">
        <w:rPr>
          <w:rFonts w:ascii="Verdana" w:hAnsi="Verdana"/>
          <w:sz w:val="24"/>
          <w:szCs w:val="24"/>
        </w:rPr>
        <w:br/>
        <w:t>Lisa Jane Jones</w:t>
      </w:r>
      <w:r>
        <w:rPr>
          <w:rFonts w:ascii="Verdana" w:hAnsi="Verdana"/>
          <w:sz w:val="24"/>
          <w:szCs w:val="24"/>
        </w:rPr>
        <w:br/>
      </w:r>
    </w:p>
    <w:p w:rsidR="00DE366F" w:rsidRPr="00DE366F" w:rsidRDefault="00DE366F">
      <w:pPr>
        <w:rPr>
          <w:rFonts w:ascii="Verdana" w:hAnsi="Verdana"/>
          <w:sz w:val="24"/>
          <w:szCs w:val="24"/>
        </w:rPr>
      </w:pPr>
      <w:r w:rsidRPr="00DE366F">
        <w:rPr>
          <w:rFonts w:ascii="Verdana" w:hAnsi="Verdana"/>
          <w:sz w:val="24"/>
          <w:szCs w:val="24"/>
        </w:rPr>
        <w:t>The member trustee</w:t>
      </w:r>
      <w:r w:rsidR="00F94BAC">
        <w:rPr>
          <w:rFonts w:ascii="Verdana" w:hAnsi="Verdana"/>
          <w:sz w:val="24"/>
          <w:szCs w:val="24"/>
        </w:rPr>
        <w:t>s wish</w:t>
      </w:r>
      <w:r w:rsidRPr="00DE366F">
        <w:rPr>
          <w:rFonts w:ascii="Verdana" w:hAnsi="Verdana"/>
          <w:sz w:val="24"/>
          <w:szCs w:val="24"/>
        </w:rPr>
        <w:t xml:space="preserve"> to make an investment into </w:t>
      </w:r>
      <w:r w:rsidR="001A2C06" w:rsidRPr="001A2C06">
        <w:rPr>
          <w:rFonts w:ascii="Verdana" w:hAnsi="Verdana"/>
          <w:sz w:val="24"/>
          <w:szCs w:val="24"/>
        </w:rPr>
        <w:t>Secret Hills Hotel &amp; Spa Resort</w:t>
      </w:r>
      <w:r w:rsidR="001A2C06">
        <w:rPr>
          <w:rFonts w:ascii="Verdana" w:hAnsi="Verdana"/>
          <w:sz w:val="24"/>
          <w:szCs w:val="24"/>
        </w:rPr>
        <w:t>.</w:t>
      </w:r>
    </w:p>
    <w:p w:rsidR="00DE366F" w:rsidRPr="00DE366F" w:rsidRDefault="00DE366F">
      <w:pPr>
        <w:rPr>
          <w:rFonts w:ascii="Verdana" w:hAnsi="Verdana" w:cs="Arial"/>
          <w:sz w:val="24"/>
          <w:szCs w:val="24"/>
        </w:rPr>
      </w:pPr>
      <w:r w:rsidRPr="00950B1C">
        <w:rPr>
          <w:rFonts w:ascii="Verdana" w:hAnsi="Verdana" w:cs="Arial"/>
          <w:sz w:val="24"/>
          <w:szCs w:val="24"/>
        </w:rPr>
        <w:t>Rule 5.3 of the Scheme Rules states that “T</w:t>
      </w:r>
      <w:r w:rsidRPr="00DE366F">
        <w:rPr>
          <w:rFonts w:ascii="Verdana" w:hAnsi="Verdana" w:cs="Arial"/>
          <w:sz w:val="24"/>
          <w:szCs w:val="24"/>
        </w:rPr>
        <w:t xml:space="preserve">he </w:t>
      </w:r>
      <w:r w:rsidRPr="00DE366F">
        <w:rPr>
          <w:rFonts w:ascii="Verdana" w:hAnsi="Verdana" w:cs="Arial"/>
          <w:spacing w:val="3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ruste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5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pacing w:val="1"/>
          <w:sz w:val="24"/>
          <w:szCs w:val="24"/>
        </w:rPr>
        <w:t>a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-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d</w:t>
      </w:r>
      <w:r w:rsidRPr="00DE366F">
        <w:rPr>
          <w:rFonts w:ascii="Verdana" w:hAnsi="Verdana" w:cs="Arial"/>
          <w:sz w:val="24"/>
          <w:szCs w:val="24"/>
        </w:rPr>
        <w:t>ele</w:t>
      </w:r>
      <w:r w:rsidRPr="00DE366F">
        <w:rPr>
          <w:rFonts w:ascii="Verdana" w:hAnsi="Verdana" w:cs="Arial"/>
          <w:spacing w:val="-1"/>
          <w:sz w:val="24"/>
          <w:szCs w:val="24"/>
        </w:rPr>
        <w:t>g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1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4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-1"/>
          <w:sz w:val="24"/>
          <w:szCs w:val="24"/>
        </w:rPr>
        <w:t>u</w:t>
      </w:r>
      <w:r w:rsidRPr="00DE366F">
        <w:rPr>
          <w:rFonts w:ascii="Verdana" w:hAnsi="Verdana" w:cs="Arial"/>
          <w:sz w:val="24"/>
          <w:szCs w:val="24"/>
        </w:rPr>
        <w:t>th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-5"/>
          <w:sz w:val="24"/>
          <w:szCs w:val="24"/>
        </w:rPr>
        <w:t>i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4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z w:val="24"/>
          <w:szCs w:val="24"/>
        </w:rPr>
        <w:t>u</w:t>
      </w:r>
      <w:r w:rsidRPr="00DE366F">
        <w:rPr>
          <w:rFonts w:ascii="Verdana" w:hAnsi="Verdana" w:cs="Arial"/>
          <w:spacing w:val="-1"/>
          <w:sz w:val="24"/>
          <w:szCs w:val="24"/>
        </w:rPr>
        <w:t>b</w:t>
      </w:r>
      <w:r w:rsidRPr="00DE366F">
        <w:rPr>
          <w:rFonts w:ascii="Verdana" w:hAnsi="Verdana" w:cs="Arial"/>
          <w:sz w:val="24"/>
          <w:szCs w:val="24"/>
        </w:rPr>
        <w:t>-d</w:t>
      </w:r>
      <w:r w:rsidRPr="00DE366F">
        <w:rPr>
          <w:rFonts w:ascii="Verdana" w:hAnsi="Verdana" w:cs="Arial"/>
          <w:spacing w:val="-1"/>
          <w:sz w:val="24"/>
          <w:szCs w:val="24"/>
        </w:rPr>
        <w:t>el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1"/>
          <w:sz w:val="24"/>
          <w:szCs w:val="24"/>
        </w:rPr>
        <w:t>g</w:t>
      </w:r>
      <w:r w:rsidRPr="00DE366F">
        <w:rPr>
          <w:rFonts w:ascii="Verdana" w:hAnsi="Verdana" w:cs="Arial"/>
          <w:sz w:val="24"/>
          <w:szCs w:val="24"/>
        </w:rPr>
        <w:t>ation</w:t>
      </w:r>
      <w:r w:rsidRPr="00DE366F">
        <w:rPr>
          <w:rFonts w:ascii="Verdana" w:hAnsi="Verdana" w:cs="Arial"/>
          <w:spacing w:val="3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f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4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-3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of</w:t>
      </w:r>
      <w:r w:rsidRPr="00DE366F">
        <w:rPr>
          <w:rFonts w:ascii="Verdana" w:hAnsi="Verdana" w:cs="Arial"/>
          <w:spacing w:val="8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th</w:t>
      </w:r>
      <w:r w:rsidRPr="00DE366F">
        <w:rPr>
          <w:rFonts w:ascii="Verdana" w:hAnsi="Verdana" w:cs="Arial"/>
          <w:spacing w:val="-1"/>
          <w:sz w:val="24"/>
          <w:szCs w:val="24"/>
        </w:rPr>
        <w:t>ei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d</w:t>
      </w:r>
      <w:r w:rsidRPr="00DE366F">
        <w:rPr>
          <w:rFonts w:ascii="Verdana" w:hAnsi="Verdana" w:cs="Arial"/>
          <w:spacing w:val="-1"/>
          <w:sz w:val="24"/>
          <w:szCs w:val="24"/>
        </w:rPr>
        <w:t>u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2"/>
          <w:sz w:val="24"/>
          <w:szCs w:val="24"/>
        </w:rPr>
        <w:t>i</w:t>
      </w:r>
      <w:r w:rsidRPr="00DE366F">
        <w:rPr>
          <w:rFonts w:ascii="Verdana" w:hAnsi="Verdana" w:cs="Arial"/>
          <w:sz w:val="24"/>
          <w:szCs w:val="24"/>
        </w:rPr>
        <w:t>es,</w:t>
      </w:r>
      <w:r w:rsidRPr="00DE366F">
        <w:rPr>
          <w:rFonts w:ascii="Verdana" w:hAnsi="Verdana" w:cs="Arial"/>
          <w:spacing w:val="3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p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pacing w:val="-3"/>
          <w:sz w:val="24"/>
          <w:szCs w:val="24"/>
        </w:rPr>
        <w:t>w</w:t>
      </w:r>
      <w:r w:rsidRPr="00DE366F">
        <w:rPr>
          <w:rFonts w:ascii="Verdana" w:hAnsi="Verdana" w:cs="Arial"/>
          <w:sz w:val="24"/>
          <w:szCs w:val="24"/>
        </w:rPr>
        <w:t>ers</w:t>
      </w:r>
      <w:r w:rsidRPr="00DE366F">
        <w:rPr>
          <w:rFonts w:ascii="Verdana" w:hAnsi="Verdana" w:cs="Arial"/>
          <w:spacing w:val="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and</w:t>
      </w:r>
      <w:r>
        <w:rPr>
          <w:rFonts w:ascii="Verdana" w:hAnsi="Verdana" w:cs="Arial"/>
          <w:spacing w:val="-1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d</w:t>
      </w:r>
      <w:r w:rsidRPr="00DE366F">
        <w:rPr>
          <w:rFonts w:ascii="Verdana" w:hAnsi="Verdana" w:cs="Arial"/>
          <w:spacing w:val="-2"/>
          <w:sz w:val="24"/>
          <w:szCs w:val="24"/>
        </w:rPr>
        <w:t>i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pacing w:val="-2"/>
          <w:sz w:val="24"/>
          <w:szCs w:val="24"/>
        </w:rPr>
        <w:t>c</w:t>
      </w:r>
      <w:r w:rsidRPr="00DE366F">
        <w:rPr>
          <w:rFonts w:ascii="Verdana" w:hAnsi="Verdana" w:cs="Arial"/>
          <w:sz w:val="24"/>
          <w:szCs w:val="24"/>
        </w:rPr>
        <w:t>ret</w:t>
      </w:r>
      <w:r w:rsidRPr="00DE366F">
        <w:rPr>
          <w:rFonts w:ascii="Verdana" w:hAnsi="Verdana" w:cs="Arial"/>
          <w:spacing w:val="-2"/>
          <w:sz w:val="24"/>
          <w:szCs w:val="24"/>
        </w:rPr>
        <w:t>i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-5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1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1"/>
          <w:sz w:val="24"/>
          <w:szCs w:val="24"/>
        </w:rPr>
        <w:t xml:space="preserve"> o</w:t>
      </w:r>
      <w:r w:rsidRPr="00DE366F">
        <w:rPr>
          <w:rFonts w:ascii="Verdana" w:hAnsi="Verdana" w:cs="Arial"/>
          <w:sz w:val="24"/>
          <w:szCs w:val="24"/>
        </w:rPr>
        <w:t>ne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9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m</w:t>
      </w:r>
      <w:r w:rsidRPr="00DE366F">
        <w:rPr>
          <w:rFonts w:ascii="Verdana" w:hAnsi="Verdana" w:cs="Arial"/>
          <w:sz w:val="24"/>
          <w:szCs w:val="24"/>
        </w:rPr>
        <w:t>ore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f</w:t>
      </w:r>
      <w:r w:rsidRPr="00DE366F">
        <w:rPr>
          <w:rFonts w:ascii="Verdana" w:hAnsi="Verdana" w:cs="Arial"/>
          <w:spacing w:val="11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th</w:t>
      </w:r>
      <w:r w:rsidRPr="00DE366F">
        <w:rPr>
          <w:rFonts w:ascii="Verdana" w:hAnsi="Verdana" w:cs="Arial"/>
          <w:spacing w:val="-5"/>
          <w:sz w:val="24"/>
          <w:szCs w:val="24"/>
        </w:rPr>
        <w:t>e</w:t>
      </w:r>
      <w:r w:rsidRPr="00DE366F">
        <w:rPr>
          <w:rFonts w:ascii="Verdana" w:hAnsi="Verdana" w:cs="Arial"/>
          <w:spacing w:val="1"/>
          <w:sz w:val="24"/>
          <w:szCs w:val="24"/>
        </w:rPr>
        <w:t>ms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-2"/>
          <w:sz w:val="24"/>
          <w:szCs w:val="24"/>
        </w:rPr>
        <w:t>lv</w:t>
      </w:r>
      <w:r w:rsidRPr="00DE366F">
        <w:rPr>
          <w:rFonts w:ascii="Verdana" w:hAnsi="Verdana" w:cs="Arial"/>
          <w:sz w:val="24"/>
          <w:szCs w:val="24"/>
        </w:rPr>
        <w:t>es</w:t>
      </w:r>
      <w:r w:rsidRPr="00DE366F">
        <w:rPr>
          <w:rFonts w:ascii="Verdana" w:hAnsi="Verdana" w:cs="Arial"/>
          <w:spacing w:val="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1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5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P</w:t>
      </w:r>
      <w:r w:rsidRPr="00DE366F">
        <w:rPr>
          <w:rFonts w:ascii="Verdana" w:hAnsi="Verdana" w:cs="Arial"/>
          <w:sz w:val="24"/>
          <w:szCs w:val="24"/>
        </w:rPr>
        <w:t>art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pacing w:val="1"/>
          <w:sz w:val="24"/>
          <w:szCs w:val="24"/>
        </w:rPr>
        <w:t>c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pacing w:val="1"/>
          <w:sz w:val="24"/>
          <w:szCs w:val="24"/>
        </w:rPr>
        <w:t>p</w:t>
      </w:r>
      <w:r w:rsidRPr="00DE366F">
        <w:rPr>
          <w:rFonts w:ascii="Verdana" w:hAnsi="Verdana" w:cs="Arial"/>
          <w:sz w:val="24"/>
          <w:szCs w:val="24"/>
        </w:rPr>
        <w:t>ating</w:t>
      </w:r>
      <w:r w:rsidRPr="00DE366F">
        <w:rPr>
          <w:rFonts w:ascii="Verdana" w:hAnsi="Verdana" w:cs="Arial"/>
          <w:spacing w:val="9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z w:val="24"/>
          <w:szCs w:val="24"/>
        </w:rPr>
        <w:t>p</w:t>
      </w:r>
      <w:r w:rsidRPr="00DE366F">
        <w:rPr>
          <w:rFonts w:ascii="Verdana" w:hAnsi="Verdana" w:cs="Arial"/>
          <w:spacing w:val="-2"/>
          <w:sz w:val="24"/>
          <w:szCs w:val="24"/>
        </w:rPr>
        <w:t>l</w:t>
      </w:r>
      <w:r w:rsidRPr="00DE366F">
        <w:rPr>
          <w:rFonts w:ascii="Verdana" w:hAnsi="Verdana" w:cs="Arial"/>
          <w:spacing w:val="1"/>
          <w:sz w:val="24"/>
          <w:szCs w:val="24"/>
        </w:rPr>
        <w:t>o</w:t>
      </w:r>
      <w:r w:rsidRPr="00DE366F">
        <w:rPr>
          <w:rFonts w:ascii="Verdana" w:hAnsi="Verdana" w:cs="Arial"/>
          <w:spacing w:val="-5"/>
          <w:sz w:val="24"/>
          <w:szCs w:val="24"/>
        </w:rPr>
        <w:t>y</w:t>
      </w:r>
      <w:r w:rsidRPr="00DE366F">
        <w:rPr>
          <w:rFonts w:ascii="Verdana" w:hAnsi="Verdana" w:cs="Arial"/>
          <w:sz w:val="24"/>
          <w:szCs w:val="24"/>
        </w:rPr>
        <w:t>er</w:t>
      </w:r>
      <w:r w:rsidRPr="00DE366F">
        <w:rPr>
          <w:rFonts w:ascii="Verdana" w:hAnsi="Verdana" w:cs="Arial"/>
          <w:spacing w:val="10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suc</w:t>
      </w:r>
      <w:r w:rsidRPr="00DE366F">
        <w:rPr>
          <w:rFonts w:ascii="Verdana" w:hAnsi="Verdana" w:cs="Arial"/>
          <w:sz w:val="24"/>
          <w:szCs w:val="24"/>
        </w:rPr>
        <w:t>h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other</w:t>
      </w:r>
      <w:r w:rsidRPr="00DE366F">
        <w:rPr>
          <w:rFonts w:ascii="Verdana" w:hAnsi="Verdana" w:cs="Arial"/>
          <w:spacing w:val="-1"/>
          <w:w w:val="99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p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z w:val="24"/>
          <w:szCs w:val="24"/>
        </w:rPr>
        <w:t>on</w:t>
      </w:r>
      <w:r w:rsidRPr="00DE366F">
        <w:rPr>
          <w:rFonts w:ascii="Verdana" w:hAnsi="Verdana" w:cs="Arial"/>
          <w:spacing w:val="35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p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-1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40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b</w:t>
      </w:r>
      <w:r w:rsidRPr="00DE366F">
        <w:rPr>
          <w:rFonts w:ascii="Verdana" w:hAnsi="Verdana" w:cs="Arial"/>
          <w:spacing w:val="1"/>
          <w:sz w:val="24"/>
          <w:szCs w:val="24"/>
        </w:rPr>
        <w:t>od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a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3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th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35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3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1"/>
          <w:sz w:val="24"/>
          <w:szCs w:val="24"/>
        </w:rPr>
        <w:t>us</w:t>
      </w:r>
      <w:r w:rsidRPr="00DE366F">
        <w:rPr>
          <w:rFonts w:ascii="Verdana" w:hAnsi="Verdana" w:cs="Arial"/>
          <w:spacing w:val="2"/>
          <w:sz w:val="24"/>
          <w:szCs w:val="24"/>
        </w:rPr>
        <w:t>t</w:t>
      </w:r>
      <w:r w:rsidRPr="00DE366F">
        <w:rPr>
          <w:rFonts w:ascii="Verdana" w:hAnsi="Verdana" w:cs="Arial"/>
          <w:spacing w:val="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es</w:t>
      </w:r>
      <w:r w:rsidRPr="00DE366F">
        <w:rPr>
          <w:rFonts w:ascii="Verdana" w:hAnsi="Verdana" w:cs="Arial"/>
          <w:spacing w:val="3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pacing w:val="1"/>
          <w:sz w:val="24"/>
          <w:szCs w:val="24"/>
        </w:rPr>
        <w:t>a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2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2"/>
          <w:sz w:val="24"/>
          <w:szCs w:val="24"/>
        </w:rPr>
        <w:t>f</w:t>
      </w:r>
      <w:r w:rsidRPr="00DE366F">
        <w:rPr>
          <w:rFonts w:ascii="Verdana" w:hAnsi="Verdana" w:cs="Arial"/>
          <w:sz w:val="24"/>
          <w:szCs w:val="24"/>
        </w:rPr>
        <w:t>rom</w:t>
      </w:r>
      <w:r w:rsidRPr="00DE366F">
        <w:rPr>
          <w:rFonts w:ascii="Verdana" w:hAnsi="Verdana" w:cs="Arial"/>
          <w:spacing w:val="42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5"/>
          <w:sz w:val="24"/>
          <w:szCs w:val="24"/>
        </w:rPr>
        <w:t>i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35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2"/>
          <w:sz w:val="24"/>
          <w:szCs w:val="24"/>
        </w:rPr>
        <w:t>i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35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d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3"/>
          <w:sz w:val="24"/>
          <w:szCs w:val="24"/>
        </w:rPr>
        <w:t>e</w:t>
      </w:r>
      <w:r w:rsidRPr="00DE366F">
        <w:rPr>
          <w:rFonts w:ascii="Verdana" w:hAnsi="Verdana" w:cs="Arial"/>
          <w:spacing w:val="-2"/>
          <w:sz w:val="24"/>
          <w:szCs w:val="24"/>
        </w:rPr>
        <w:t>r</w:t>
      </w:r>
      <w:r w:rsidRPr="00DE366F">
        <w:rPr>
          <w:rFonts w:ascii="Verdana" w:hAnsi="Verdana" w:cs="Arial"/>
          <w:spacing w:val="1"/>
          <w:sz w:val="24"/>
          <w:szCs w:val="24"/>
        </w:rPr>
        <w:t>m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pacing w:val="-3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an</w:t>
      </w:r>
      <w:r w:rsidRPr="00DE366F">
        <w:rPr>
          <w:rFonts w:ascii="Verdana" w:hAnsi="Verdana" w:cs="Arial"/>
          <w:sz w:val="24"/>
          <w:szCs w:val="24"/>
        </w:rPr>
        <w:t>d</w:t>
      </w:r>
      <w:r w:rsidRPr="00DE366F">
        <w:rPr>
          <w:rFonts w:ascii="Verdana" w:hAnsi="Verdana" w:cs="Arial"/>
          <w:spacing w:val="3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 xml:space="preserve">the </w:t>
      </w:r>
      <w:r w:rsidRPr="00DE366F">
        <w:rPr>
          <w:rFonts w:ascii="Verdana" w:hAnsi="Verdana" w:cs="Arial"/>
          <w:spacing w:val="3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ruste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-10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are</w:t>
      </w:r>
      <w:r w:rsidRPr="00DE366F">
        <w:rPr>
          <w:rFonts w:ascii="Verdana" w:hAnsi="Verdana" w:cs="Arial"/>
          <w:spacing w:val="-12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no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13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l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1"/>
          <w:sz w:val="24"/>
          <w:szCs w:val="24"/>
        </w:rPr>
        <w:t>b</w:t>
      </w:r>
      <w:r w:rsidRPr="00DE366F">
        <w:rPr>
          <w:rFonts w:ascii="Verdana" w:hAnsi="Verdana" w:cs="Arial"/>
          <w:spacing w:val="-1"/>
          <w:sz w:val="24"/>
          <w:szCs w:val="24"/>
        </w:rPr>
        <w:t>l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-10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2"/>
          <w:sz w:val="24"/>
          <w:szCs w:val="24"/>
        </w:rPr>
        <w:t>f</w:t>
      </w:r>
      <w:r w:rsidRPr="00DE366F">
        <w:rPr>
          <w:rFonts w:ascii="Verdana" w:hAnsi="Verdana" w:cs="Arial"/>
          <w:sz w:val="24"/>
          <w:szCs w:val="24"/>
        </w:rPr>
        <w:t>or</w:t>
      </w:r>
      <w:r w:rsidRPr="00DE366F">
        <w:rPr>
          <w:rFonts w:ascii="Verdana" w:hAnsi="Verdana" w:cs="Arial"/>
          <w:spacing w:val="-12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2"/>
          <w:sz w:val="24"/>
          <w:szCs w:val="24"/>
        </w:rPr>
        <w:t>an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-1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l</w:t>
      </w:r>
      <w:r w:rsidRPr="00DE366F">
        <w:rPr>
          <w:rFonts w:ascii="Verdana" w:hAnsi="Verdana" w:cs="Arial"/>
          <w:sz w:val="24"/>
          <w:szCs w:val="24"/>
        </w:rPr>
        <w:t>oss</w:t>
      </w:r>
      <w:r w:rsidRPr="00DE366F">
        <w:rPr>
          <w:rFonts w:ascii="Verdana" w:hAnsi="Verdana" w:cs="Arial"/>
          <w:spacing w:val="-9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aris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z w:val="24"/>
          <w:szCs w:val="24"/>
        </w:rPr>
        <w:t>ng</w:t>
      </w:r>
      <w:r w:rsidRPr="00DE366F">
        <w:rPr>
          <w:rFonts w:ascii="Verdana" w:hAnsi="Verdana" w:cs="Arial"/>
          <w:spacing w:val="-9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a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-9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-11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c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-1"/>
          <w:sz w:val="24"/>
          <w:szCs w:val="24"/>
        </w:rPr>
        <w:t>n</w:t>
      </w:r>
      <w:r w:rsidRPr="00DE366F">
        <w:rPr>
          <w:rFonts w:ascii="Verdana" w:hAnsi="Verdana" w:cs="Arial"/>
          <w:spacing w:val="1"/>
          <w:sz w:val="24"/>
          <w:szCs w:val="24"/>
        </w:rPr>
        <w:t>seq</w:t>
      </w:r>
      <w:r w:rsidRPr="00DE366F">
        <w:rPr>
          <w:rFonts w:ascii="Verdana" w:hAnsi="Verdana" w:cs="Arial"/>
          <w:sz w:val="24"/>
          <w:szCs w:val="24"/>
        </w:rPr>
        <w:t>u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nce”</w:t>
      </w:r>
    </w:p>
    <w:p w:rsidR="00DE366F" w:rsidRDefault="00DE366F">
      <w:pPr>
        <w:rPr>
          <w:rFonts w:ascii="Verdana" w:hAnsi="Verdana" w:cs="Arial"/>
          <w:sz w:val="24"/>
          <w:szCs w:val="24"/>
        </w:rPr>
      </w:pPr>
      <w:r w:rsidRPr="00DE366F">
        <w:rPr>
          <w:rFonts w:ascii="Verdana" w:hAnsi="Verdana" w:cs="Arial"/>
          <w:sz w:val="24"/>
          <w:szCs w:val="24"/>
        </w:rPr>
        <w:t xml:space="preserve">Having regard to Rule 5.3 of the Scheme Rules the Trustees have resolved that investment decisions </w:t>
      </w:r>
      <w:r>
        <w:rPr>
          <w:rFonts w:ascii="Verdana" w:hAnsi="Verdana" w:cs="Arial"/>
          <w:sz w:val="24"/>
          <w:szCs w:val="24"/>
        </w:rPr>
        <w:t xml:space="preserve">concerning the Fund </w:t>
      </w:r>
      <w:r w:rsidRPr="00DE366F">
        <w:rPr>
          <w:rFonts w:ascii="Verdana" w:hAnsi="Verdana" w:cs="Arial"/>
          <w:sz w:val="24"/>
          <w:szCs w:val="24"/>
        </w:rPr>
        <w:t>are delegated alone to t</w:t>
      </w:r>
      <w:r>
        <w:rPr>
          <w:rFonts w:ascii="Verdana" w:hAnsi="Verdana" w:cs="Arial"/>
          <w:sz w:val="24"/>
          <w:szCs w:val="24"/>
        </w:rPr>
        <w:t>he member Trustee</w:t>
      </w:r>
      <w:r w:rsidR="00F94BAC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, </w:t>
      </w:r>
      <w:r w:rsidR="00F94BAC" w:rsidRPr="00F94BAC">
        <w:rPr>
          <w:rFonts w:ascii="Verdana" w:hAnsi="Verdana" w:cs="Arial"/>
          <w:sz w:val="24"/>
          <w:szCs w:val="24"/>
        </w:rPr>
        <w:t>Geoffrey Owen Jones</w:t>
      </w:r>
      <w:r w:rsidR="00F94BAC">
        <w:rPr>
          <w:rFonts w:ascii="Verdana" w:hAnsi="Verdana" w:cs="Arial"/>
          <w:sz w:val="24"/>
          <w:szCs w:val="24"/>
        </w:rPr>
        <w:t xml:space="preserve"> and </w:t>
      </w:r>
      <w:r w:rsidR="00F94BAC" w:rsidRPr="00F94BAC">
        <w:rPr>
          <w:rFonts w:ascii="Verdana" w:hAnsi="Verdana" w:cs="Arial"/>
          <w:sz w:val="24"/>
          <w:szCs w:val="24"/>
        </w:rPr>
        <w:t>Lisa Jane Jones</w:t>
      </w:r>
      <w:r>
        <w:rPr>
          <w:rFonts w:ascii="Verdana" w:hAnsi="Verdana" w:cs="Arial"/>
          <w:sz w:val="24"/>
          <w:szCs w:val="24"/>
        </w:rPr>
        <w:t xml:space="preserve"> until such time that the Trustees otherwise resolve. </w:t>
      </w:r>
    </w:p>
    <w:p w:rsidR="00DE366F" w:rsidRPr="00DE366F" w:rsidRDefault="00DE366F">
      <w:pPr>
        <w:rPr>
          <w:rFonts w:ascii="Verdana" w:hAnsi="Verdana" w:cs="Arial"/>
          <w:sz w:val="24"/>
          <w:szCs w:val="24"/>
        </w:rPr>
      </w:pPr>
    </w:p>
    <w:p w:rsidR="00DE366F" w:rsidRPr="00DE366F" w:rsidRDefault="00DE366F">
      <w:pPr>
        <w:rPr>
          <w:rFonts w:ascii="Verdana" w:hAnsi="Verdana" w:cs="Arial"/>
          <w:sz w:val="24"/>
          <w:szCs w:val="24"/>
        </w:rPr>
      </w:pPr>
      <w:r w:rsidRPr="00DE366F">
        <w:rPr>
          <w:rFonts w:ascii="Verdana" w:hAnsi="Verdana" w:cs="Arial"/>
          <w:sz w:val="24"/>
          <w:szCs w:val="24"/>
        </w:rPr>
        <w:t>Signed:</w:t>
      </w:r>
    </w:p>
    <w:p w:rsidR="00F94BAC" w:rsidRPr="00F94BAC" w:rsidRDefault="00DE366F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  <w:r w:rsidR="00F94BAC" w:rsidRPr="00F94BAC">
        <w:rPr>
          <w:rFonts w:ascii="Verdana" w:hAnsi="Verdana" w:cs="Arial"/>
          <w:sz w:val="24"/>
          <w:szCs w:val="24"/>
        </w:rPr>
        <w:t>………………………</w:t>
      </w:r>
      <w:r w:rsidR="00F94BAC">
        <w:rPr>
          <w:rFonts w:ascii="Verdana" w:hAnsi="Verdana" w:cs="Arial"/>
          <w:sz w:val="24"/>
          <w:szCs w:val="24"/>
        </w:rPr>
        <w:t>.</w:t>
      </w:r>
      <w:r w:rsidR="00F94BAC" w:rsidRPr="00F94BAC">
        <w:rPr>
          <w:rFonts w:ascii="Verdana" w:hAnsi="Verdana" w:cs="Arial"/>
          <w:sz w:val="24"/>
          <w:szCs w:val="24"/>
        </w:rPr>
        <w:t>.</w:t>
      </w:r>
    </w:p>
    <w:p w:rsidR="00F94BAC" w:rsidRPr="00F94BAC" w:rsidRDefault="00F94BAC">
      <w:pPr>
        <w:rPr>
          <w:rFonts w:ascii="Verdana" w:hAnsi="Verdana" w:cs="Arial"/>
          <w:sz w:val="24"/>
          <w:szCs w:val="24"/>
        </w:rPr>
      </w:pPr>
      <w:r w:rsidRPr="00F94BAC">
        <w:rPr>
          <w:rFonts w:ascii="Verdana" w:hAnsi="Verdana" w:cs="Arial"/>
          <w:sz w:val="24"/>
          <w:szCs w:val="24"/>
        </w:rPr>
        <w:t xml:space="preserve">Geoffrey Owen Jones </w:t>
      </w:r>
      <w:r w:rsidRPr="00F94BAC">
        <w:rPr>
          <w:rFonts w:ascii="Verdana" w:hAnsi="Verdana" w:cs="Arial"/>
          <w:sz w:val="24"/>
          <w:szCs w:val="24"/>
        </w:rPr>
        <w:br/>
        <w:t>T</w:t>
      </w:r>
      <w:r>
        <w:rPr>
          <w:rFonts w:ascii="Verdana" w:hAnsi="Verdana" w:cs="Arial"/>
          <w:sz w:val="24"/>
          <w:szCs w:val="24"/>
        </w:rPr>
        <w:t>rustee</w:t>
      </w:r>
    </w:p>
    <w:p w:rsidR="00F94BAC" w:rsidRPr="00F94BAC" w:rsidRDefault="00F94BAC">
      <w:pPr>
        <w:rPr>
          <w:rFonts w:ascii="Verdana" w:hAnsi="Verdana" w:cs="Arial"/>
          <w:sz w:val="24"/>
          <w:szCs w:val="24"/>
        </w:rPr>
      </w:pPr>
    </w:p>
    <w:p w:rsidR="00F94BAC" w:rsidRPr="00F94BAC" w:rsidRDefault="00F94BAC" w:rsidP="00F94BAC">
      <w:pPr>
        <w:rPr>
          <w:rFonts w:ascii="Verdana" w:hAnsi="Verdana" w:cs="Arial"/>
          <w:sz w:val="24"/>
          <w:szCs w:val="24"/>
        </w:rPr>
      </w:pPr>
      <w:r w:rsidRPr="00F94BAC">
        <w:rPr>
          <w:rFonts w:ascii="Verdana" w:hAnsi="Verdana" w:cs="Arial"/>
          <w:sz w:val="24"/>
          <w:szCs w:val="24"/>
        </w:rPr>
        <w:t>………………………..</w:t>
      </w:r>
    </w:p>
    <w:p w:rsidR="00DE366F" w:rsidRPr="00F94BAC" w:rsidRDefault="00F94BAC">
      <w:pPr>
        <w:rPr>
          <w:rFonts w:ascii="Verdana" w:hAnsi="Verdana" w:cs="Arial"/>
          <w:sz w:val="24"/>
          <w:szCs w:val="24"/>
        </w:rPr>
      </w:pPr>
      <w:r w:rsidRPr="00F94BAC">
        <w:rPr>
          <w:rFonts w:ascii="Verdana" w:hAnsi="Verdana" w:cs="Arial"/>
          <w:sz w:val="24"/>
          <w:szCs w:val="24"/>
        </w:rPr>
        <w:t>Lisa Jane Jones</w:t>
      </w:r>
      <w:r w:rsidRPr="00F94BAC">
        <w:rPr>
          <w:rFonts w:ascii="Verdana" w:hAnsi="Verdana" w:cs="Arial"/>
          <w:sz w:val="24"/>
          <w:szCs w:val="24"/>
        </w:rPr>
        <w:br/>
        <w:t>T</w:t>
      </w:r>
      <w:r>
        <w:rPr>
          <w:rFonts w:ascii="Verdana" w:hAnsi="Verdana" w:cs="Arial"/>
          <w:sz w:val="24"/>
          <w:szCs w:val="24"/>
        </w:rPr>
        <w:t>rustee</w:t>
      </w:r>
    </w:p>
    <w:p w:rsidR="00DE366F" w:rsidRDefault="00DE366F"/>
    <w:sectPr w:rsidR="00DE366F" w:rsidSect="007B3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66F"/>
    <w:rsid w:val="001875F5"/>
    <w:rsid w:val="001A2C06"/>
    <w:rsid w:val="001C6CCD"/>
    <w:rsid w:val="003E4874"/>
    <w:rsid w:val="007B32AD"/>
    <w:rsid w:val="00950B1C"/>
    <w:rsid w:val="00A228AD"/>
    <w:rsid w:val="00DE366F"/>
    <w:rsid w:val="00E86C91"/>
    <w:rsid w:val="00F43AE5"/>
    <w:rsid w:val="00F9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A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366F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DE366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cp:lastModifiedBy>Georgina</cp:lastModifiedBy>
  <cp:revision>4</cp:revision>
  <dcterms:created xsi:type="dcterms:W3CDTF">2015-10-14T07:28:00Z</dcterms:created>
  <dcterms:modified xsi:type="dcterms:W3CDTF">2015-10-14T07:49:00Z</dcterms:modified>
</cp:coreProperties>
</file>