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EBA68" w14:textId="6C4F7EE1" w:rsidR="00170D88" w:rsidRDefault="002D71F7" w:rsidP="00A36325">
      <w:pPr>
        <w:pStyle w:val="1stIntroHeadings"/>
        <w:jc w:val="center"/>
        <w:rPr>
          <w:rFonts w:ascii="Arial" w:hAnsi="Arial" w:cs="Arial"/>
          <w:smallCaps w:val="0"/>
          <w:sz w:val="22"/>
          <w:szCs w:val="22"/>
        </w:rPr>
      </w:pPr>
      <w:bookmarkStart w:id="0" w:name="_GoBack"/>
      <w:bookmarkEnd w:id="0"/>
      <w:r w:rsidRPr="00A36325">
        <w:rPr>
          <w:rFonts w:ascii="Arial" w:hAnsi="Arial" w:cs="Arial"/>
          <w:smallCaps w:val="0"/>
          <w:sz w:val="22"/>
          <w:szCs w:val="22"/>
        </w:rPr>
        <w:t xml:space="preserve">Resolution of the Trustees of </w:t>
      </w:r>
      <w:r w:rsidR="00F0039C">
        <w:rPr>
          <w:rFonts w:ascii="Arial" w:hAnsi="Arial" w:cs="Arial"/>
          <w:smallCaps w:val="0"/>
          <w:sz w:val="22"/>
          <w:szCs w:val="22"/>
        </w:rPr>
        <w:t>Dandyford</w:t>
      </w:r>
    </w:p>
    <w:p w14:paraId="31F0AC53" w14:textId="77777777" w:rsidR="006E79FD" w:rsidRPr="006E79FD" w:rsidRDefault="006E79FD" w:rsidP="006E79FD"/>
    <w:p w14:paraId="0F71CA07" w14:textId="0C6A0556" w:rsidR="009C15FB" w:rsidRPr="00241E03" w:rsidRDefault="00241E03" w:rsidP="009C15FB">
      <w:pPr>
        <w:rPr>
          <w:rFonts w:ascii="Arial" w:hAnsi="Arial" w:cs="Arial"/>
          <w:b/>
          <w:szCs w:val="22"/>
        </w:rPr>
      </w:pPr>
      <w:r w:rsidRPr="00241E03">
        <w:rPr>
          <w:rFonts w:ascii="Arial" w:hAnsi="Arial" w:cs="Arial"/>
          <w:b/>
          <w:szCs w:val="22"/>
        </w:rPr>
        <w:t xml:space="preserve">Date: </w:t>
      </w:r>
      <w:r w:rsidR="00F0039C">
        <w:rPr>
          <w:rFonts w:ascii="Arial" w:hAnsi="Arial" w:cs="Arial"/>
          <w:b/>
          <w:szCs w:val="22"/>
        </w:rPr>
        <w:t>6</w:t>
      </w:r>
      <w:r w:rsidR="00F0039C" w:rsidRPr="00F0039C">
        <w:rPr>
          <w:rFonts w:ascii="Arial" w:hAnsi="Arial" w:cs="Arial"/>
          <w:b/>
          <w:szCs w:val="22"/>
          <w:vertAlign w:val="superscript"/>
        </w:rPr>
        <w:t>th</w:t>
      </w:r>
      <w:r w:rsidR="00F0039C">
        <w:rPr>
          <w:rFonts w:ascii="Arial" w:hAnsi="Arial" w:cs="Arial"/>
          <w:b/>
          <w:szCs w:val="22"/>
        </w:rPr>
        <w:t xml:space="preserve"> April 2017</w:t>
      </w:r>
    </w:p>
    <w:p w14:paraId="6BD28276" w14:textId="77777777" w:rsidR="006E79FD" w:rsidRPr="00843B7F" w:rsidRDefault="006E79FD" w:rsidP="009C15FB">
      <w:pPr>
        <w:rPr>
          <w:rFonts w:ascii="Arial" w:hAnsi="Arial" w:cs="Arial"/>
          <w:szCs w:val="22"/>
        </w:rPr>
      </w:pPr>
    </w:p>
    <w:p w14:paraId="52144AD7" w14:textId="77777777" w:rsidR="00170D88" w:rsidRPr="00A36325" w:rsidRDefault="002D71F7">
      <w:pPr>
        <w:pStyle w:val="1stIntroHeadings"/>
        <w:rPr>
          <w:rFonts w:ascii="Arial" w:hAnsi="Arial" w:cs="Arial"/>
          <w:smallCaps w:val="0"/>
          <w:sz w:val="22"/>
          <w:szCs w:val="22"/>
        </w:rPr>
      </w:pPr>
      <w:r w:rsidRPr="00A36325">
        <w:rPr>
          <w:rFonts w:ascii="Arial" w:hAnsi="Arial" w:cs="Arial"/>
          <w:smallCaps w:val="0"/>
          <w:sz w:val="22"/>
          <w:szCs w:val="22"/>
        </w:rPr>
        <w:t>Interpretation</w:t>
      </w:r>
    </w:p>
    <w:p w14:paraId="6F880540" w14:textId="0F448C7A" w:rsidR="009C15FB" w:rsidRPr="00843B7F" w:rsidRDefault="002D71F7" w:rsidP="00843B7F">
      <w:pPr>
        <w:rPr>
          <w:rFonts w:ascii="Arial" w:hAnsi="Arial" w:cs="Arial"/>
          <w:i/>
          <w:szCs w:val="22"/>
        </w:rPr>
      </w:pPr>
      <w:r w:rsidRPr="00843B7F">
        <w:rPr>
          <w:rFonts w:ascii="Arial" w:hAnsi="Arial" w:cs="Arial"/>
          <w:szCs w:val="22"/>
        </w:rPr>
        <w:t>The Trustee confirm</w:t>
      </w:r>
      <w:r w:rsidR="00F0039C">
        <w:rPr>
          <w:rFonts w:ascii="Arial" w:hAnsi="Arial" w:cs="Arial"/>
          <w:szCs w:val="22"/>
        </w:rPr>
        <w:t>s</w:t>
      </w:r>
      <w:r w:rsidRPr="00843B7F">
        <w:rPr>
          <w:rFonts w:ascii="Arial" w:hAnsi="Arial" w:cs="Arial"/>
          <w:szCs w:val="22"/>
        </w:rPr>
        <w:t xml:space="preserve"> that the terms used in this resolution should be 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interpreted </w:t>
      </w:r>
      <w:r w:rsidRPr="0019167F">
        <w:rPr>
          <w:rStyle w:val="Emphasis"/>
          <w:rFonts w:ascii="Arial" w:hAnsi="Arial" w:cs="Arial"/>
          <w:i w:val="0"/>
          <w:szCs w:val="22"/>
        </w:rPr>
        <w:t>as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 they are defined in </w:t>
      </w:r>
      <w:r w:rsidR="00460EC9">
        <w:rPr>
          <w:rStyle w:val="Emphasis"/>
          <w:rFonts w:ascii="Arial" w:hAnsi="Arial" w:cs="Arial"/>
          <w:i w:val="0"/>
          <w:szCs w:val="22"/>
        </w:rPr>
        <w:t>the Rules adopted a Trust Deed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 </w:t>
      </w:r>
      <w:r w:rsidR="00BD295F">
        <w:rPr>
          <w:rStyle w:val="Emphasis"/>
          <w:rFonts w:ascii="Arial" w:hAnsi="Arial" w:cs="Arial"/>
          <w:i w:val="0"/>
          <w:szCs w:val="22"/>
        </w:rPr>
        <w:t>dated</w:t>
      </w:r>
      <w:r w:rsidR="009C15FB" w:rsidRPr="00843B7F">
        <w:rPr>
          <w:rStyle w:val="Emphasis"/>
          <w:rFonts w:ascii="Arial" w:hAnsi="Arial" w:cs="Arial"/>
          <w:i w:val="0"/>
          <w:szCs w:val="22"/>
        </w:rPr>
        <w:t xml:space="preserve"> </w:t>
      </w:r>
      <w:r w:rsidR="00F0039C">
        <w:rPr>
          <w:rStyle w:val="Emphasis"/>
          <w:rFonts w:ascii="Arial" w:hAnsi="Arial" w:cs="Arial"/>
          <w:i w:val="0"/>
          <w:szCs w:val="22"/>
        </w:rPr>
        <w:t>12</w:t>
      </w:r>
      <w:r w:rsidR="00F0039C" w:rsidRPr="00F0039C">
        <w:rPr>
          <w:rStyle w:val="Emphasis"/>
          <w:rFonts w:ascii="Arial" w:hAnsi="Arial" w:cs="Arial"/>
          <w:i w:val="0"/>
          <w:szCs w:val="22"/>
          <w:vertAlign w:val="superscript"/>
        </w:rPr>
        <w:t>th</w:t>
      </w:r>
      <w:r w:rsidR="00F0039C">
        <w:rPr>
          <w:rStyle w:val="Emphasis"/>
          <w:rFonts w:ascii="Arial" w:hAnsi="Arial" w:cs="Arial"/>
          <w:i w:val="0"/>
          <w:szCs w:val="22"/>
        </w:rPr>
        <w:t xml:space="preserve"> March 2013</w:t>
      </w:r>
      <w:r w:rsidR="003E6FDD">
        <w:rPr>
          <w:rStyle w:val="Emphasis"/>
          <w:rFonts w:ascii="Arial" w:hAnsi="Arial" w:cs="Arial"/>
          <w:i w:val="0"/>
          <w:szCs w:val="22"/>
        </w:rPr>
        <w:t xml:space="preserve"> </w:t>
      </w:r>
      <w:r w:rsidR="00731072">
        <w:rPr>
          <w:rStyle w:val="Emphasis"/>
          <w:rFonts w:ascii="Arial" w:hAnsi="Arial" w:cs="Arial"/>
          <w:i w:val="0"/>
          <w:szCs w:val="22"/>
        </w:rPr>
        <w:t>and all subsequent amendments</w:t>
      </w:r>
      <w:r w:rsidR="009C15FB" w:rsidRPr="00843B7F">
        <w:rPr>
          <w:rStyle w:val="Emphasis"/>
          <w:rFonts w:ascii="Arial" w:hAnsi="Arial" w:cs="Arial"/>
          <w:i w:val="0"/>
          <w:szCs w:val="22"/>
        </w:rPr>
        <w:t xml:space="preserve"> 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for </w:t>
      </w:r>
      <w:r w:rsidR="00F0039C" w:rsidRPr="00F0039C">
        <w:rPr>
          <w:rStyle w:val="Emphasis"/>
          <w:rFonts w:ascii="Arial" w:hAnsi="Arial" w:cs="Arial"/>
          <w:b/>
          <w:bCs/>
          <w:i w:val="0"/>
          <w:szCs w:val="22"/>
        </w:rPr>
        <w:t>Dandyford</w:t>
      </w:r>
      <w:r w:rsidR="008B7AEA">
        <w:rPr>
          <w:rStyle w:val="Emphasis"/>
          <w:rFonts w:ascii="Arial" w:hAnsi="Arial" w:cs="Arial"/>
          <w:i w:val="0"/>
          <w:szCs w:val="22"/>
        </w:rPr>
        <w:t xml:space="preserve"> (the “</w:t>
      </w:r>
      <w:r w:rsidR="008B7AEA" w:rsidRPr="008B7AEA">
        <w:rPr>
          <w:rStyle w:val="Emphasis"/>
          <w:rFonts w:ascii="Arial" w:hAnsi="Arial" w:cs="Arial"/>
          <w:b/>
          <w:i w:val="0"/>
          <w:szCs w:val="22"/>
        </w:rPr>
        <w:t>Scheme</w:t>
      </w:r>
      <w:r w:rsidR="008B7AEA">
        <w:rPr>
          <w:rStyle w:val="Emphasis"/>
          <w:rFonts w:ascii="Arial" w:hAnsi="Arial" w:cs="Arial"/>
          <w:i w:val="0"/>
          <w:szCs w:val="22"/>
        </w:rPr>
        <w:t>”)</w:t>
      </w:r>
      <w:r w:rsidR="009C15FB" w:rsidRPr="00843B7F">
        <w:rPr>
          <w:rStyle w:val="Emphasis"/>
          <w:rFonts w:ascii="Arial" w:hAnsi="Arial" w:cs="Arial"/>
          <w:i w:val="0"/>
          <w:szCs w:val="22"/>
        </w:rPr>
        <w:t>.</w:t>
      </w:r>
    </w:p>
    <w:p w14:paraId="503E5EB6" w14:textId="05E3E494" w:rsidR="009C15FB" w:rsidRDefault="009C15FB" w:rsidP="009C15FB">
      <w:pPr>
        <w:rPr>
          <w:rFonts w:ascii="Arial" w:hAnsi="Arial" w:cs="Arial"/>
          <w:szCs w:val="22"/>
        </w:rPr>
      </w:pPr>
    </w:p>
    <w:p w14:paraId="12C4B10C" w14:textId="77777777" w:rsidR="006E79FD" w:rsidRDefault="006E79FD" w:rsidP="009C15FB">
      <w:pPr>
        <w:rPr>
          <w:rFonts w:ascii="Arial" w:hAnsi="Arial" w:cs="Arial"/>
          <w:szCs w:val="22"/>
        </w:rPr>
      </w:pPr>
    </w:p>
    <w:p w14:paraId="03C44CB4" w14:textId="6E2BADDE" w:rsidR="00CF7E38" w:rsidRDefault="00CF7E38" w:rsidP="009C15FB">
      <w:pPr>
        <w:rPr>
          <w:rFonts w:ascii="Arial" w:hAnsi="Arial" w:cs="Arial"/>
          <w:b/>
          <w:szCs w:val="22"/>
        </w:rPr>
      </w:pPr>
      <w:r w:rsidRPr="00CF7E38">
        <w:rPr>
          <w:rFonts w:ascii="Arial" w:hAnsi="Arial" w:cs="Arial"/>
          <w:b/>
          <w:szCs w:val="22"/>
        </w:rPr>
        <w:t>Background</w:t>
      </w:r>
    </w:p>
    <w:p w14:paraId="1CBA1ED4" w14:textId="77777777" w:rsidR="00E32DC4" w:rsidRPr="00CF7E38" w:rsidRDefault="00E32DC4" w:rsidP="009C15FB">
      <w:pPr>
        <w:rPr>
          <w:rFonts w:ascii="Arial" w:hAnsi="Arial" w:cs="Arial"/>
          <w:b/>
          <w:szCs w:val="22"/>
        </w:rPr>
      </w:pPr>
    </w:p>
    <w:p w14:paraId="7AA38749" w14:textId="387FD823" w:rsidR="00F0039C" w:rsidRDefault="006B41B4" w:rsidP="00584C40">
      <w:pPr>
        <w:pStyle w:val="ListParagraph"/>
        <w:numPr>
          <w:ilvl w:val="0"/>
          <w:numId w:val="19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Trustee ha</w:t>
      </w:r>
      <w:r w:rsidR="00F0039C">
        <w:rPr>
          <w:rFonts w:ascii="Arial" w:hAnsi="Arial" w:cs="Arial"/>
          <w:szCs w:val="22"/>
        </w:rPr>
        <w:t>s</w:t>
      </w:r>
      <w:r>
        <w:rPr>
          <w:rFonts w:ascii="Arial" w:hAnsi="Arial" w:cs="Arial"/>
          <w:szCs w:val="22"/>
        </w:rPr>
        <w:t xml:space="preserve"> received a request from </w:t>
      </w:r>
      <w:r w:rsidR="00F0039C">
        <w:rPr>
          <w:rFonts w:ascii="Arial" w:hAnsi="Arial" w:cs="Arial"/>
          <w:szCs w:val="22"/>
        </w:rPr>
        <w:t>Paul Birch</w:t>
      </w:r>
      <w:r>
        <w:rPr>
          <w:rFonts w:ascii="Arial" w:hAnsi="Arial" w:cs="Arial"/>
          <w:szCs w:val="22"/>
        </w:rPr>
        <w:t xml:space="preserve"> </w:t>
      </w:r>
      <w:r w:rsidR="00F0039C">
        <w:rPr>
          <w:rFonts w:ascii="Arial" w:hAnsi="Arial" w:cs="Arial"/>
          <w:szCs w:val="22"/>
        </w:rPr>
        <w:t>(the “</w:t>
      </w:r>
      <w:r w:rsidR="00F0039C" w:rsidRPr="00F0039C">
        <w:rPr>
          <w:rFonts w:ascii="Arial" w:hAnsi="Arial" w:cs="Arial"/>
          <w:b/>
          <w:bCs/>
          <w:szCs w:val="22"/>
        </w:rPr>
        <w:t>Member</w:t>
      </w:r>
      <w:r w:rsidR="00F0039C">
        <w:rPr>
          <w:rFonts w:ascii="Arial" w:hAnsi="Arial" w:cs="Arial"/>
          <w:szCs w:val="22"/>
        </w:rPr>
        <w:t xml:space="preserve">”) </w:t>
      </w:r>
      <w:r>
        <w:rPr>
          <w:rFonts w:ascii="Arial" w:hAnsi="Arial" w:cs="Arial"/>
          <w:szCs w:val="22"/>
        </w:rPr>
        <w:t xml:space="preserve">to </w:t>
      </w:r>
      <w:r w:rsidR="00F0039C">
        <w:rPr>
          <w:rFonts w:ascii="Arial" w:hAnsi="Arial" w:cs="Arial"/>
          <w:szCs w:val="22"/>
        </w:rPr>
        <w:t>crystallise the entirety of his fund and to receive his PCLS split into a number of payments.</w:t>
      </w:r>
    </w:p>
    <w:p w14:paraId="3FB5AC81" w14:textId="77777777" w:rsidR="00F0039C" w:rsidRDefault="00F0039C" w:rsidP="00F0039C">
      <w:pPr>
        <w:pStyle w:val="ListParagraph"/>
        <w:rPr>
          <w:rFonts w:ascii="Arial" w:hAnsi="Arial" w:cs="Arial"/>
          <w:szCs w:val="22"/>
        </w:rPr>
      </w:pPr>
    </w:p>
    <w:p w14:paraId="51445685" w14:textId="51CE8817" w:rsidR="00E31E2F" w:rsidRDefault="00F0039C" w:rsidP="00584C40">
      <w:pPr>
        <w:pStyle w:val="ListParagraph"/>
        <w:numPr>
          <w:ilvl w:val="0"/>
          <w:numId w:val="19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Member has also requested that he be able to </w:t>
      </w:r>
      <w:r w:rsidR="00AB033E">
        <w:rPr>
          <w:rFonts w:ascii="Arial" w:hAnsi="Arial" w:cs="Arial"/>
          <w:szCs w:val="22"/>
        </w:rPr>
        <w:t xml:space="preserve">draw down </w:t>
      </w:r>
      <w:r>
        <w:rPr>
          <w:rFonts w:ascii="Arial" w:hAnsi="Arial" w:cs="Arial"/>
          <w:szCs w:val="22"/>
        </w:rPr>
        <w:t xml:space="preserve">on his crystallised benefits when required, and that any sums paid as such </w:t>
      </w:r>
      <w:r w:rsidR="00291669">
        <w:rPr>
          <w:rFonts w:ascii="Arial" w:hAnsi="Arial" w:cs="Arial"/>
          <w:szCs w:val="22"/>
        </w:rPr>
        <w:t>be paid gross.</w:t>
      </w:r>
    </w:p>
    <w:p w14:paraId="11F542C9" w14:textId="77777777" w:rsidR="000C61D0" w:rsidRPr="00AB033E" w:rsidRDefault="000C61D0" w:rsidP="00AB033E">
      <w:pPr>
        <w:rPr>
          <w:rFonts w:ascii="Arial" w:hAnsi="Arial" w:cs="Arial"/>
          <w:szCs w:val="22"/>
        </w:rPr>
      </w:pPr>
    </w:p>
    <w:p w14:paraId="62CDF322" w14:textId="061046CC" w:rsidR="000C61D0" w:rsidRPr="00E31E2F" w:rsidRDefault="00F0039C" w:rsidP="00584C40">
      <w:pPr>
        <w:pStyle w:val="ListParagraph"/>
        <w:numPr>
          <w:ilvl w:val="0"/>
          <w:numId w:val="19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Member</w:t>
      </w:r>
      <w:r w:rsidR="000C61D0">
        <w:rPr>
          <w:rFonts w:ascii="Arial" w:hAnsi="Arial" w:cs="Arial"/>
          <w:szCs w:val="22"/>
        </w:rPr>
        <w:t xml:space="preserve"> has confirmed to the Trustee that he will be responsible for the payment of income tax due on </w:t>
      </w:r>
      <w:r>
        <w:rPr>
          <w:rFonts w:ascii="Arial" w:hAnsi="Arial" w:cs="Arial"/>
          <w:szCs w:val="22"/>
        </w:rPr>
        <w:t>any sums taken as</w:t>
      </w:r>
      <w:r w:rsidR="000C61D0">
        <w:rPr>
          <w:rFonts w:ascii="Arial" w:hAnsi="Arial" w:cs="Arial"/>
          <w:szCs w:val="22"/>
        </w:rPr>
        <w:t xml:space="preserve"> drawdown, along with any </w:t>
      </w:r>
      <w:r>
        <w:rPr>
          <w:rFonts w:ascii="Arial" w:hAnsi="Arial" w:cs="Arial"/>
          <w:szCs w:val="22"/>
        </w:rPr>
        <w:t xml:space="preserve">and all </w:t>
      </w:r>
      <w:r w:rsidR="000C61D0">
        <w:rPr>
          <w:rFonts w:ascii="Arial" w:hAnsi="Arial" w:cs="Arial"/>
          <w:szCs w:val="22"/>
        </w:rPr>
        <w:t xml:space="preserve">further HMRC liabilities that may arise as a result of </w:t>
      </w:r>
      <w:r>
        <w:rPr>
          <w:rFonts w:ascii="Arial" w:hAnsi="Arial" w:cs="Arial"/>
          <w:szCs w:val="22"/>
        </w:rPr>
        <w:t>such</w:t>
      </w:r>
      <w:r w:rsidR="000C61D0">
        <w:rPr>
          <w:rFonts w:ascii="Arial" w:hAnsi="Arial" w:cs="Arial"/>
          <w:szCs w:val="22"/>
        </w:rPr>
        <w:t xml:space="preserve"> payment</w:t>
      </w:r>
      <w:r>
        <w:rPr>
          <w:rFonts w:ascii="Arial" w:hAnsi="Arial" w:cs="Arial"/>
          <w:szCs w:val="22"/>
        </w:rPr>
        <w:t>s</w:t>
      </w:r>
      <w:r w:rsidR="000C61D0">
        <w:rPr>
          <w:rFonts w:ascii="Arial" w:hAnsi="Arial" w:cs="Arial"/>
          <w:szCs w:val="22"/>
        </w:rPr>
        <w:t>.</w:t>
      </w:r>
    </w:p>
    <w:p w14:paraId="38F64EDB" w14:textId="77777777" w:rsidR="00B4780D" w:rsidRPr="00843B7F" w:rsidRDefault="00B4780D" w:rsidP="009C15FB">
      <w:pPr>
        <w:rPr>
          <w:rFonts w:ascii="Arial" w:hAnsi="Arial" w:cs="Arial"/>
          <w:szCs w:val="22"/>
        </w:rPr>
      </w:pPr>
    </w:p>
    <w:p w14:paraId="5C3BF0FD" w14:textId="77777777" w:rsidR="009C15FB" w:rsidRDefault="009C15FB" w:rsidP="009C15FB">
      <w:pPr>
        <w:pStyle w:val="1stIntroHeadings"/>
        <w:rPr>
          <w:rFonts w:ascii="Arial" w:hAnsi="Arial" w:cs="Arial"/>
          <w:smallCaps w:val="0"/>
          <w:sz w:val="22"/>
          <w:szCs w:val="22"/>
        </w:rPr>
      </w:pPr>
      <w:r w:rsidRPr="00843B7F">
        <w:rPr>
          <w:rFonts w:ascii="Arial" w:hAnsi="Arial" w:cs="Arial"/>
          <w:sz w:val="22"/>
          <w:szCs w:val="22"/>
        </w:rPr>
        <w:t>R</w:t>
      </w:r>
      <w:r w:rsidRPr="00A36325">
        <w:rPr>
          <w:rFonts w:ascii="Arial" w:hAnsi="Arial" w:cs="Arial"/>
          <w:smallCaps w:val="0"/>
          <w:sz w:val="22"/>
          <w:szCs w:val="22"/>
        </w:rPr>
        <w:t>esolution</w:t>
      </w:r>
    </w:p>
    <w:p w14:paraId="3F3B6439" w14:textId="49E208AE" w:rsidR="00183985" w:rsidRDefault="00183985" w:rsidP="006B41B4">
      <w:pPr>
        <w:rPr>
          <w:rFonts w:ascii="Arial" w:hAnsi="Arial" w:cs="Arial"/>
        </w:rPr>
      </w:pPr>
    </w:p>
    <w:p w14:paraId="669AAF54" w14:textId="2C4908C1" w:rsidR="00F0039C" w:rsidRDefault="00F0039C" w:rsidP="00AB033E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Having considered the request to crystallise the entirety of his benefits contained within the Scheme, and having valued his benefits at £34,428.15, the Trustee agrees to the release of £8,607 to the Member as PCLS, with the remainder of the Member’s fund being allocated for future drawdown.</w:t>
      </w:r>
    </w:p>
    <w:p w14:paraId="08E19BAD" w14:textId="77777777" w:rsidR="00F0039C" w:rsidRDefault="00F0039C" w:rsidP="00F0039C">
      <w:pPr>
        <w:pStyle w:val="ListParagraph"/>
        <w:rPr>
          <w:rFonts w:ascii="Arial" w:hAnsi="Arial" w:cs="Arial"/>
        </w:rPr>
      </w:pPr>
    </w:p>
    <w:p w14:paraId="616E8649" w14:textId="31B89C04" w:rsidR="00F0039C" w:rsidRDefault="00F0039C" w:rsidP="00AB033E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Trustee will allow the Member to withdraw his PCLS </w:t>
      </w:r>
      <w:r w:rsidR="003C0A57">
        <w:rPr>
          <w:rFonts w:ascii="Arial" w:hAnsi="Arial" w:cs="Arial"/>
        </w:rPr>
        <w:t>over</w:t>
      </w:r>
      <w:r>
        <w:rPr>
          <w:rFonts w:ascii="Arial" w:hAnsi="Arial" w:cs="Arial"/>
        </w:rPr>
        <w:t xml:space="preserve"> a number of tranches, so long as the entirety of his PCLS is taken within 12 (twelve) months of the date of this resolution.</w:t>
      </w:r>
    </w:p>
    <w:p w14:paraId="601B9447" w14:textId="77777777" w:rsidR="00F0039C" w:rsidRPr="00F0039C" w:rsidRDefault="00F0039C" w:rsidP="00F0039C">
      <w:pPr>
        <w:rPr>
          <w:rFonts w:ascii="Arial" w:hAnsi="Arial" w:cs="Arial"/>
        </w:rPr>
      </w:pPr>
    </w:p>
    <w:p w14:paraId="16AA1E1B" w14:textId="0E19F3BE" w:rsidR="00291669" w:rsidRPr="00AB033E" w:rsidRDefault="007606E6" w:rsidP="00AB033E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Having considered the request to</w:t>
      </w:r>
      <w:r w:rsidR="00E31E2F">
        <w:rPr>
          <w:rFonts w:ascii="Arial" w:hAnsi="Arial" w:cs="Arial"/>
        </w:rPr>
        <w:t xml:space="preserve"> </w:t>
      </w:r>
      <w:r w:rsidR="00F0039C">
        <w:rPr>
          <w:rFonts w:ascii="Arial" w:hAnsi="Arial" w:cs="Arial"/>
        </w:rPr>
        <w:t xml:space="preserve">allow the Member to draw on his drawdown funds when desired, </w:t>
      </w:r>
      <w:r w:rsidR="00E31E2F">
        <w:rPr>
          <w:rFonts w:ascii="Arial" w:hAnsi="Arial" w:cs="Arial"/>
        </w:rPr>
        <w:t xml:space="preserve">and having received confirmation from </w:t>
      </w:r>
      <w:r w:rsidR="003C0A57">
        <w:rPr>
          <w:rFonts w:ascii="Arial" w:hAnsi="Arial" w:cs="Arial"/>
        </w:rPr>
        <w:t>the Member</w:t>
      </w:r>
      <w:r w:rsidR="00E31E2F">
        <w:rPr>
          <w:rFonts w:ascii="Arial" w:hAnsi="Arial" w:cs="Arial"/>
        </w:rPr>
        <w:t xml:space="preserve"> that </w:t>
      </w:r>
      <w:r w:rsidR="00291669">
        <w:rPr>
          <w:rFonts w:ascii="Arial" w:hAnsi="Arial" w:cs="Arial"/>
        </w:rPr>
        <w:t>he</w:t>
      </w:r>
      <w:r w:rsidR="00E31E2F">
        <w:rPr>
          <w:rFonts w:ascii="Arial" w:hAnsi="Arial" w:cs="Arial"/>
        </w:rPr>
        <w:t xml:space="preserve"> will </w:t>
      </w:r>
      <w:r w:rsidR="00291669">
        <w:rPr>
          <w:rFonts w:ascii="Arial" w:hAnsi="Arial" w:cs="Arial"/>
        </w:rPr>
        <w:t>assume</w:t>
      </w:r>
      <w:r w:rsidR="00E31E2F">
        <w:rPr>
          <w:rFonts w:ascii="Arial" w:hAnsi="Arial" w:cs="Arial"/>
        </w:rPr>
        <w:t xml:space="preserve"> </w:t>
      </w:r>
      <w:r w:rsidR="00DA3F98">
        <w:rPr>
          <w:rFonts w:ascii="Arial" w:hAnsi="Arial" w:cs="Arial"/>
        </w:rPr>
        <w:t>full</w:t>
      </w:r>
      <w:r w:rsidR="00E31E2F">
        <w:rPr>
          <w:rFonts w:ascii="Arial" w:hAnsi="Arial" w:cs="Arial"/>
        </w:rPr>
        <w:t xml:space="preserve"> responsib</w:t>
      </w:r>
      <w:r w:rsidR="00291669">
        <w:rPr>
          <w:rFonts w:ascii="Arial" w:hAnsi="Arial" w:cs="Arial"/>
        </w:rPr>
        <w:t>ility</w:t>
      </w:r>
      <w:r w:rsidR="00E31E2F">
        <w:rPr>
          <w:rFonts w:ascii="Arial" w:hAnsi="Arial" w:cs="Arial"/>
        </w:rPr>
        <w:t xml:space="preserve"> for </w:t>
      </w:r>
      <w:r w:rsidR="00DA3F98">
        <w:rPr>
          <w:rFonts w:ascii="Arial" w:hAnsi="Arial" w:cs="Arial"/>
        </w:rPr>
        <w:t xml:space="preserve">the payment of </w:t>
      </w:r>
      <w:r w:rsidR="00E31E2F">
        <w:rPr>
          <w:rFonts w:ascii="Arial" w:hAnsi="Arial" w:cs="Arial"/>
        </w:rPr>
        <w:t xml:space="preserve">all </w:t>
      </w:r>
      <w:r w:rsidR="000C61D0">
        <w:rPr>
          <w:rFonts w:ascii="Arial" w:hAnsi="Arial" w:cs="Arial"/>
        </w:rPr>
        <w:t xml:space="preserve">HMRC </w:t>
      </w:r>
      <w:r w:rsidR="00291669">
        <w:rPr>
          <w:rFonts w:ascii="Arial" w:hAnsi="Arial" w:cs="Arial"/>
        </w:rPr>
        <w:t xml:space="preserve">taxes and </w:t>
      </w:r>
      <w:r w:rsidR="000C61D0">
        <w:rPr>
          <w:rFonts w:ascii="Arial" w:hAnsi="Arial" w:cs="Arial"/>
        </w:rPr>
        <w:t xml:space="preserve">liabilities </w:t>
      </w:r>
      <w:r w:rsidR="00291669">
        <w:rPr>
          <w:rFonts w:ascii="Arial" w:hAnsi="Arial" w:cs="Arial"/>
        </w:rPr>
        <w:t>generated by the receipt of</w:t>
      </w:r>
      <w:r w:rsidR="00E31E2F">
        <w:rPr>
          <w:rFonts w:ascii="Arial" w:hAnsi="Arial" w:cs="Arial"/>
        </w:rPr>
        <w:t xml:space="preserve"> </w:t>
      </w:r>
      <w:r w:rsidR="000C61D0">
        <w:rPr>
          <w:rFonts w:ascii="Arial" w:hAnsi="Arial" w:cs="Arial"/>
        </w:rPr>
        <w:t>this</w:t>
      </w:r>
      <w:r w:rsidR="00E31E2F">
        <w:rPr>
          <w:rFonts w:ascii="Arial" w:hAnsi="Arial" w:cs="Arial"/>
        </w:rPr>
        <w:t xml:space="preserve"> payment </w:t>
      </w:r>
      <w:r w:rsidR="00BD295F">
        <w:rPr>
          <w:rFonts w:ascii="Arial" w:hAnsi="Arial" w:cs="Arial"/>
        </w:rPr>
        <w:t>as</w:t>
      </w:r>
      <w:r w:rsidR="00291669">
        <w:rPr>
          <w:rFonts w:ascii="Arial" w:hAnsi="Arial" w:cs="Arial"/>
        </w:rPr>
        <w:t xml:space="preserve"> </w:t>
      </w:r>
      <w:r w:rsidR="00E31E2F">
        <w:rPr>
          <w:rFonts w:ascii="Arial" w:hAnsi="Arial" w:cs="Arial"/>
        </w:rPr>
        <w:t xml:space="preserve">income, </w:t>
      </w:r>
      <w:r w:rsidR="003C0A57">
        <w:rPr>
          <w:rFonts w:ascii="Arial" w:hAnsi="Arial" w:cs="Arial"/>
        </w:rPr>
        <w:t xml:space="preserve">thus absolving the Trustee and all other parties of any liability over said payments, </w:t>
      </w:r>
      <w:r w:rsidR="00E31E2F">
        <w:rPr>
          <w:rFonts w:ascii="Arial" w:hAnsi="Arial" w:cs="Arial"/>
        </w:rPr>
        <w:t>t</w:t>
      </w:r>
      <w:r>
        <w:rPr>
          <w:rFonts w:ascii="Arial" w:hAnsi="Arial" w:cs="Arial"/>
        </w:rPr>
        <w:t>he Trustee hereby resolve</w:t>
      </w:r>
      <w:r w:rsidR="003C0A5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</w:t>
      </w:r>
      <w:r w:rsidR="003C0A57">
        <w:rPr>
          <w:rFonts w:ascii="Arial" w:hAnsi="Arial" w:cs="Arial"/>
        </w:rPr>
        <w:t xml:space="preserve">allow the Member to take such sums from his drawdown fund as and when required by the Member </w:t>
      </w:r>
      <w:r w:rsidR="00E31E2F">
        <w:rPr>
          <w:rFonts w:ascii="Arial" w:hAnsi="Arial" w:cs="Arial"/>
        </w:rPr>
        <w:t xml:space="preserve">as </w:t>
      </w:r>
      <w:r w:rsidR="003C0A57">
        <w:rPr>
          <w:rFonts w:ascii="Arial" w:hAnsi="Arial" w:cs="Arial"/>
        </w:rPr>
        <w:t>gross income</w:t>
      </w:r>
      <w:r w:rsidR="00E31E2F">
        <w:rPr>
          <w:rFonts w:ascii="Arial" w:hAnsi="Arial" w:cs="Arial"/>
        </w:rPr>
        <w:t>.</w:t>
      </w:r>
    </w:p>
    <w:p w14:paraId="481758DC" w14:textId="42B8C4F7" w:rsidR="006E79FD" w:rsidRPr="00E31E2F" w:rsidRDefault="006E79FD" w:rsidP="00E31E2F">
      <w:pPr>
        <w:rPr>
          <w:rFonts w:ascii="Arial" w:hAnsi="Arial" w:cs="Arial"/>
        </w:rPr>
      </w:pPr>
    </w:p>
    <w:p w14:paraId="1E0E776F" w14:textId="77777777" w:rsidR="006E79FD" w:rsidRPr="00AB033E" w:rsidRDefault="006E79FD" w:rsidP="00AB033E">
      <w:pPr>
        <w:rPr>
          <w:rFonts w:ascii="Arial" w:hAnsi="Arial" w:cs="Arial"/>
        </w:rPr>
      </w:pPr>
    </w:p>
    <w:p w14:paraId="366604DD" w14:textId="12F6E5F4" w:rsidR="00170D88" w:rsidRPr="00843B7F" w:rsidRDefault="002D71F7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lastRenderedPageBreak/>
        <w:t xml:space="preserve">Signed by </w:t>
      </w:r>
      <w:r w:rsidR="00241E03" w:rsidRPr="00241E03">
        <w:rPr>
          <w:rFonts w:ascii="Arial" w:hAnsi="Arial" w:cs="Arial"/>
          <w:szCs w:val="22"/>
        </w:rPr>
        <w:t xml:space="preserve">the Trustees of </w:t>
      </w:r>
      <w:r w:rsidR="003C0A57" w:rsidRPr="003C0A57">
        <w:rPr>
          <w:rFonts w:ascii="Arial" w:hAnsi="Arial" w:cs="Arial"/>
          <w:b/>
          <w:bCs/>
          <w:szCs w:val="22"/>
        </w:rPr>
        <w:t>Dandyford</w:t>
      </w:r>
    </w:p>
    <w:p w14:paraId="02D56622" w14:textId="77777777" w:rsidR="00241E03" w:rsidRDefault="00241E03">
      <w:pPr>
        <w:pStyle w:val="NormalSpaced"/>
        <w:rPr>
          <w:rFonts w:ascii="Arial" w:hAnsi="Arial" w:cs="Arial"/>
          <w:szCs w:val="22"/>
        </w:rPr>
      </w:pPr>
    </w:p>
    <w:p w14:paraId="38573D30" w14:textId="77777777" w:rsidR="00BD295F" w:rsidRDefault="00BD295F" w:rsidP="00B76B22">
      <w:pPr>
        <w:pStyle w:val="NormalSpaced"/>
        <w:rPr>
          <w:rFonts w:ascii="Arial" w:hAnsi="Arial" w:cs="Arial"/>
          <w:szCs w:val="22"/>
        </w:rPr>
      </w:pPr>
    </w:p>
    <w:p w14:paraId="4FBBE3A4" w14:textId="108D558D" w:rsidR="00B76B22" w:rsidRDefault="002D71F7" w:rsidP="00B76B22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>......................................................</w:t>
      </w:r>
      <w:r w:rsidR="00B76B22">
        <w:rPr>
          <w:rFonts w:ascii="Arial" w:hAnsi="Arial" w:cs="Arial"/>
          <w:szCs w:val="22"/>
        </w:rPr>
        <w:tab/>
      </w:r>
      <w:r w:rsidR="00B76B22">
        <w:rPr>
          <w:rFonts w:ascii="Arial" w:hAnsi="Arial" w:cs="Arial"/>
          <w:szCs w:val="22"/>
        </w:rPr>
        <w:tab/>
      </w:r>
    </w:p>
    <w:p w14:paraId="7618FABF" w14:textId="1917C37D" w:rsidR="00B76B22" w:rsidRPr="00F849CA" w:rsidRDefault="003C0A57" w:rsidP="00B76B22">
      <w:pPr>
        <w:rPr>
          <w:rFonts w:ascii="Arial" w:hAnsi="Arial" w:cs="Arial"/>
        </w:rPr>
      </w:pPr>
      <w:r>
        <w:rPr>
          <w:rFonts w:ascii="Arial" w:hAnsi="Arial" w:cs="Arial"/>
        </w:rPr>
        <w:t>Paul Birch</w:t>
      </w:r>
      <w:r w:rsidR="00A54B02">
        <w:rPr>
          <w:rFonts w:ascii="Arial" w:hAnsi="Arial" w:cs="Arial"/>
        </w:rPr>
        <w:tab/>
      </w:r>
      <w:r w:rsidR="00B76B22">
        <w:rPr>
          <w:rFonts w:ascii="Arial" w:hAnsi="Arial" w:cs="Arial"/>
        </w:rPr>
        <w:tab/>
      </w:r>
      <w:r w:rsidR="00B76B22">
        <w:rPr>
          <w:rFonts w:ascii="Arial" w:hAnsi="Arial" w:cs="Arial"/>
        </w:rPr>
        <w:tab/>
      </w:r>
      <w:r w:rsidR="00B76B22">
        <w:rPr>
          <w:rFonts w:ascii="Arial" w:hAnsi="Arial" w:cs="Arial"/>
        </w:rPr>
        <w:tab/>
      </w:r>
      <w:r w:rsidR="00AB033E">
        <w:rPr>
          <w:rFonts w:ascii="Arial" w:hAnsi="Arial" w:cs="Arial"/>
        </w:rPr>
        <w:tab/>
      </w:r>
    </w:p>
    <w:p w14:paraId="37585F02" w14:textId="3FB34DE7" w:rsidR="00170D88" w:rsidRPr="00B76B22" w:rsidRDefault="00B76B22">
      <w:pPr>
        <w:pStyle w:val="NormalSpaced"/>
        <w:rPr>
          <w:rFonts w:ascii="Arial" w:hAnsi="Arial" w:cs="Arial"/>
          <w:b/>
          <w:szCs w:val="22"/>
        </w:rPr>
      </w:pPr>
      <w:r w:rsidRPr="00B76B22">
        <w:rPr>
          <w:rFonts w:ascii="Arial" w:hAnsi="Arial" w:cs="Arial"/>
          <w:b/>
          <w:szCs w:val="22"/>
        </w:rPr>
        <w:t>TRUSTEE</w:t>
      </w:r>
      <w:r w:rsidRPr="00B76B22">
        <w:rPr>
          <w:rFonts w:ascii="Arial" w:hAnsi="Arial" w:cs="Arial"/>
          <w:b/>
          <w:szCs w:val="22"/>
        </w:rPr>
        <w:tab/>
      </w:r>
      <w:r w:rsidRPr="00B76B22">
        <w:rPr>
          <w:rFonts w:ascii="Arial" w:hAnsi="Arial" w:cs="Arial"/>
          <w:b/>
          <w:szCs w:val="22"/>
        </w:rPr>
        <w:tab/>
      </w:r>
      <w:r w:rsidRPr="00B76B22">
        <w:rPr>
          <w:rFonts w:ascii="Arial" w:hAnsi="Arial" w:cs="Arial"/>
          <w:b/>
          <w:szCs w:val="22"/>
        </w:rPr>
        <w:tab/>
      </w:r>
      <w:r w:rsidRPr="00B76B22">
        <w:rPr>
          <w:rFonts w:ascii="Arial" w:hAnsi="Arial" w:cs="Arial"/>
          <w:b/>
          <w:szCs w:val="22"/>
        </w:rPr>
        <w:tab/>
      </w:r>
      <w:r w:rsidRPr="00B76B22">
        <w:rPr>
          <w:rFonts w:ascii="Arial" w:hAnsi="Arial" w:cs="Arial"/>
          <w:b/>
          <w:szCs w:val="22"/>
        </w:rPr>
        <w:tab/>
      </w:r>
    </w:p>
    <w:p w14:paraId="0FEF2A58" w14:textId="77777777" w:rsidR="00BD295F" w:rsidRDefault="00BD295F" w:rsidP="00AB033E">
      <w:pPr>
        <w:pStyle w:val="NormalSpaced"/>
        <w:rPr>
          <w:rFonts w:ascii="Arial" w:hAnsi="Arial" w:cs="Arial"/>
          <w:szCs w:val="22"/>
        </w:rPr>
      </w:pPr>
    </w:p>
    <w:p w14:paraId="107E3101" w14:textId="77777777" w:rsidR="00BD295F" w:rsidRDefault="00BD295F" w:rsidP="00AB033E">
      <w:pPr>
        <w:pStyle w:val="NormalSpaced"/>
        <w:rPr>
          <w:rFonts w:ascii="Arial" w:hAnsi="Arial" w:cs="Arial"/>
          <w:szCs w:val="22"/>
        </w:rPr>
      </w:pPr>
    </w:p>
    <w:p w14:paraId="54419FAD" w14:textId="77777777" w:rsidR="00241E03" w:rsidRDefault="00241E03" w:rsidP="00241E03"/>
    <w:sectPr w:rsidR="00241E03" w:rsidSect="00170D88">
      <w:pgSz w:w="11907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7CC4A" w14:textId="77777777" w:rsidR="00B659B8" w:rsidRDefault="00B659B8">
      <w:r>
        <w:separator/>
      </w:r>
    </w:p>
  </w:endnote>
  <w:endnote w:type="continuationSeparator" w:id="0">
    <w:p w14:paraId="4CD6A9B9" w14:textId="77777777" w:rsidR="00B659B8" w:rsidRDefault="00B6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F5F40" w14:textId="77777777" w:rsidR="00B659B8" w:rsidRDefault="00B659B8">
      <w:r>
        <w:separator/>
      </w:r>
    </w:p>
  </w:footnote>
  <w:footnote w:type="continuationSeparator" w:id="0">
    <w:p w14:paraId="0E0B2F88" w14:textId="77777777" w:rsidR="00B659B8" w:rsidRDefault="00B65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>
    <w:nsid w:val="00000002"/>
    <w:multiLevelType w:val="multilevel"/>
    <w:tmpl w:val="00000002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62C7F25"/>
    <w:multiLevelType w:val="hybridMultilevel"/>
    <w:tmpl w:val="0F164240"/>
    <w:lvl w:ilvl="0" w:tplc="DC54324C">
      <w:start w:val="1"/>
      <w:numFmt w:val="bullet"/>
      <w:pStyle w:val="Bullet5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E4E42A5"/>
    <w:multiLevelType w:val="hybridMultilevel"/>
    <w:tmpl w:val="F52E94F0"/>
    <w:lvl w:ilvl="0" w:tplc="0E5C3502">
      <w:start w:val="1"/>
      <w:numFmt w:val="decimal"/>
      <w:pStyle w:val="Appmainheadsingle"/>
      <w:lvlText w:val="Annex 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E82F3A"/>
    <w:multiLevelType w:val="hybridMultilevel"/>
    <w:tmpl w:val="1DF80854"/>
    <w:lvl w:ilvl="0" w:tplc="6E5A1490">
      <w:start w:val="1"/>
      <w:numFmt w:val="decimal"/>
      <w:pStyle w:val="Schmainheadinc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055A0"/>
    <w:multiLevelType w:val="hybridMultilevel"/>
    <w:tmpl w:val="E3140B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9741F"/>
    <w:multiLevelType w:val="hybridMultilevel"/>
    <w:tmpl w:val="A0FA0BD4"/>
    <w:lvl w:ilvl="0" w:tplc="22B00222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CC668D"/>
    <w:multiLevelType w:val="hybridMultilevel"/>
    <w:tmpl w:val="594C4DAE"/>
    <w:lvl w:ilvl="0" w:tplc="765C0CEE">
      <w:start w:val="1"/>
      <w:numFmt w:val="bullet"/>
      <w:pStyle w:val="Bullet4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11">
    <w:nsid w:val="38B3631D"/>
    <w:multiLevelType w:val="hybridMultilevel"/>
    <w:tmpl w:val="51F20C0E"/>
    <w:lvl w:ilvl="0" w:tplc="A3DCDD22">
      <w:start w:val="1"/>
      <w:numFmt w:val="upperLetter"/>
      <w:pStyle w:val="Appmainhead"/>
      <w:lvlText w:val="Annex %1.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E00F4C"/>
    <w:multiLevelType w:val="multilevel"/>
    <w:tmpl w:val="5C8A76A6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3">
    <w:nsid w:val="4CC14B60"/>
    <w:multiLevelType w:val="hybridMultilevel"/>
    <w:tmpl w:val="56766A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5">
    <w:nsid w:val="5C282B65"/>
    <w:multiLevelType w:val="hybridMultilevel"/>
    <w:tmpl w:val="F62817FC"/>
    <w:lvl w:ilvl="0" w:tplc="3760DB7A">
      <w:start w:val="1"/>
      <w:numFmt w:val="decimal"/>
      <w:pStyle w:val="Schmainhead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5D0925"/>
    <w:multiLevelType w:val="hybridMultilevel"/>
    <w:tmpl w:val="055E3F86"/>
    <w:lvl w:ilvl="0" w:tplc="07A82B84">
      <w:start w:val="1"/>
      <w:numFmt w:val="bullet"/>
      <w:pStyle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966731"/>
    <w:multiLevelType w:val="multilevel"/>
    <w:tmpl w:val="A4A030CA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7D61255"/>
    <w:multiLevelType w:val="multilevel"/>
    <w:tmpl w:val="AA0C0432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>
    <w:nsid w:val="7DB5644F"/>
    <w:multiLevelType w:val="hybridMultilevel"/>
    <w:tmpl w:val="8BCC9C08"/>
    <w:lvl w:ilvl="0" w:tplc="8284862A">
      <w:start w:val="1"/>
      <w:numFmt w:val="bullet"/>
      <w:pStyle w:val="Bullet3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20"/>
  </w:num>
  <w:num w:numId="5">
    <w:abstractNumId w:val="12"/>
  </w:num>
  <w:num w:numId="6">
    <w:abstractNumId w:val="10"/>
  </w:num>
  <w:num w:numId="7">
    <w:abstractNumId w:val="3"/>
  </w:num>
  <w:num w:numId="8">
    <w:abstractNumId w:val="15"/>
  </w:num>
  <w:num w:numId="9">
    <w:abstractNumId w:val="6"/>
  </w:num>
  <w:num w:numId="10">
    <w:abstractNumId w:val="14"/>
  </w:num>
  <w:num w:numId="11">
    <w:abstractNumId w:val="5"/>
  </w:num>
  <w:num w:numId="12">
    <w:abstractNumId w:val="11"/>
  </w:num>
  <w:num w:numId="13">
    <w:abstractNumId w:val="8"/>
  </w:num>
  <w:num w:numId="14">
    <w:abstractNumId w:val="21"/>
  </w:num>
  <w:num w:numId="15">
    <w:abstractNumId w:val="9"/>
  </w:num>
  <w:num w:numId="16">
    <w:abstractNumId w:val="2"/>
  </w:num>
  <w:num w:numId="17">
    <w:abstractNumId w:val="18"/>
  </w:num>
  <w:num w:numId="18">
    <w:abstractNumId w:val="16"/>
  </w:num>
  <w:num w:numId="19">
    <w:abstractNumId w:val="7"/>
  </w:num>
  <w:num w:numId="2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88"/>
    <w:rsid w:val="00047AF1"/>
    <w:rsid w:val="00052102"/>
    <w:rsid w:val="000B394B"/>
    <w:rsid w:val="000C61D0"/>
    <w:rsid w:val="001002B6"/>
    <w:rsid w:val="00170D88"/>
    <w:rsid w:val="00183985"/>
    <w:rsid w:val="0019167F"/>
    <w:rsid w:val="001B6D64"/>
    <w:rsid w:val="001F51D1"/>
    <w:rsid w:val="00241E03"/>
    <w:rsid w:val="00254662"/>
    <w:rsid w:val="00291669"/>
    <w:rsid w:val="002D71F7"/>
    <w:rsid w:val="003221D1"/>
    <w:rsid w:val="00361A26"/>
    <w:rsid w:val="003B6CE9"/>
    <w:rsid w:val="003C0A57"/>
    <w:rsid w:val="003E6FDD"/>
    <w:rsid w:val="003F5635"/>
    <w:rsid w:val="003F6630"/>
    <w:rsid w:val="00415F4B"/>
    <w:rsid w:val="00460EC9"/>
    <w:rsid w:val="004D5866"/>
    <w:rsid w:val="00525A4C"/>
    <w:rsid w:val="005320B4"/>
    <w:rsid w:val="00537A64"/>
    <w:rsid w:val="00584C40"/>
    <w:rsid w:val="00672E86"/>
    <w:rsid w:val="006868B6"/>
    <w:rsid w:val="00693AA6"/>
    <w:rsid w:val="006B41B4"/>
    <w:rsid w:val="006C1F15"/>
    <w:rsid w:val="006E79FD"/>
    <w:rsid w:val="00731072"/>
    <w:rsid w:val="007606E6"/>
    <w:rsid w:val="007751E1"/>
    <w:rsid w:val="00843B7F"/>
    <w:rsid w:val="008A4C65"/>
    <w:rsid w:val="008B7AEA"/>
    <w:rsid w:val="008D1766"/>
    <w:rsid w:val="008D1A0A"/>
    <w:rsid w:val="008F27EE"/>
    <w:rsid w:val="009117AD"/>
    <w:rsid w:val="00934B89"/>
    <w:rsid w:val="00961241"/>
    <w:rsid w:val="009C15FB"/>
    <w:rsid w:val="009D0886"/>
    <w:rsid w:val="009F4F75"/>
    <w:rsid w:val="00A36325"/>
    <w:rsid w:val="00A54B02"/>
    <w:rsid w:val="00AB033E"/>
    <w:rsid w:val="00AE4589"/>
    <w:rsid w:val="00B27389"/>
    <w:rsid w:val="00B4780D"/>
    <w:rsid w:val="00B659B8"/>
    <w:rsid w:val="00B65B94"/>
    <w:rsid w:val="00B76B22"/>
    <w:rsid w:val="00B84E3E"/>
    <w:rsid w:val="00BC18F0"/>
    <w:rsid w:val="00BD295F"/>
    <w:rsid w:val="00BE7E20"/>
    <w:rsid w:val="00C47C34"/>
    <w:rsid w:val="00C82896"/>
    <w:rsid w:val="00CC322B"/>
    <w:rsid w:val="00CF7E38"/>
    <w:rsid w:val="00D01406"/>
    <w:rsid w:val="00D62770"/>
    <w:rsid w:val="00D97864"/>
    <w:rsid w:val="00DA3F98"/>
    <w:rsid w:val="00DC115B"/>
    <w:rsid w:val="00DF35D1"/>
    <w:rsid w:val="00E31E2F"/>
    <w:rsid w:val="00E32DC4"/>
    <w:rsid w:val="00E97F6E"/>
    <w:rsid w:val="00EC5129"/>
    <w:rsid w:val="00ED02BE"/>
    <w:rsid w:val="00F0039C"/>
    <w:rsid w:val="00F105DE"/>
    <w:rsid w:val="00F426D4"/>
    <w:rsid w:val="00F563AB"/>
    <w:rsid w:val="00F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4AD27"/>
  <w15:docId w15:val="{E5FA73BA-0D4A-452B-96EB-19F1D991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D88"/>
    <w:pPr>
      <w:spacing w:line="300" w:lineRule="atLeast"/>
      <w:jc w:val="both"/>
    </w:pPr>
    <w:rPr>
      <w:sz w:val="22"/>
      <w:lang w:eastAsia="en-US"/>
    </w:rPr>
  </w:style>
  <w:style w:type="paragraph" w:styleId="Heading1">
    <w:name w:val="heading 1"/>
    <w:basedOn w:val="Normal"/>
    <w:qFormat/>
    <w:rsid w:val="00170D88"/>
    <w:pPr>
      <w:keepNext/>
      <w:numPr>
        <w:numId w:val="4"/>
      </w:numPr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qFormat/>
    <w:rsid w:val="00170D88"/>
    <w:pPr>
      <w:numPr>
        <w:ilvl w:val="1"/>
        <w:numId w:val="4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qFormat/>
    <w:rsid w:val="00170D88"/>
    <w:pPr>
      <w:numPr>
        <w:ilvl w:val="2"/>
        <w:numId w:val="4"/>
      </w:numPr>
      <w:spacing w:after="120"/>
      <w:outlineLvl w:val="2"/>
    </w:pPr>
  </w:style>
  <w:style w:type="paragraph" w:styleId="Heading4">
    <w:name w:val="heading 4"/>
    <w:basedOn w:val="Normal"/>
    <w:qFormat/>
    <w:rsid w:val="00170D88"/>
    <w:pPr>
      <w:numPr>
        <w:ilvl w:val="3"/>
        <w:numId w:val="4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qFormat/>
    <w:rsid w:val="00170D88"/>
    <w:pPr>
      <w:numPr>
        <w:ilvl w:val="4"/>
        <w:numId w:val="4"/>
      </w:numPr>
      <w:spacing w:after="120"/>
      <w:outlineLvl w:val="4"/>
    </w:pPr>
  </w:style>
  <w:style w:type="paragraph" w:styleId="Heading6">
    <w:name w:val="heading 6"/>
    <w:basedOn w:val="Normal"/>
    <w:next w:val="Normal"/>
    <w:autoRedefine/>
    <w:qFormat/>
    <w:rsid w:val="00170D88"/>
    <w:pPr>
      <w:keepNext/>
      <w:spacing w:before="160" w:after="80"/>
      <w:jc w:val="left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170D88"/>
    <w:pPr>
      <w:keepNext/>
      <w:jc w:val="left"/>
      <w:outlineLvl w:val="6"/>
    </w:pPr>
    <w:rPr>
      <w:rFonts w:ascii="Arial" w:hAnsi="Arial"/>
      <w:b/>
      <w:smallCaps/>
      <w:color w:val="000000"/>
      <w:sz w:val="24"/>
    </w:rPr>
  </w:style>
  <w:style w:type="paragraph" w:styleId="Heading8">
    <w:name w:val="heading 8"/>
    <w:basedOn w:val="Normal"/>
    <w:next w:val="Normal"/>
    <w:autoRedefine/>
    <w:qFormat/>
    <w:rsid w:val="00170D88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ascii="Arial" w:hAnsi="Arial"/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lause">
    <w:name w:val="Body  clause"/>
    <w:basedOn w:val="Normal"/>
    <w:next w:val="Heading1"/>
    <w:rsid w:val="00170D88"/>
    <w:pPr>
      <w:spacing w:before="120" w:after="120"/>
      <w:ind w:left="720"/>
    </w:pPr>
  </w:style>
  <w:style w:type="paragraph" w:customStyle="1" w:styleId="Bodysubclause">
    <w:name w:val="Body  sub clause"/>
    <w:basedOn w:val="Normal"/>
    <w:rsid w:val="00170D88"/>
    <w:pPr>
      <w:spacing w:before="240" w:after="120"/>
      <w:ind w:left="720"/>
    </w:pPr>
  </w:style>
  <w:style w:type="paragraph" w:customStyle="1" w:styleId="Bodypara">
    <w:name w:val="Body para"/>
    <w:basedOn w:val="Normal"/>
    <w:rsid w:val="00170D88"/>
    <w:pPr>
      <w:spacing w:after="240"/>
      <w:ind w:left="1559"/>
    </w:pPr>
  </w:style>
  <w:style w:type="paragraph" w:customStyle="1" w:styleId="Bodysubpara">
    <w:name w:val="Body sub para"/>
    <w:basedOn w:val="Normal"/>
    <w:next w:val="Heading3"/>
    <w:rsid w:val="00170D88"/>
    <w:pPr>
      <w:spacing w:after="120"/>
      <w:ind w:left="2268"/>
    </w:pPr>
  </w:style>
  <w:style w:type="paragraph" w:customStyle="1" w:styleId="Definitions">
    <w:name w:val="Definitions"/>
    <w:basedOn w:val="Normal"/>
    <w:rsid w:val="00170D88"/>
    <w:pPr>
      <w:tabs>
        <w:tab w:val="left" w:pos="709"/>
      </w:tabs>
      <w:spacing w:after="120"/>
      <w:ind w:left="720"/>
    </w:pPr>
  </w:style>
  <w:style w:type="paragraph" w:styleId="Footer">
    <w:name w:val="footer"/>
    <w:basedOn w:val="Normal"/>
    <w:rsid w:val="00170D88"/>
    <w:pPr>
      <w:tabs>
        <w:tab w:val="center" w:pos="4153"/>
        <w:tab w:val="right" w:pos="8306"/>
      </w:tabs>
      <w:spacing w:after="240"/>
    </w:pPr>
  </w:style>
  <w:style w:type="paragraph" w:styleId="Header">
    <w:name w:val="header"/>
    <w:basedOn w:val="Normal"/>
    <w:rsid w:val="00170D88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170D88"/>
  </w:style>
  <w:style w:type="paragraph" w:customStyle="1" w:styleId="Schmainhead">
    <w:name w:val="Sch   main head"/>
    <w:basedOn w:val="Normal"/>
    <w:next w:val="Normal"/>
    <w:autoRedefine/>
    <w:rsid w:val="00170D88"/>
    <w:pPr>
      <w:keepNext/>
      <w:pageBreakBefore/>
      <w:numPr>
        <w:numId w:val="6"/>
      </w:numPr>
      <w:spacing w:before="240" w:after="360"/>
      <w:jc w:val="center"/>
      <w:outlineLvl w:val="0"/>
    </w:pPr>
    <w:rPr>
      <w:b/>
      <w:kern w:val="28"/>
    </w:rPr>
  </w:style>
  <w:style w:type="paragraph" w:customStyle="1" w:styleId="Schparthead">
    <w:name w:val="Sch   part head"/>
    <w:basedOn w:val="Normal"/>
    <w:next w:val="Normal"/>
    <w:rsid w:val="00170D88"/>
    <w:pPr>
      <w:keepNext/>
      <w:numPr>
        <w:numId w:val="7"/>
      </w:numPr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170D88"/>
    <w:pPr>
      <w:numPr>
        <w:numId w:val="5"/>
      </w:numPr>
      <w:spacing w:before="320"/>
      <w:outlineLvl w:val="0"/>
    </w:pPr>
    <w:rPr>
      <w:b/>
      <w:smallCaps/>
    </w:rPr>
  </w:style>
  <w:style w:type="paragraph" w:customStyle="1" w:styleId="Sch1stylesubclause">
    <w:name w:val="Sch  (1style) sub clause"/>
    <w:basedOn w:val="Normal"/>
    <w:rsid w:val="00170D88"/>
    <w:pPr>
      <w:numPr>
        <w:ilvl w:val="1"/>
        <w:numId w:val="5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170D88"/>
    <w:pPr>
      <w:numPr>
        <w:ilvl w:val="2"/>
        <w:numId w:val="5"/>
      </w:numPr>
      <w:spacing w:after="120"/>
    </w:pPr>
  </w:style>
  <w:style w:type="paragraph" w:customStyle="1" w:styleId="Sch1stylesubpara">
    <w:name w:val="Sch (1style) sub para"/>
    <w:basedOn w:val="Heading4"/>
    <w:rsid w:val="00170D88"/>
    <w:pPr>
      <w:numPr>
        <w:numId w:val="5"/>
      </w:numPr>
    </w:pPr>
  </w:style>
  <w:style w:type="paragraph" w:customStyle="1" w:styleId="Sch2style1">
    <w:name w:val="Sch (2style)  1"/>
    <w:basedOn w:val="Normal"/>
    <w:rsid w:val="00170D88"/>
    <w:pPr>
      <w:numPr>
        <w:numId w:val="1"/>
      </w:numPr>
      <w:spacing w:before="280" w:after="120" w:line="300" w:lineRule="exact"/>
    </w:pPr>
  </w:style>
  <w:style w:type="paragraph" w:customStyle="1" w:styleId="Sch2stylea">
    <w:name w:val="Sch (2style) (a)"/>
    <w:basedOn w:val="Normal"/>
    <w:rsid w:val="00170D88"/>
    <w:pPr>
      <w:numPr>
        <w:ilvl w:val="1"/>
        <w:numId w:val="1"/>
      </w:numPr>
      <w:spacing w:after="120" w:line="300" w:lineRule="exact"/>
    </w:pPr>
  </w:style>
  <w:style w:type="paragraph" w:customStyle="1" w:styleId="Sch2stylei">
    <w:name w:val="Sch (2style) (i)"/>
    <w:basedOn w:val="Heading4"/>
    <w:rsid w:val="00170D88"/>
    <w:pPr>
      <w:numPr>
        <w:ilvl w:val="2"/>
        <w:numId w:val="1"/>
      </w:numPr>
      <w:tabs>
        <w:tab w:val="clear" w:pos="2261"/>
        <w:tab w:val="left" w:pos="2268"/>
      </w:tabs>
    </w:pPr>
    <w:rPr>
      <w:noProof/>
    </w:rPr>
  </w:style>
  <w:style w:type="paragraph" w:styleId="TOC1">
    <w:name w:val="toc 1"/>
    <w:basedOn w:val="Normal"/>
    <w:next w:val="Normal"/>
    <w:autoRedefine/>
    <w:rsid w:val="00170D88"/>
    <w:pPr>
      <w:tabs>
        <w:tab w:val="left" w:pos="709"/>
        <w:tab w:val="right" w:leader="dot" w:pos="7655"/>
      </w:tabs>
      <w:spacing w:before="240" w:line="260" w:lineRule="atLeast"/>
      <w:ind w:left="709" w:right="1219" w:hanging="709"/>
    </w:pPr>
    <w:rPr>
      <w:smallCaps/>
      <w:sz w:val="20"/>
    </w:rPr>
  </w:style>
  <w:style w:type="paragraph" w:styleId="TOC2">
    <w:name w:val="toc 2"/>
    <w:basedOn w:val="Normal"/>
    <w:next w:val="Normal"/>
    <w:autoRedefine/>
    <w:rsid w:val="00170D88"/>
    <w:pPr>
      <w:tabs>
        <w:tab w:val="left" w:pos="706"/>
        <w:tab w:val="right" w:leader="dot" w:pos="7661"/>
      </w:tabs>
      <w:spacing w:before="120"/>
      <w:ind w:left="709" w:right="1219" w:hanging="709"/>
    </w:pPr>
    <w:rPr>
      <w:sz w:val="20"/>
    </w:rPr>
  </w:style>
  <w:style w:type="paragraph" w:styleId="TOC3">
    <w:name w:val="toc 3"/>
    <w:basedOn w:val="Normal"/>
    <w:next w:val="Normal"/>
    <w:autoRedefine/>
    <w:rsid w:val="00170D88"/>
    <w:pPr>
      <w:tabs>
        <w:tab w:val="left" w:pos="709"/>
        <w:tab w:val="right" w:leader="dot" w:pos="7655"/>
      </w:tabs>
      <w:ind w:left="709" w:right="1219" w:hanging="709"/>
    </w:pPr>
    <w:rPr>
      <w:noProof/>
      <w:sz w:val="20"/>
    </w:rPr>
  </w:style>
  <w:style w:type="character" w:styleId="Hyperlink">
    <w:name w:val="Hyperlink"/>
    <w:basedOn w:val="DefaultParagraphFont"/>
    <w:rsid w:val="00170D88"/>
    <w:rPr>
      <w:color w:val="0000FF"/>
      <w:u w:val="single"/>
    </w:rPr>
  </w:style>
  <w:style w:type="character" w:styleId="FollowedHyperlink">
    <w:name w:val="FollowedHyperlink"/>
    <w:basedOn w:val="DefaultParagraphFont"/>
    <w:rsid w:val="00170D88"/>
    <w:rPr>
      <w:color w:val="800080"/>
      <w:u w:val="single"/>
    </w:rPr>
  </w:style>
  <w:style w:type="paragraph" w:customStyle="1" w:styleId="1Parties">
    <w:name w:val="(1) Parties"/>
    <w:basedOn w:val="Normal"/>
    <w:rsid w:val="00170D88"/>
    <w:pPr>
      <w:numPr>
        <w:numId w:val="2"/>
      </w:numPr>
      <w:spacing w:before="120" w:after="120"/>
    </w:pPr>
  </w:style>
  <w:style w:type="paragraph" w:customStyle="1" w:styleId="ABackground">
    <w:name w:val="(A) Background"/>
    <w:basedOn w:val="Normal"/>
    <w:rsid w:val="00170D88"/>
    <w:pPr>
      <w:numPr>
        <w:numId w:val="3"/>
      </w:numPr>
      <w:spacing w:before="120" w:after="120"/>
    </w:pPr>
  </w:style>
  <w:style w:type="character" w:customStyle="1" w:styleId="Def">
    <w:name w:val="Def"/>
    <w:basedOn w:val="DefaultParagraphFont"/>
    <w:rsid w:val="00170D88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170D88"/>
    <w:pPr>
      <w:tabs>
        <w:tab w:val="left" w:pos="709"/>
      </w:tabs>
      <w:spacing w:before="120" w:after="120"/>
    </w:pPr>
    <w:rPr>
      <w:b/>
      <w:smallCaps/>
      <w:sz w:val="24"/>
    </w:rPr>
  </w:style>
  <w:style w:type="paragraph" w:customStyle="1" w:styleId="Scha">
    <w:name w:val="Sch a)"/>
    <w:basedOn w:val="Normal"/>
    <w:rsid w:val="00170D88"/>
    <w:pPr>
      <w:numPr>
        <w:ilvl w:val="1"/>
        <w:numId w:val="2"/>
      </w:numPr>
    </w:pPr>
  </w:style>
  <w:style w:type="paragraph" w:customStyle="1" w:styleId="XExecution">
    <w:name w:val="X Execution"/>
    <w:basedOn w:val="Normal"/>
    <w:rsid w:val="00170D88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170D88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Normal"/>
    <w:autoRedefine/>
    <w:rsid w:val="00170D88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Normal"/>
    <w:autoRedefine/>
    <w:rsid w:val="00170D88"/>
    <w:pPr>
      <w:jc w:val="center"/>
    </w:pPr>
  </w:style>
  <w:style w:type="character" w:customStyle="1" w:styleId="Defterm">
    <w:name w:val="Defterm"/>
    <w:basedOn w:val="DefaultParagraphFont"/>
    <w:rsid w:val="00170D88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170D88"/>
    <w:pPr>
      <w:pageBreakBefore/>
    </w:pPr>
  </w:style>
  <w:style w:type="paragraph" w:customStyle="1" w:styleId="FrontInformation">
    <w:name w:val="FrontInformation"/>
    <w:autoRedefine/>
    <w:rsid w:val="00170D88"/>
    <w:pPr>
      <w:spacing w:line="300" w:lineRule="atLeast"/>
    </w:pPr>
    <w:rPr>
      <w:rFonts w:ascii="Arial" w:hAnsi="Arial"/>
      <w:color w:val="000000"/>
      <w:lang w:eastAsia="en-US"/>
    </w:rPr>
  </w:style>
  <w:style w:type="character" w:customStyle="1" w:styleId="defitem">
    <w:name w:val="defitem"/>
    <w:basedOn w:val="DefaultParagraphFont"/>
    <w:rsid w:val="00170D88"/>
  </w:style>
  <w:style w:type="character" w:customStyle="1" w:styleId="smallcaps">
    <w:name w:val="smallcaps"/>
    <w:rsid w:val="00170D88"/>
    <w:rPr>
      <w:b/>
      <w:smallCaps/>
    </w:rPr>
  </w:style>
  <w:style w:type="paragraph" w:customStyle="1" w:styleId="Schmainheadinc">
    <w:name w:val="Sch   main head inc"/>
    <w:basedOn w:val="Normal"/>
    <w:rsid w:val="00170D88"/>
    <w:pPr>
      <w:numPr>
        <w:numId w:val="10"/>
      </w:numPr>
      <w:spacing w:before="360" w:after="360"/>
    </w:pPr>
    <w:rPr>
      <w:b/>
    </w:rPr>
  </w:style>
  <w:style w:type="paragraph" w:customStyle="1" w:styleId="Schmainheadsingle">
    <w:name w:val="Sch main head single"/>
    <w:basedOn w:val="Normal"/>
    <w:next w:val="Normal"/>
    <w:rsid w:val="00170D88"/>
    <w:pPr>
      <w:pageBreakBefore/>
      <w:numPr>
        <w:numId w:val="8"/>
      </w:numPr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Normal"/>
    <w:next w:val="Normal"/>
    <w:rsid w:val="00170D88"/>
    <w:pPr>
      <w:numPr>
        <w:numId w:val="9"/>
      </w:numPr>
      <w:spacing w:before="240" w:after="360"/>
    </w:pPr>
    <w:rPr>
      <w:b/>
      <w:kern w:val="28"/>
    </w:rPr>
  </w:style>
  <w:style w:type="paragraph" w:customStyle="1" w:styleId="Testimonium">
    <w:name w:val="Testimonium"/>
    <w:basedOn w:val="Normal"/>
    <w:rsid w:val="00170D88"/>
    <w:pPr>
      <w:spacing w:before="360" w:after="360"/>
    </w:pPr>
  </w:style>
  <w:style w:type="paragraph" w:customStyle="1" w:styleId="Appmainheadsingle">
    <w:name w:val="App main head single"/>
    <w:basedOn w:val="Normal"/>
    <w:next w:val="Normal"/>
    <w:rsid w:val="00170D88"/>
    <w:pPr>
      <w:pageBreakBefore/>
      <w:numPr>
        <w:numId w:val="11"/>
      </w:numPr>
      <w:spacing w:before="240" w:after="360"/>
      <w:jc w:val="center"/>
    </w:pPr>
    <w:rPr>
      <w:b/>
    </w:rPr>
  </w:style>
  <w:style w:type="paragraph" w:customStyle="1" w:styleId="Appmainhead">
    <w:name w:val="App   main head"/>
    <w:basedOn w:val="Normal"/>
    <w:next w:val="Normal"/>
    <w:rsid w:val="00170D88"/>
    <w:pPr>
      <w:pageBreakBefore/>
      <w:numPr>
        <w:numId w:val="12"/>
      </w:numPr>
      <w:spacing w:before="240" w:after="360"/>
      <w:jc w:val="center"/>
    </w:pPr>
    <w:rPr>
      <w:b/>
    </w:rPr>
  </w:style>
  <w:style w:type="paragraph" w:styleId="CommentText">
    <w:name w:val="annotation text"/>
    <w:basedOn w:val="Normal"/>
    <w:rsid w:val="00170D88"/>
    <w:pPr>
      <w:spacing w:line="200" w:lineRule="atLeast"/>
      <w:jc w:val="left"/>
    </w:pPr>
    <w:rPr>
      <w:sz w:val="20"/>
    </w:rPr>
  </w:style>
  <w:style w:type="paragraph" w:customStyle="1" w:styleId="CoversheetTitle2">
    <w:name w:val="Coversheet Title2"/>
    <w:basedOn w:val="CoversheetTitle"/>
    <w:rsid w:val="00170D88"/>
    <w:rPr>
      <w:sz w:val="28"/>
    </w:rPr>
  </w:style>
  <w:style w:type="paragraph" w:customStyle="1" w:styleId="Headingreg">
    <w:name w:val="Heading reg"/>
    <w:basedOn w:val="Heading1"/>
    <w:next w:val="Normal"/>
    <w:rsid w:val="00170D88"/>
    <w:pPr>
      <w:keepNext w:val="0"/>
      <w:spacing w:after="240"/>
    </w:pPr>
    <w:rPr>
      <w:b w:val="0"/>
      <w:smallCaps w:val="0"/>
    </w:rPr>
  </w:style>
  <w:style w:type="paragraph" w:customStyle="1" w:styleId="HeadingTitle">
    <w:name w:val="HeadingTitle"/>
    <w:basedOn w:val="Normal"/>
    <w:rsid w:val="00170D88"/>
    <w:pPr>
      <w:spacing w:before="240" w:after="240"/>
    </w:pPr>
    <w:rPr>
      <w:b/>
      <w:sz w:val="24"/>
    </w:rPr>
  </w:style>
  <w:style w:type="paragraph" w:customStyle="1" w:styleId="BackSubClause">
    <w:name w:val="BackSubClause"/>
    <w:basedOn w:val="Normal"/>
    <w:rsid w:val="00170D88"/>
    <w:pPr>
      <w:numPr>
        <w:ilvl w:val="1"/>
        <w:numId w:val="3"/>
      </w:numPr>
    </w:pPr>
  </w:style>
  <w:style w:type="paragraph" w:customStyle="1" w:styleId="NormalSpaced">
    <w:name w:val="NormalSpaced"/>
    <w:basedOn w:val="Normal"/>
    <w:next w:val="Normal"/>
    <w:rsid w:val="00170D88"/>
    <w:pPr>
      <w:spacing w:after="240"/>
    </w:pPr>
  </w:style>
  <w:style w:type="paragraph" w:customStyle="1" w:styleId="Bullet">
    <w:name w:val="Bullet"/>
    <w:basedOn w:val="Normal"/>
    <w:rsid w:val="00170D88"/>
    <w:pPr>
      <w:numPr>
        <w:numId w:val="18"/>
      </w:numPr>
      <w:spacing w:after="240"/>
    </w:pPr>
  </w:style>
  <w:style w:type="paragraph" w:customStyle="1" w:styleId="Bullet2">
    <w:name w:val="Bullet2"/>
    <w:basedOn w:val="Normal"/>
    <w:rsid w:val="00170D88"/>
    <w:pPr>
      <w:numPr>
        <w:numId w:val="13"/>
      </w:numPr>
      <w:spacing w:after="240" w:line="240" w:lineRule="auto"/>
    </w:pPr>
  </w:style>
  <w:style w:type="paragraph" w:customStyle="1" w:styleId="Bullet3">
    <w:name w:val="Bullet3"/>
    <w:basedOn w:val="Normal"/>
    <w:rsid w:val="00170D88"/>
    <w:pPr>
      <w:numPr>
        <w:numId w:val="14"/>
      </w:numPr>
      <w:spacing w:after="240" w:line="240" w:lineRule="auto"/>
    </w:pPr>
  </w:style>
  <w:style w:type="paragraph" w:customStyle="1" w:styleId="NormalCell">
    <w:name w:val="NormalCell"/>
    <w:basedOn w:val="Normal"/>
    <w:rsid w:val="00170D88"/>
    <w:pPr>
      <w:spacing w:before="120" w:after="120"/>
      <w:jc w:val="left"/>
    </w:pPr>
  </w:style>
  <w:style w:type="paragraph" w:customStyle="1" w:styleId="NormalSmall">
    <w:name w:val="NormalSmall"/>
    <w:basedOn w:val="NormalCell"/>
    <w:rsid w:val="00170D88"/>
    <w:rPr>
      <w:sz w:val="18"/>
    </w:rPr>
  </w:style>
  <w:style w:type="paragraph" w:customStyle="1" w:styleId="BulletSmall">
    <w:name w:val="Bullet Small"/>
    <w:basedOn w:val="Bullet"/>
    <w:rsid w:val="00170D88"/>
    <w:rPr>
      <w:sz w:val="18"/>
    </w:rPr>
  </w:style>
  <w:style w:type="paragraph" w:customStyle="1" w:styleId="Bullet4">
    <w:name w:val="Bullet4"/>
    <w:basedOn w:val="Normal"/>
    <w:rsid w:val="00170D88"/>
    <w:pPr>
      <w:numPr>
        <w:numId w:val="15"/>
      </w:numPr>
      <w:spacing w:after="240" w:line="240" w:lineRule="auto"/>
    </w:pPr>
  </w:style>
  <w:style w:type="paragraph" w:customStyle="1" w:styleId="Bullet5">
    <w:name w:val="Bullet5"/>
    <w:basedOn w:val="Normal"/>
    <w:rsid w:val="00170D88"/>
    <w:pPr>
      <w:numPr>
        <w:numId w:val="16"/>
      </w:numPr>
      <w:spacing w:after="240"/>
    </w:pPr>
  </w:style>
  <w:style w:type="paragraph" w:customStyle="1" w:styleId="Bodysubpara2">
    <w:name w:val="Body sub para2"/>
    <w:basedOn w:val="Bodysubpara"/>
    <w:rsid w:val="00170D88"/>
    <w:pPr>
      <w:spacing w:after="240"/>
      <w:ind w:left="3028"/>
    </w:pPr>
  </w:style>
  <w:style w:type="paragraph" w:customStyle="1" w:styleId="Bullet1">
    <w:name w:val="Bullet1"/>
    <w:basedOn w:val="Normal"/>
    <w:rsid w:val="00170D88"/>
    <w:pPr>
      <w:numPr>
        <w:numId w:val="17"/>
      </w:numPr>
      <w:spacing w:after="240"/>
    </w:pPr>
  </w:style>
  <w:style w:type="paragraph" w:customStyle="1" w:styleId="Bullet1continued">
    <w:name w:val="Bullet1continued"/>
    <w:basedOn w:val="Bullet1"/>
    <w:rsid w:val="00170D88"/>
    <w:pPr>
      <w:numPr>
        <w:numId w:val="0"/>
      </w:numPr>
      <w:ind w:left="357"/>
    </w:pPr>
  </w:style>
  <w:style w:type="paragraph" w:customStyle="1" w:styleId="Bullet2continued">
    <w:name w:val="Bullet2continued"/>
    <w:basedOn w:val="Bullet2"/>
    <w:rsid w:val="00170D88"/>
    <w:pPr>
      <w:numPr>
        <w:numId w:val="0"/>
      </w:numPr>
      <w:ind w:left="1077"/>
    </w:pPr>
  </w:style>
  <w:style w:type="paragraph" w:customStyle="1" w:styleId="Bullet3continued">
    <w:name w:val="Bullet3continued"/>
    <w:basedOn w:val="Bullet3"/>
    <w:rsid w:val="00170D88"/>
    <w:pPr>
      <w:numPr>
        <w:numId w:val="0"/>
      </w:numPr>
      <w:ind w:left="1945"/>
    </w:pPr>
  </w:style>
  <w:style w:type="paragraph" w:customStyle="1" w:styleId="Bullet4continued">
    <w:name w:val="Bullet4continued"/>
    <w:basedOn w:val="Bullet4"/>
    <w:rsid w:val="00170D88"/>
    <w:pPr>
      <w:numPr>
        <w:numId w:val="0"/>
      </w:numPr>
      <w:ind w:left="2676"/>
    </w:pPr>
  </w:style>
  <w:style w:type="paragraph" w:customStyle="1" w:styleId="Bullet5continued">
    <w:name w:val="Bullet5continued"/>
    <w:basedOn w:val="Bullet5"/>
    <w:rsid w:val="00170D88"/>
    <w:pPr>
      <w:numPr>
        <w:numId w:val="0"/>
      </w:numPr>
      <w:ind w:left="3385"/>
    </w:pPr>
  </w:style>
  <w:style w:type="character" w:styleId="Emphasis">
    <w:name w:val="Emphasis"/>
    <w:basedOn w:val="DefaultParagraphFont"/>
    <w:qFormat/>
    <w:rsid w:val="00843B7F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843B7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43B7F"/>
    <w:rPr>
      <w:rFonts w:asciiTheme="majorHAnsi" w:eastAsiaTheme="majorEastAsia" w:hAnsiTheme="majorHAnsi" w:cstheme="majorBidi"/>
      <w:sz w:val="24"/>
      <w:szCs w:val="24"/>
      <w:lang w:eastAsia="en-US"/>
    </w:rPr>
  </w:style>
  <w:style w:type="table" w:styleId="TableGrid">
    <w:name w:val="Table Grid"/>
    <w:basedOn w:val="TableNormal"/>
    <w:rsid w:val="00B47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Pension scheme trustee resolution</vt:lpstr>
    </vt:vector>
  </TitlesOfParts>
  <Company>Practical Law Company Ltd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Pension scheme trustee resolution</dc:title>
  <dc:creator>Practical Law Company</dc:creator>
  <cp:lastModifiedBy>Gina Laptop</cp:lastModifiedBy>
  <cp:revision>2</cp:revision>
  <dcterms:created xsi:type="dcterms:W3CDTF">2020-01-23T20:58:00Z</dcterms:created>
  <dcterms:modified xsi:type="dcterms:W3CDTF">2020-01-23T20:58:00Z</dcterms:modified>
</cp:coreProperties>
</file>