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Dated ________________________</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5">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8">
      <w:pPr>
        <w:spacing w:after="240" w:before="240" w:lineRule="auto"/>
        <w:jc w:val="center"/>
        <w:rPr>
          <w:b w:val="1"/>
        </w:rPr>
      </w:pPr>
      <w:r w:rsidDel="00000000" w:rsidR="00000000" w:rsidRPr="00000000">
        <w:rPr>
          <w:b w:val="1"/>
          <w:color w:val="000000"/>
          <w:rtl w:val="0"/>
        </w:rPr>
        <w:t xml:space="preserve">Cox Woodstock Limited Executive Pension Scheme</w:t>
      </w: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Deed of Assignment</w:t>
      </w:r>
    </w:p>
    <w:p w:rsidR="00000000" w:rsidDel="00000000" w:rsidP="00000000" w:rsidRDefault="00000000" w:rsidRPr="00000000" w14:paraId="0000000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B">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C">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D">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E">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0F">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0">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1">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2">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3">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4">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5">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6">
      <w:pPr>
        <w:spacing w:after="240" w:before="240" w:lineRule="auto"/>
        <w:jc w:val="center"/>
        <w:rPr>
          <w:color w:val="808080"/>
        </w:rPr>
      </w:pPr>
      <w:r w:rsidDel="00000000" w:rsidR="00000000" w:rsidRPr="00000000">
        <w:rPr>
          <w:color w:val="808080"/>
          <w:rtl w:val="0"/>
        </w:rPr>
        <w:t xml:space="preserve"> </w:t>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This Deed of Assignment made on the                  </w:t>
        <w:tab/>
        <w:t xml:space="preserve"> </w:t>
        <w:tab/>
        <w:tab/>
        <w:tab/>
        <w:tab/>
        <w:t xml:space="preserve">hereto BETWEEN the parties named as follows:</w:t>
      </w:r>
    </w:p>
    <w:p w:rsidR="00000000" w:rsidDel="00000000" w:rsidP="00000000" w:rsidRDefault="00000000" w:rsidRPr="00000000" w14:paraId="00000019">
      <w:pPr>
        <w:rPr/>
      </w:pPr>
      <w:r w:rsidDel="00000000" w:rsidR="00000000" w:rsidRPr="00000000">
        <w:rPr>
          <w:rtl w:val="0"/>
        </w:rPr>
        <w:t xml:space="preserve">1.</w:t>
      </w:r>
      <w:r w:rsidDel="00000000" w:rsidR="00000000" w:rsidRPr="00000000">
        <w:rPr>
          <w:sz w:val="14"/>
          <w:szCs w:val="14"/>
          <w:rtl w:val="0"/>
        </w:rPr>
        <w:tab/>
      </w:r>
      <w:r w:rsidDel="00000000" w:rsidR="00000000" w:rsidRPr="00000000">
        <w:rPr>
          <w:rtl w:val="0"/>
        </w:rPr>
        <w:t xml:space="preserve">The Trustee of </w:t>
      </w:r>
      <w:r w:rsidDel="00000000" w:rsidR="00000000" w:rsidRPr="00000000">
        <w:rPr>
          <w:b w:val="1"/>
          <w:rtl w:val="0"/>
        </w:rPr>
        <w:t xml:space="preserve">Cox Woodstock Limited Executive Pension Scheme </w:t>
      </w:r>
      <w:r w:rsidDel="00000000" w:rsidR="00000000" w:rsidRPr="00000000">
        <w:rPr>
          <w:rtl w:val="0"/>
        </w:rPr>
        <w:t xml:space="preserve">being </w:t>
      </w:r>
      <w:r w:rsidDel="00000000" w:rsidR="00000000" w:rsidRPr="00000000">
        <w:rPr>
          <w:b w:val="1"/>
          <w:rtl w:val="0"/>
        </w:rPr>
        <w:t xml:space="preserve">Gary Freeman </w:t>
      </w:r>
      <w:r w:rsidDel="00000000" w:rsidR="00000000" w:rsidRPr="00000000">
        <w:rPr>
          <w:rtl w:val="0"/>
        </w:rPr>
        <w:t xml:space="preserve">of 4 Lea Avenue, Rye, East Sussex, TN31 7BH (in this Deed called the ‘</w:t>
      </w:r>
      <w:r w:rsidDel="00000000" w:rsidR="00000000" w:rsidRPr="00000000">
        <w:rPr>
          <w:b w:val="1"/>
          <w:rtl w:val="0"/>
        </w:rPr>
        <w:t xml:space="preserve">Assignor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2.</w:t>
      </w:r>
      <w:r w:rsidDel="00000000" w:rsidR="00000000" w:rsidRPr="00000000">
        <w:rPr>
          <w:sz w:val="14"/>
          <w:szCs w:val="14"/>
          <w:rtl w:val="0"/>
        </w:rPr>
        <w:tab/>
      </w:r>
      <w:r w:rsidDel="00000000" w:rsidR="00000000" w:rsidRPr="00000000">
        <w:rPr>
          <w:b w:val="1"/>
          <w:rtl w:val="0"/>
        </w:rPr>
        <w:t xml:space="preserve">Gary Freeman </w:t>
      </w:r>
      <w:r w:rsidDel="00000000" w:rsidR="00000000" w:rsidRPr="00000000">
        <w:rPr>
          <w:rtl w:val="0"/>
        </w:rPr>
        <w:t xml:space="preserve">of 4 Lea Avenue, Rye, East Sussex, TN31 7BH (in this Deed called the ‘</w:t>
      </w:r>
      <w:r w:rsidDel="00000000" w:rsidR="00000000" w:rsidRPr="00000000">
        <w:rPr>
          <w:b w:val="1"/>
          <w:rtl w:val="0"/>
        </w:rPr>
        <w:t xml:space="preserve">Assignee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Background</w:t>
      </w:r>
    </w:p>
    <w:p w:rsidR="00000000" w:rsidDel="00000000" w:rsidP="00000000" w:rsidRDefault="00000000" w:rsidRPr="00000000" w14:paraId="0000001D">
      <w:pPr>
        <w:ind w:left="709" w:hanging="709"/>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b w:val="1"/>
          <w:rtl w:val="0"/>
        </w:rPr>
        <w:t xml:space="preserve">Cox Woodstock Limited Executive Pension Scheme </w:t>
      </w:r>
      <w:r w:rsidDel="00000000" w:rsidR="00000000" w:rsidRPr="00000000">
        <w:rPr>
          <w:rtl w:val="0"/>
        </w:rPr>
        <w:t xml:space="preserve">(in this deed called the '</w:t>
      </w:r>
      <w:r w:rsidDel="00000000" w:rsidR="00000000" w:rsidRPr="00000000">
        <w:rPr>
          <w:b w:val="1"/>
          <w:rtl w:val="0"/>
        </w:rPr>
        <w:t xml:space="preserve">Scheme</w:t>
      </w:r>
      <w:r w:rsidDel="00000000" w:rsidR="00000000" w:rsidRPr="00000000">
        <w:rPr>
          <w:rtl w:val="0"/>
        </w:rPr>
        <w:t xml:space="preserve">') is a pension scheme which is currently governed by Deed of Amendment Adopting Replacement Provisions dated</w:t>
      </w:r>
      <w:r w:rsidDel="00000000" w:rsidR="00000000" w:rsidRPr="00000000">
        <w:rPr>
          <w:highlight w:val="red"/>
          <w:rtl w:val="0"/>
        </w:rPr>
        <w:t xml:space="preserve">                              </w:t>
      </w:r>
      <w:r w:rsidDel="00000000" w:rsidR="00000000" w:rsidRPr="00000000">
        <w:rPr>
          <w:rtl w:val="0"/>
        </w:rPr>
        <w:t xml:space="preserve">and all subsequent amending deeds (in this Deed called the '</w:t>
      </w:r>
      <w:r w:rsidDel="00000000" w:rsidR="00000000" w:rsidRPr="00000000">
        <w:rPr>
          <w:b w:val="1"/>
          <w:rtl w:val="0"/>
        </w:rPr>
        <w:t xml:space="preserve">Existing Provisions</w:t>
      </w:r>
      <w:r w:rsidDel="00000000" w:rsidR="00000000" w:rsidRPr="00000000">
        <w:rPr>
          <w:rtl w:val="0"/>
        </w:rPr>
        <w:t xml:space="preserve">').</w:t>
      </w:r>
    </w:p>
    <w:p w:rsidR="00000000" w:rsidDel="00000000" w:rsidP="00000000" w:rsidRDefault="00000000" w:rsidRPr="00000000" w14:paraId="0000001E">
      <w:pPr>
        <w:ind w:left="709" w:hanging="709"/>
        <w:rPr/>
      </w:pPr>
      <w:r w:rsidDel="00000000" w:rsidR="00000000" w:rsidRPr="00000000">
        <w:rPr>
          <w:rtl w:val="0"/>
        </w:rPr>
        <w:t xml:space="preserve"> </w:t>
      </w:r>
    </w:p>
    <w:p w:rsidR="00000000" w:rsidDel="00000000" w:rsidP="00000000" w:rsidRDefault="00000000" w:rsidRPr="00000000" w14:paraId="0000001F">
      <w:pPr>
        <w:ind w:left="709" w:hanging="709"/>
        <w:rPr>
          <w:color w:val="0b0c0c"/>
          <w:highlight w:val="white"/>
        </w:rPr>
      </w:pPr>
      <w:r w:rsidDel="00000000" w:rsidR="00000000" w:rsidRPr="00000000">
        <w:rPr>
          <w:rtl w:val="0"/>
        </w:rPr>
        <w:t xml:space="preserve">B </w:t>
        <w:tab/>
      </w:r>
      <w:r w:rsidDel="00000000" w:rsidR="00000000" w:rsidRPr="00000000">
        <w:rPr>
          <w:color w:val="0b0c0c"/>
          <w:rtl w:val="0"/>
        </w:rPr>
        <w:t xml:space="preserve">Pursuant to Rule 3.2.2, the Trustee has the power to sell, lend, lease, license, surrender, assign, convert, repair, alter, improve, maintain, develop, demolish, vary or transpose any assets of the Fund</w:t>
      </w:r>
      <w:r w:rsidDel="00000000" w:rsidR="00000000" w:rsidRPr="00000000">
        <w:rPr>
          <w:color w:val="0b0c0c"/>
          <w:highlight w:val="white"/>
          <w:rtl w:val="0"/>
        </w:rPr>
        <w:t xml:space="preserve">.</w:t>
      </w:r>
    </w:p>
    <w:p w:rsidR="00000000" w:rsidDel="00000000" w:rsidP="00000000" w:rsidRDefault="00000000" w:rsidRPr="00000000" w14:paraId="00000020">
      <w:pPr>
        <w:ind w:left="709" w:hanging="709"/>
        <w:rPr>
          <w:color w:val="0b0c0c"/>
          <w:highlight w:val="white"/>
        </w:rPr>
      </w:pPr>
      <w:r w:rsidDel="00000000" w:rsidR="00000000" w:rsidRPr="00000000">
        <w:rPr>
          <w:rtl w:val="0"/>
        </w:rPr>
      </w:r>
    </w:p>
    <w:p w:rsidR="00000000" w:rsidDel="00000000" w:rsidP="00000000" w:rsidRDefault="00000000" w:rsidRPr="00000000" w14:paraId="00000021">
      <w:pPr>
        <w:ind w:left="709" w:hanging="709"/>
        <w:rPr>
          <w:color w:val="0b0c0c"/>
          <w:highlight w:val="white"/>
        </w:rPr>
      </w:pPr>
      <w:bookmarkStart w:colFirst="0" w:colLast="0" w:name="_heading=h.30j0zll" w:id="0"/>
      <w:bookmarkEnd w:id="0"/>
      <w:r w:rsidDel="00000000" w:rsidR="00000000" w:rsidRPr="00000000">
        <w:rPr>
          <w:color w:val="0b0c0c"/>
          <w:highlight w:val="white"/>
          <w:rtl w:val="0"/>
        </w:rPr>
        <w:t xml:space="preserve">C.</w:t>
        <w:tab/>
        <w:t xml:space="preserve">The </w:t>
      </w:r>
      <w:r w:rsidDel="00000000" w:rsidR="00000000" w:rsidRPr="00000000">
        <w:rPr>
          <w:color w:val="0b0c0c"/>
          <w:rtl w:val="0"/>
        </w:rPr>
        <w:t xml:space="preserve">Assignor, in their capacity as the Trustee of the Scheme </w:t>
      </w:r>
      <w:r w:rsidDel="00000000" w:rsidR="00000000" w:rsidRPr="00000000">
        <w:rPr>
          <w:color w:val="0b0c0c"/>
          <w:highlight w:val="white"/>
          <w:rtl w:val="0"/>
        </w:rPr>
        <w:t xml:space="preserve">are desirous to assign the investments listed under Schedule A (in this Deed called the ‘</w:t>
      </w:r>
      <w:r w:rsidDel="00000000" w:rsidR="00000000" w:rsidRPr="00000000">
        <w:rPr>
          <w:b w:val="1"/>
          <w:color w:val="0b0c0c"/>
          <w:highlight w:val="white"/>
          <w:rtl w:val="0"/>
        </w:rPr>
        <w:t xml:space="preserve">Investments</w:t>
      </w:r>
      <w:r w:rsidDel="00000000" w:rsidR="00000000" w:rsidRPr="00000000">
        <w:rPr>
          <w:color w:val="0b0c0c"/>
          <w:highlight w:val="white"/>
          <w:rtl w:val="0"/>
        </w:rPr>
        <w:t xml:space="preserve">’) to the </w:t>
      </w:r>
      <w:r w:rsidDel="00000000" w:rsidR="00000000" w:rsidRPr="00000000">
        <w:rPr>
          <w:color w:val="0b0c0c"/>
          <w:rtl w:val="0"/>
        </w:rPr>
        <w:t xml:space="preserve">Assignee </w:t>
      </w:r>
      <w:r w:rsidDel="00000000" w:rsidR="00000000" w:rsidRPr="00000000">
        <w:rPr>
          <w:color w:val="0b0c0c"/>
          <w:highlight w:val="white"/>
          <w:rtl w:val="0"/>
        </w:rPr>
        <w:t xml:space="preserve">for the consideration of £1.00 (in this Deed called the ‘</w:t>
      </w:r>
      <w:r w:rsidDel="00000000" w:rsidR="00000000" w:rsidRPr="00000000">
        <w:rPr>
          <w:b w:val="1"/>
          <w:color w:val="0b0c0c"/>
          <w:highlight w:val="white"/>
          <w:rtl w:val="0"/>
        </w:rPr>
        <w:t xml:space="preserve">Consideration</w:t>
      </w:r>
      <w:r w:rsidDel="00000000" w:rsidR="00000000" w:rsidRPr="00000000">
        <w:rPr>
          <w:color w:val="0b0c0c"/>
          <w:highlight w:val="white"/>
          <w:rtl w:val="0"/>
        </w:rPr>
        <w:t xml:space="preserve">’), being an assessed valuation of the Investments.</w:t>
        <w:br w:type="textWrapping"/>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Operative Provisions</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09" w:hanging="709"/>
        <w:rPr>
          <w:color w:val="000000"/>
        </w:rPr>
      </w:pPr>
      <w:r w:rsidDel="00000000" w:rsidR="00000000" w:rsidRPr="00000000">
        <w:rPr>
          <w:color w:val="000000"/>
          <w:rtl w:val="0"/>
        </w:rPr>
        <w:t xml:space="preserve">The </w:t>
      </w:r>
      <w:r w:rsidDel="00000000" w:rsidR="00000000" w:rsidRPr="00000000">
        <w:rPr>
          <w:color w:val="0b0c0c"/>
          <w:rtl w:val="0"/>
        </w:rPr>
        <w:t xml:space="preserve">Assignor</w:t>
      </w:r>
      <w:r w:rsidDel="00000000" w:rsidR="00000000" w:rsidRPr="00000000">
        <w:rPr>
          <w:color w:val="000000"/>
          <w:rtl w:val="0"/>
        </w:rPr>
        <w:t xml:space="preserve">, in exchange for the Consideration, hereby assigns, transfer and convey to the </w:t>
      </w:r>
      <w:r w:rsidDel="00000000" w:rsidR="00000000" w:rsidRPr="00000000">
        <w:rPr>
          <w:color w:val="0b0c0c"/>
          <w:rtl w:val="0"/>
        </w:rPr>
        <w:t xml:space="preserve">Assignee </w:t>
      </w:r>
      <w:r w:rsidDel="00000000" w:rsidR="00000000" w:rsidRPr="00000000">
        <w:rPr>
          <w:color w:val="000000"/>
          <w:rtl w:val="0"/>
        </w:rPr>
        <w:t xml:space="preserve">all rights relating to, interests in, money receivable and to become receivable thereunder, and all benefits secured by, the Investments.</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09" w:hanging="709"/>
        <w:rPr>
          <w:i w:val="1"/>
          <w:color w:val="000000"/>
        </w:rPr>
      </w:pPr>
      <w:r w:rsidDel="00000000" w:rsidR="00000000" w:rsidRPr="00000000">
        <w:rPr>
          <w:color w:val="000000"/>
          <w:rtl w:val="0"/>
        </w:rPr>
        <w:t xml:space="preserve">The </w:t>
      </w:r>
      <w:r w:rsidDel="00000000" w:rsidR="00000000" w:rsidRPr="00000000">
        <w:rPr>
          <w:color w:val="0b0c0c"/>
          <w:rtl w:val="0"/>
        </w:rPr>
        <w:t xml:space="preserve">Assignee </w:t>
      </w:r>
      <w:r w:rsidDel="00000000" w:rsidR="00000000" w:rsidRPr="00000000">
        <w:rPr>
          <w:rtl w:val="0"/>
        </w:rPr>
        <w:t xml:space="preserve">accepts</w:t>
      </w:r>
      <w:r w:rsidDel="00000000" w:rsidR="00000000" w:rsidRPr="00000000">
        <w:rPr>
          <w:color w:val="000000"/>
          <w:rtl w:val="0"/>
        </w:rPr>
        <w:t xml:space="preserve"> the assignment and assumes all obligations therein.</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09" w:firstLine="0"/>
        <w:rPr>
          <w:i w:val="1"/>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In this Deed (including schedules) words in the singular include the plural and vice versa.</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09" w:hanging="709"/>
        <w:rPr>
          <w:color w:val="000000"/>
          <w:sz w:val="14"/>
          <w:szCs w:val="14"/>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09" w:hanging="709"/>
        <w:rPr/>
      </w:pPr>
      <w:r w:rsidDel="00000000" w:rsidR="00000000" w:rsidRPr="00000000">
        <w:rPr>
          <w:color w:val="000000"/>
          <w:rtl w:val="0"/>
        </w:rPr>
        <w:t xml:space="preserve">The provisions of this Deed shall have effect on and from its date.</w:t>
      </w: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Signing Provisions</w:t>
      </w:r>
    </w:p>
    <w:p w:rsidR="00000000" w:rsidDel="00000000" w:rsidP="00000000" w:rsidRDefault="00000000" w:rsidRPr="00000000" w14:paraId="0000002F">
      <w:pPr>
        <w:spacing w:before="160" w:line="242" w:lineRule="auto"/>
        <w:ind w:left="709" w:right="340" w:hanging="709"/>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br w:type="textWrapping"/>
      </w:r>
    </w:p>
    <w:p w:rsidR="00000000" w:rsidDel="00000000" w:rsidP="00000000" w:rsidRDefault="00000000" w:rsidRPr="00000000" w14:paraId="00000030">
      <w:pPr>
        <w:spacing w:line="242" w:lineRule="auto"/>
        <w:ind w:left="709" w:right="340" w:hanging="709"/>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31">
      <w:pPr>
        <w:spacing w:line="242" w:lineRule="auto"/>
        <w:ind w:right="340"/>
        <w:rPr/>
      </w:pPr>
      <w:r w:rsidDel="00000000" w:rsidR="00000000" w:rsidRPr="00000000">
        <w:rPr>
          <w:rtl w:val="0"/>
        </w:rPr>
      </w:r>
    </w:p>
    <w:p w:rsidR="00000000" w:rsidDel="00000000" w:rsidP="00000000" w:rsidRDefault="00000000" w:rsidRPr="00000000" w14:paraId="00000032">
      <w:pPr>
        <w:spacing w:line="242" w:lineRule="auto"/>
        <w:ind w:right="340"/>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Executed as a deed and delivered on the date shown at the beginning of this deed.</w:t>
      </w:r>
    </w:p>
    <w:p w:rsidR="00000000" w:rsidDel="00000000" w:rsidP="00000000" w:rsidRDefault="00000000" w:rsidRPr="00000000" w14:paraId="00000033">
      <w:pPr>
        <w:spacing w:after="240" w:line="300" w:lineRule="auto"/>
        <w:ind w:right="4520"/>
        <w:rPr/>
      </w:pPr>
      <w:r w:rsidDel="00000000" w:rsidR="00000000" w:rsidRPr="00000000">
        <w:rPr>
          <w:rtl w:val="0"/>
        </w:rPr>
        <w:t xml:space="preserve"> </w:t>
      </w:r>
    </w:p>
    <w:p w:rsidR="00000000" w:rsidDel="00000000" w:rsidP="00000000" w:rsidRDefault="00000000" w:rsidRPr="00000000" w14:paraId="00000034">
      <w:pPr>
        <w:spacing w:after="240" w:line="300" w:lineRule="auto"/>
        <w:ind w:right="4520"/>
        <w:rPr/>
      </w:pPr>
      <w:r w:rsidDel="00000000" w:rsidR="00000000" w:rsidRPr="00000000">
        <w:rPr>
          <w:rtl w:val="0"/>
        </w:rPr>
      </w:r>
    </w:p>
    <w:p w:rsidR="00000000" w:rsidDel="00000000" w:rsidP="00000000" w:rsidRDefault="00000000" w:rsidRPr="00000000" w14:paraId="00000035">
      <w:pPr>
        <w:spacing w:after="240" w:line="300" w:lineRule="auto"/>
        <w:ind w:right="4520"/>
        <w:rPr/>
      </w:pPr>
      <w:r w:rsidDel="00000000" w:rsidR="00000000" w:rsidRPr="00000000">
        <w:rPr>
          <w:rtl w:val="0"/>
        </w:rPr>
      </w:r>
    </w:p>
    <w:p w:rsidR="00000000" w:rsidDel="00000000" w:rsidP="00000000" w:rsidRDefault="00000000" w:rsidRPr="00000000" w14:paraId="00000036">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37">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38">
      <w:pPr>
        <w:spacing w:after="240" w:line="300" w:lineRule="auto"/>
        <w:ind w:right="4520"/>
        <w:rPr>
          <w:b w:val="1"/>
        </w:rPr>
      </w:pPr>
      <w:r w:rsidDel="00000000" w:rsidR="00000000" w:rsidRPr="00000000">
        <w:rPr>
          <w:b w:val="1"/>
          <w:rtl w:val="0"/>
        </w:rPr>
        <w:t xml:space="preserve">Gary Freeman</w:t>
      </w:r>
    </w:p>
    <w:p w:rsidR="00000000" w:rsidDel="00000000" w:rsidP="00000000" w:rsidRDefault="00000000" w:rsidRPr="00000000" w14:paraId="00000039">
      <w:pPr>
        <w:spacing w:after="240" w:line="300" w:lineRule="auto"/>
        <w:ind w:right="4520"/>
        <w:rPr/>
      </w:pPr>
      <w:r w:rsidDel="00000000" w:rsidR="00000000" w:rsidRPr="00000000">
        <w:rPr>
          <w:rtl w:val="0"/>
        </w:rPr>
        <w:t xml:space="preserve">In their capacity as the Assignor</w:t>
      </w:r>
    </w:p>
    <w:p w:rsidR="00000000" w:rsidDel="00000000" w:rsidP="00000000" w:rsidRDefault="00000000" w:rsidRPr="00000000" w14:paraId="0000003A">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3B">
      <w:pPr>
        <w:spacing w:line="480" w:lineRule="auto"/>
        <w:rPr/>
      </w:pPr>
      <w:r w:rsidDel="00000000" w:rsidR="00000000" w:rsidRPr="00000000">
        <w:rPr>
          <w:rtl w:val="0"/>
        </w:rPr>
      </w:r>
    </w:p>
    <w:p w:rsidR="00000000" w:rsidDel="00000000" w:rsidP="00000000" w:rsidRDefault="00000000" w:rsidRPr="00000000" w14:paraId="0000003C">
      <w:pPr>
        <w:spacing w:line="480" w:lineRule="auto"/>
        <w:rPr/>
      </w:pPr>
      <w:r w:rsidDel="00000000" w:rsidR="00000000" w:rsidRPr="00000000">
        <w:rPr>
          <w:rtl w:val="0"/>
        </w:rPr>
      </w:r>
    </w:p>
    <w:p w:rsidR="00000000" w:rsidDel="00000000" w:rsidP="00000000" w:rsidRDefault="00000000" w:rsidRPr="00000000" w14:paraId="0000003D">
      <w:pPr>
        <w:spacing w:line="480" w:lineRule="auto"/>
        <w:rPr/>
      </w:pPr>
      <w:r w:rsidDel="00000000" w:rsidR="00000000" w:rsidRPr="00000000">
        <w:rPr>
          <w:rtl w:val="0"/>
        </w:rPr>
      </w:r>
    </w:p>
    <w:p w:rsidR="00000000" w:rsidDel="00000000" w:rsidP="00000000" w:rsidRDefault="00000000" w:rsidRPr="00000000" w14:paraId="0000003E">
      <w:pPr>
        <w:spacing w:line="480" w:lineRule="auto"/>
        <w:rPr/>
      </w:pPr>
      <w:r w:rsidDel="00000000" w:rsidR="00000000" w:rsidRPr="00000000">
        <w:rPr>
          <w:rtl w:val="0"/>
        </w:rPr>
      </w:r>
    </w:p>
    <w:p w:rsidR="00000000" w:rsidDel="00000000" w:rsidP="00000000" w:rsidRDefault="00000000" w:rsidRPr="00000000" w14:paraId="0000003F">
      <w:pPr>
        <w:spacing w:line="480" w:lineRule="auto"/>
        <w:rPr/>
      </w:pPr>
      <w:r w:rsidDel="00000000" w:rsidR="00000000" w:rsidRPr="00000000">
        <w:rPr>
          <w:rtl w:val="0"/>
        </w:rPr>
      </w:r>
    </w:p>
    <w:p w:rsidR="00000000" w:rsidDel="00000000" w:rsidP="00000000" w:rsidRDefault="00000000" w:rsidRPr="00000000" w14:paraId="00000040">
      <w:pPr>
        <w:spacing w:line="480" w:lineRule="auto"/>
        <w:rPr/>
      </w:pPr>
      <w:r w:rsidDel="00000000" w:rsidR="00000000" w:rsidRPr="00000000">
        <w:rPr>
          <w:rtl w:val="0"/>
        </w:rPr>
      </w:r>
    </w:p>
    <w:p w:rsidR="00000000" w:rsidDel="00000000" w:rsidP="00000000" w:rsidRDefault="00000000" w:rsidRPr="00000000" w14:paraId="00000041">
      <w:pPr>
        <w:spacing w:line="480" w:lineRule="auto"/>
        <w:rPr/>
      </w:pPr>
      <w:r w:rsidDel="00000000" w:rsidR="00000000" w:rsidRPr="00000000">
        <w:rPr>
          <w:rtl w:val="0"/>
        </w:rPr>
      </w:r>
    </w:p>
    <w:p w:rsidR="00000000" w:rsidDel="00000000" w:rsidP="00000000" w:rsidRDefault="00000000" w:rsidRPr="00000000" w14:paraId="00000042">
      <w:pPr>
        <w:spacing w:after="240" w:line="300" w:lineRule="auto"/>
        <w:ind w:right="4520"/>
        <w:rPr/>
      </w:pPr>
      <w:r w:rsidDel="00000000" w:rsidR="00000000" w:rsidRPr="00000000">
        <w:rPr>
          <w:rtl w:val="0"/>
        </w:rPr>
        <w:t xml:space="preserve">SIGNED as a Deed and delivered when dated, by  </w:t>
      </w:r>
    </w:p>
    <w:p w:rsidR="00000000" w:rsidDel="00000000" w:rsidP="00000000" w:rsidRDefault="00000000" w:rsidRPr="00000000" w14:paraId="00000043">
      <w:pPr>
        <w:spacing w:after="240" w:line="300" w:lineRule="auto"/>
        <w:ind w:right="4520"/>
        <w:rPr/>
      </w:pPr>
      <w:r w:rsidDel="00000000" w:rsidR="00000000" w:rsidRPr="00000000">
        <w:rPr>
          <w:rtl w:val="0"/>
        </w:rPr>
        <w:t xml:space="preserve">Signature:                  </w:t>
      </w:r>
    </w:p>
    <w:p w:rsidR="00000000" w:rsidDel="00000000" w:rsidP="00000000" w:rsidRDefault="00000000" w:rsidRPr="00000000" w14:paraId="00000044">
      <w:pPr>
        <w:spacing w:after="240" w:line="300" w:lineRule="auto"/>
        <w:ind w:right="4520"/>
        <w:rPr>
          <w:b w:val="1"/>
        </w:rPr>
      </w:pPr>
      <w:r w:rsidDel="00000000" w:rsidR="00000000" w:rsidRPr="00000000">
        <w:rPr>
          <w:b w:val="1"/>
          <w:rtl w:val="0"/>
        </w:rPr>
        <w:t xml:space="preserve">Gary Freeman</w:t>
      </w:r>
    </w:p>
    <w:p w:rsidR="00000000" w:rsidDel="00000000" w:rsidP="00000000" w:rsidRDefault="00000000" w:rsidRPr="00000000" w14:paraId="00000045">
      <w:pPr>
        <w:spacing w:after="240" w:line="300" w:lineRule="auto"/>
        <w:ind w:right="4520"/>
        <w:rPr/>
      </w:pPr>
      <w:bookmarkStart w:colFirst="0" w:colLast="0" w:name="_heading=h.gjdgxs" w:id="1"/>
      <w:bookmarkEnd w:id="1"/>
      <w:r w:rsidDel="00000000" w:rsidR="00000000" w:rsidRPr="00000000">
        <w:rPr>
          <w:rtl w:val="0"/>
        </w:rPr>
        <w:t xml:space="preserve">In their capacity as the Assignee</w:t>
      </w:r>
    </w:p>
    <w:p w:rsidR="00000000" w:rsidDel="00000000" w:rsidP="00000000" w:rsidRDefault="00000000" w:rsidRPr="00000000" w14:paraId="00000046">
      <w:pPr>
        <w:spacing w:line="480" w:lineRule="auto"/>
        <w:rPr/>
      </w:pPr>
      <w:r w:rsidDel="00000000" w:rsidR="00000000" w:rsidRPr="00000000">
        <w:rPr>
          <w:rtl w:val="0"/>
        </w:rPr>
        <w:t xml:space="preserve">in the presence of:</w:t>
        <w:br w:type="textWrapping"/>
        <w:t xml:space="preserve">Witness                 </w:t>
        <w:tab/>
        <w:t xml:space="preserve">Signature:  </w:t>
        <w:tab/>
        <w:br w:type="textWrapping"/>
        <w:t xml:space="preserve">                  </w:t>
        <w:tab/>
        <w:tab/>
        <w:t xml:space="preserve">Name </w:t>
        <w:tab/>
        <w:t xml:space="preserve">:</w:t>
        <w:tab/>
        <w:br w:type="textWrapping"/>
        <w:t xml:space="preserve">                  </w:t>
        <w:tab/>
        <w:tab/>
        <w:t xml:space="preserve">Address  :</w:t>
        <w:tab/>
      </w:r>
    </w:p>
    <w:p w:rsidR="00000000" w:rsidDel="00000000" w:rsidP="00000000" w:rsidRDefault="00000000" w:rsidRPr="00000000" w14:paraId="00000047">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8">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9">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A">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B">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C">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D">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E">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4F">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0">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1">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2">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3">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4">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5">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6">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7">
      <w:pPr>
        <w:spacing w:after="240" w:before="240" w:lineRule="auto"/>
        <w:rPr>
          <w:b w:val="1"/>
          <w:color w:val="0b0c0c"/>
          <w:highlight w:val="white"/>
        </w:rPr>
      </w:pPr>
      <w:r w:rsidDel="00000000" w:rsidR="00000000" w:rsidRPr="00000000">
        <w:rPr>
          <w:rtl w:val="0"/>
        </w:rPr>
      </w:r>
    </w:p>
    <w:p w:rsidR="00000000" w:rsidDel="00000000" w:rsidP="00000000" w:rsidRDefault="00000000" w:rsidRPr="00000000" w14:paraId="00000058">
      <w:pPr>
        <w:spacing w:after="240" w:before="240" w:lineRule="auto"/>
        <w:jc w:val="center"/>
        <w:rPr>
          <w:b w:val="1"/>
        </w:rPr>
      </w:pPr>
      <w:r w:rsidDel="00000000" w:rsidR="00000000" w:rsidRPr="00000000">
        <w:rPr>
          <w:b w:val="1"/>
          <w:color w:val="0b0c0c"/>
          <w:highlight w:val="white"/>
          <w:rtl w:val="0"/>
        </w:rPr>
        <w:t xml:space="preserve">Schedule A - Schedule of Policy(s)</w:t>
      </w:r>
      <w:r w:rsidDel="00000000" w:rsidR="00000000" w:rsidRPr="00000000">
        <w:rPr>
          <w:b w:val="1"/>
          <w:color w:val="0b0c0c"/>
          <w:rtl w:val="0"/>
        </w:rPr>
        <w:t xml:space="preserve"> </w:t>
      </w:r>
      <w:r w:rsidDel="00000000" w:rsidR="00000000" w:rsidRPr="00000000">
        <w:rPr>
          <w:b w:val="1"/>
          <w:rtl w:val="0"/>
        </w:rPr>
        <w:t xml:space="preserve">Annexed</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Dolphin Loan Note                               </w:t>
        <w:tab/>
        <w:t xml:space="preserve">        </w:t>
        <w:tab/>
        <w:t xml:space="preserve">Portfolio Number:  13547</w:t>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spacing w:after="240" w:lineRule="auto"/>
        <w:ind w:right="4520"/>
        <w:rPr/>
      </w:pPr>
      <w:r w:rsidDel="00000000" w:rsidR="00000000" w:rsidRPr="00000000">
        <w:rPr>
          <w:rtl w:val="0"/>
        </w:rPr>
        <w:t xml:space="preserve"> </w:t>
      </w:r>
    </w:p>
    <w:p w:rsidR="00000000" w:rsidDel="00000000" w:rsidP="00000000" w:rsidRDefault="00000000" w:rsidRPr="00000000" w14:paraId="0000005D">
      <w:pPr>
        <w:spacing w:after="240" w:lineRule="auto"/>
        <w:ind w:right="4520"/>
        <w:rPr/>
      </w:pPr>
      <w:r w:rsidDel="00000000" w:rsidR="00000000" w:rsidRPr="00000000">
        <w:rPr>
          <w:rtl w:val="0"/>
        </w:rPr>
        <w:t xml:space="preserve"> </w:t>
      </w:r>
    </w:p>
    <w:p w:rsidR="00000000" w:rsidDel="00000000" w:rsidP="00000000" w:rsidRDefault="00000000" w:rsidRPr="00000000" w14:paraId="0000005E">
      <w:pPr>
        <w:spacing w:after="240" w:lineRule="auto"/>
        <w:ind w:right="4520"/>
        <w:rPr/>
      </w:pPr>
      <w:r w:rsidDel="00000000" w:rsidR="00000000" w:rsidRPr="00000000">
        <w:rPr>
          <w:rtl w:val="0"/>
        </w:rPr>
        <w:t xml:space="preserve"> </w:t>
      </w:r>
    </w:p>
    <w:p w:rsidR="00000000" w:rsidDel="00000000" w:rsidP="00000000" w:rsidRDefault="00000000" w:rsidRPr="00000000" w14:paraId="0000005F">
      <w:pPr>
        <w:spacing w:after="240" w:lineRule="auto"/>
        <w:ind w:right="4520"/>
        <w:rPr/>
      </w:pPr>
      <w:r w:rsidDel="00000000" w:rsidR="00000000" w:rsidRPr="00000000">
        <w:rPr>
          <w:rtl w:val="0"/>
        </w:rPr>
        <w:t xml:space="preserve"> </w:t>
      </w:r>
    </w:p>
    <w:p w:rsidR="00000000" w:rsidDel="00000000" w:rsidP="00000000" w:rsidRDefault="00000000" w:rsidRPr="00000000" w14:paraId="00000060">
      <w:pPr>
        <w:spacing w:after="240" w:lineRule="auto"/>
        <w:ind w:right="4520"/>
        <w:rPr/>
      </w:pPr>
      <w:r w:rsidDel="00000000" w:rsidR="00000000" w:rsidRPr="00000000">
        <w:rPr>
          <w:rtl w:val="0"/>
        </w:rPr>
        <w:t xml:space="preserve"> </w:t>
      </w:r>
    </w:p>
    <w:p w:rsidR="00000000" w:rsidDel="00000000" w:rsidP="00000000" w:rsidRDefault="00000000" w:rsidRPr="00000000" w14:paraId="00000061">
      <w:pPr>
        <w:spacing w:after="240" w:lineRule="auto"/>
        <w:ind w:right="4520"/>
        <w:rPr/>
      </w:pPr>
      <w:r w:rsidDel="00000000" w:rsidR="00000000" w:rsidRPr="00000000">
        <w:rPr>
          <w:rtl w:val="0"/>
        </w:rPr>
        <w:t xml:space="preserve"> </w:t>
      </w:r>
    </w:p>
    <w:p w:rsidR="00000000" w:rsidDel="00000000" w:rsidP="00000000" w:rsidRDefault="00000000" w:rsidRPr="00000000" w14:paraId="00000062">
      <w:pPr>
        <w:spacing w:after="240" w:lineRule="auto"/>
        <w:ind w:right="4520"/>
        <w:rPr/>
      </w:pPr>
      <w:r w:rsidDel="00000000" w:rsidR="00000000" w:rsidRPr="00000000">
        <w:rPr>
          <w:rtl w:val="0"/>
        </w:rPr>
        <w:t xml:space="preserve"> </w:t>
      </w:r>
    </w:p>
    <w:p w:rsidR="00000000" w:rsidDel="00000000" w:rsidP="00000000" w:rsidRDefault="00000000" w:rsidRPr="00000000" w14:paraId="00000063">
      <w:pPr>
        <w:spacing w:after="240" w:lineRule="auto"/>
        <w:ind w:right="4520"/>
        <w:rPr/>
      </w:pPr>
      <w:r w:rsidDel="00000000" w:rsidR="00000000" w:rsidRPr="00000000">
        <w:rPr>
          <w:rtl w:val="0"/>
        </w:rPr>
        <w:t xml:space="preserve"> </w:t>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72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1" w:customStyle="1">
    <w:name w:val="Table Normal1"/>
    <w:tblPr>
      <w:tblCellMar>
        <w:top w:w="0.0" w:type="dxa"/>
        <w:left w:w="0.0" w:type="dxa"/>
        <w:bottom w:w="0.0" w:type="dxa"/>
        <w:right w:w="0.0" w:type="dxa"/>
      </w:tblCellMar>
    </w:tblPr>
  </w:style>
  <w:style w:type="paragraph" w:styleId="a4">
    <w:name w:val="Subtitle"/>
    <w:basedOn w:val="a"/>
    <w:next w:val="a"/>
    <w:pPr>
      <w:keepNext w:val="1"/>
      <w:keepLines w:val="1"/>
      <w:spacing w:after="320"/>
    </w:pPr>
    <w:rPr>
      <w:color w:val="666666"/>
      <w:sz w:val="30"/>
      <w:szCs w:val="30"/>
    </w:rPr>
  </w:style>
  <w:style w:type="paragraph" w:styleId="a5">
    <w:name w:val="List Paragraph"/>
    <w:basedOn w:val="a"/>
    <w:uiPriority w:val="34"/>
    <w:qFormat w:val="1"/>
    <w:rsid w:val="0042742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KzDtnvLusfwnm1N7H8BdLEO/g==">CgMxLjAyCWguMzBqMHpsbDIIaC5namRneHM4AHIhMVRPeVl1eTlkcENhRy02QWhqT0hNT25MbU12NTVPOGJo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2024-05-01T13:45:00Z</dcterms:created>
  <dc:creator>Admin</dc:creator>
</cp:coreProperties>
</file>