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28" w:rsidRPr="00182DC9" w:rsidRDefault="00A24018" w:rsidP="00ED4228">
      <w:pPr>
        <w:widowControl w:val="0"/>
        <w:jc w:val="center"/>
        <w:rPr>
          <w:rFonts w:ascii="Calibri" w:hAnsi="Calibri"/>
          <w:sz w:val="23"/>
          <w:szCs w:val="23"/>
        </w:rPr>
      </w:pPr>
      <w:r>
        <w:rPr>
          <w:rFonts w:ascii="Calibri" w:hAnsi="Calibri"/>
          <w:sz w:val="23"/>
          <w:szCs w:val="23"/>
        </w:rPr>
        <w:t>Dated: 20 January 2012</w:t>
      </w:r>
      <w:bookmarkStart w:id="0" w:name="_GoBack"/>
      <w:bookmarkEnd w:id="0"/>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p>
    <w:p w:rsidR="00ED4228" w:rsidRPr="00182DC9" w:rsidRDefault="00ED4228" w:rsidP="00ED4228">
      <w:pPr>
        <w:jc w:val="center"/>
        <w:rPr>
          <w:rFonts w:ascii="Calibri" w:hAnsi="Calibri"/>
          <w:b/>
          <w:sz w:val="23"/>
          <w:szCs w:val="23"/>
        </w:rPr>
      </w:pPr>
      <w:r w:rsidRPr="00182DC9">
        <w:rPr>
          <w:rFonts w:ascii="Calibri" w:hAnsi="Calibri"/>
          <w:b/>
          <w:sz w:val="23"/>
          <w:szCs w:val="23"/>
        </w:rPr>
        <w:t>Trust Deed</w:t>
      </w:r>
    </w:p>
    <w:p w:rsidR="00ED4228" w:rsidRPr="00627161" w:rsidRDefault="00ED4228" w:rsidP="00ED4228">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ED4228" w:rsidRPr="00182DC9" w:rsidRDefault="00ED4228" w:rsidP="00ED4228">
      <w:pPr>
        <w:jc w:val="center"/>
        <w:rPr>
          <w:rFonts w:ascii="Calibri" w:hAnsi="Calibri"/>
          <w:b/>
          <w:sz w:val="23"/>
          <w:szCs w:val="23"/>
        </w:rPr>
      </w:pPr>
      <w:r w:rsidRPr="006466FE">
        <w:rPr>
          <w:rFonts w:ascii="Calibri" w:hAnsi="Calibri"/>
          <w:b/>
          <w:noProof/>
          <w:sz w:val="23"/>
          <w:szCs w:val="23"/>
        </w:rPr>
        <w:t>Conex Retirement Benefits Scheme</w:t>
      </w: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p>
    <w:p w:rsidR="00ED4228" w:rsidRPr="00182DC9" w:rsidRDefault="00ED4228" w:rsidP="00ED4228">
      <w:pPr>
        <w:jc w:val="center"/>
        <w:rPr>
          <w:rFonts w:ascii="Calibri" w:hAnsi="Calibri"/>
          <w:color w:val="808080"/>
          <w:sz w:val="23"/>
          <w:szCs w:val="23"/>
        </w:rPr>
      </w:pPr>
      <w:r w:rsidRPr="00182DC9">
        <w:rPr>
          <w:rFonts w:ascii="Calibri" w:hAnsi="Calibri"/>
          <w:color w:val="808080"/>
          <w:sz w:val="23"/>
          <w:szCs w:val="23"/>
        </w:rPr>
        <w:t xml:space="preserve"> </w:t>
      </w:r>
    </w:p>
    <w:p w:rsidR="00ED4228" w:rsidRDefault="00ED4228" w:rsidP="00ED4228">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ED4228" w:rsidRPr="00182DC9" w:rsidRDefault="00ED4228" w:rsidP="00ED4228">
      <w:pPr>
        <w:pStyle w:val="ListParagraph"/>
        <w:ind w:left="0"/>
        <w:jc w:val="left"/>
        <w:rPr>
          <w:rFonts w:ascii="Calibri" w:hAnsi="Calibri" w:cs="Arial"/>
          <w:sz w:val="23"/>
          <w:szCs w:val="23"/>
        </w:rPr>
      </w:pPr>
      <w:r w:rsidRPr="006466FE">
        <w:rPr>
          <w:rFonts w:ascii="Calibri" w:hAnsi="Calibri" w:cs="Arial"/>
          <w:noProof/>
          <w:sz w:val="23"/>
          <w:szCs w:val="23"/>
        </w:rPr>
        <w:t>Conex Data Communications Limited</w:t>
      </w:r>
      <w:r>
        <w:rPr>
          <w:rFonts w:ascii="Calibri" w:hAnsi="Calibri" w:cs="Arial"/>
          <w:sz w:val="23"/>
          <w:szCs w:val="23"/>
        </w:rPr>
        <w:t xml:space="preserve"> (</w:t>
      </w:r>
      <w:r w:rsidRPr="006466FE">
        <w:rPr>
          <w:rFonts w:ascii="Calibri" w:hAnsi="Calibri" w:cs="Arial"/>
          <w:noProof/>
          <w:sz w:val="23"/>
          <w:szCs w:val="23"/>
        </w:rPr>
        <w:t>02125749</w:t>
      </w:r>
      <w:r>
        <w:rPr>
          <w:rFonts w:ascii="Calibri" w:hAnsi="Calibri" w:cs="Arial"/>
          <w:sz w:val="23"/>
          <w:szCs w:val="23"/>
        </w:rPr>
        <w:t>) whose registered office is situate at Unit 16B, Follingsby Close, Follingsby Park</w:t>
      </w:r>
      <w:r w:rsidR="002E0F04">
        <w:rPr>
          <w:rFonts w:ascii="Calibri" w:hAnsi="Calibri" w:cs="Arial"/>
          <w:sz w:val="23"/>
          <w:szCs w:val="23"/>
        </w:rPr>
        <w:t>,</w:t>
      </w:r>
      <w:r>
        <w:rPr>
          <w:rFonts w:ascii="Calibri" w:hAnsi="Calibri" w:cs="Arial"/>
          <w:sz w:val="23"/>
          <w:szCs w:val="23"/>
        </w:rPr>
        <w:t xml:space="preserve"> Gateshead, </w:t>
      </w:r>
      <w:r w:rsidR="002E0F04">
        <w:rPr>
          <w:rFonts w:ascii="Calibri" w:hAnsi="Calibri" w:cs="Arial"/>
          <w:sz w:val="23"/>
          <w:szCs w:val="23"/>
        </w:rPr>
        <w:t>Tyne &amp; Wear, NE10 8YG</w:t>
      </w:r>
      <w:r>
        <w:rPr>
          <w:rFonts w:ascii="Calibri" w:hAnsi="Calibri" w:cs="Arial"/>
          <w:sz w:val="23"/>
          <w:szCs w:val="23"/>
        </w:rPr>
        <w:t xml:space="preserve"> </w:t>
      </w:r>
      <w:r w:rsidRPr="00182DC9">
        <w:rPr>
          <w:rFonts w:ascii="Calibri" w:hAnsi="Calibri" w:cs="Arial"/>
          <w:sz w:val="23"/>
          <w:szCs w:val="23"/>
        </w:rPr>
        <w:t>(in this</w:t>
      </w:r>
      <w:r w:rsidR="002E0F04">
        <w:rPr>
          <w:rFonts w:ascii="Calibri" w:hAnsi="Calibri" w:cs="Arial"/>
          <w:sz w:val="23"/>
          <w:szCs w:val="23"/>
        </w:rPr>
        <w:t xml:space="preserve"> d</w:t>
      </w:r>
      <w:r w:rsidRPr="00182DC9">
        <w:rPr>
          <w:rFonts w:ascii="Calibri" w:hAnsi="Calibri" w:cs="Arial"/>
          <w:sz w:val="23"/>
          <w:szCs w:val="23"/>
        </w:rPr>
        <w:t>eed called the Principal Employer)</w:t>
      </w:r>
      <w:r>
        <w:rPr>
          <w:rFonts w:ascii="Calibri" w:hAnsi="Calibri" w:cs="Arial"/>
          <w:sz w:val="23"/>
          <w:szCs w:val="23"/>
        </w:rPr>
        <w:br/>
      </w:r>
    </w:p>
    <w:p w:rsidR="00ED4228" w:rsidRPr="00182DC9" w:rsidRDefault="00ED4228" w:rsidP="00ED4228">
      <w:pPr>
        <w:pStyle w:val="ListParagraph"/>
        <w:ind w:left="0"/>
        <w:jc w:val="left"/>
        <w:rPr>
          <w:rFonts w:ascii="Calibri" w:hAnsi="Calibri"/>
          <w:noProof/>
          <w:sz w:val="23"/>
          <w:szCs w:val="23"/>
        </w:rPr>
      </w:pPr>
      <w:r w:rsidRPr="006466FE">
        <w:rPr>
          <w:rFonts w:ascii="Calibri" w:hAnsi="Calibri"/>
          <w:noProof/>
          <w:sz w:val="23"/>
          <w:szCs w:val="23"/>
        </w:rPr>
        <w:t>Garry Schonewald</w:t>
      </w:r>
      <w:r w:rsidR="002E0F04">
        <w:rPr>
          <w:rFonts w:ascii="Calibri" w:hAnsi="Calibri"/>
          <w:sz w:val="23"/>
          <w:szCs w:val="23"/>
        </w:rPr>
        <w:t xml:space="preserve"> of c/o </w:t>
      </w:r>
      <w:r w:rsidRPr="006466FE">
        <w:rPr>
          <w:rFonts w:ascii="Calibri" w:hAnsi="Calibri" w:cs="Arial"/>
          <w:noProof/>
          <w:sz w:val="23"/>
          <w:szCs w:val="23"/>
        </w:rPr>
        <w:t>Conex Data Communications Limited</w:t>
      </w:r>
      <w:r w:rsidR="002E0F04">
        <w:rPr>
          <w:rFonts w:ascii="Calibri" w:hAnsi="Calibri" w:cs="Arial"/>
          <w:noProof/>
          <w:sz w:val="23"/>
          <w:szCs w:val="23"/>
        </w:rPr>
        <w:t>,</w:t>
      </w:r>
      <w:r>
        <w:rPr>
          <w:rFonts w:ascii="Calibri" w:hAnsi="Calibri" w:cs="Arial"/>
          <w:sz w:val="23"/>
          <w:szCs w:val="23"/>
        </w:rPr>
        <w:t xml:space="preserve"> </w:t>
      </w:r>
      <w:r w:rsidR="002E0F04">
        <w:rPr>
          <w:rFonts w:ascii="Calibri" w:hAnsi="Calibri" w:cs="Arial"/>
          <w:sz w:val="23"/>
          <w:szCs w:val="23"/>
        </w:rPr>
        <w:t>Unit 16B, Follingsby Close, Follingsby Park, Gateshead, Tyne &amp; Wear, NE10 8YG</w:t>
      </w:r>
      <w:r w:rsidR="002E0F04" w:rsidRPr="00182DC9">
        <w:rPr>
          <w:rFonts w:ascii="Calibri" w:hAnsi="Calibri"/>
          <w:noProof/>
          <w:sz w:val="23"/>
          <w:szCs w:val="23"/>
        </w:rPr>
        <w:t xml:space="preserve"> </w:t>
      </w:r>
      <w:r w:rsidRPr="00182DC9">
        <w:rPr>
          <w:rFonts w:ascii="Calibri" w:hAnsi="Calibri"/>
          <w:noProof/>
          <w:sz w:val="23"/>
          <w:szCs w:val="23"/>
        </w:rPr>
        <w:t>(in this deed called the 'Trustees')</w:t>
      </w:r>
    </w:p>
    <w:p w:rsidR="00ED4228" w:rsidRPr="00182DC9" w:rsidRDefault="00ED4228" w:rsidP="00ED4228">
      <w:pPr>
        <w:rPr>
          <w:rFonts w:ascii="Calibri" w:hAnsi="Calibri"/>
          <w:b/>
          <w:sz w:val="23"/>
          <w:szCs w:val="23"/>
        </w:rPr>
      </w:pPr>
      <w:r w:rsidRPr="00182DC9">
        <w:rPr>
          <w:rFonts w:ascii="Calibri" w:hAnsi="Calibri"/>
          <w:b/>
          <w:sz w:val="23"/>
          <w:szCs w:val="23"/>
        </w:rPr>
        <w:t>Recitals</w:t>
      </w:r>
    </w:p>
    <w:p w:rsidR="00ED4228" w:rsidRPr="00182DC9" w:rsidRDefault="00ED4228" w:rsidP="00ED4228">
      <w:pPr>
        <w:rPr>
          <w:rFonts w:ascii="Calibri" w:hAnsi="Calibri"/>
          <w:noProof/>
          <w:sz w:val="23"/>
          <w:szCs w:val="23"/>
        </w:rPr>
      </w:pPr>
      <w:r w:rsidRPr="006466FE">
        <w:rPr>
          <w:rFonts w:ascii="Calibri" w:hAnsi="Calibri"/>
          <w:noProof/>
          <w:sz w:val="23"/>
          <w:szCs w:val="23"/>
        </w:rPr>
        <w:t>Conex Retirement Benefits Scheme</w:t>
      </w:r>
      <w:r w:rsidR="002E0F04">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ED4228">
        <w:rPr>
          <w:rFonts w:ascii="Calibri" w:hAnsi="Calibri"/>
          <w:noProof/>
          <w:sz w:val="23"/>
          <w:szCs w:val="23"/>
        </w:rPr>
        <w:t xml:space="preserve">8 February 2008 </w:t>
      </w:r>
      <w:r w:rsidRPr="00182DC9">
        <w:rPr>
          <w:rFonts w:ascii="Calibri" w:hAnsi="Calibri"/>
          <w:noProof/>
          <w:sz w:val="23"/>
          <w:szCs w:val="23"/>
        </w:rPr>
        <w:t>and all supplemental deeds (in this deed called the 'Existing Provisions').</w:t>
      </w:r>
    </w:p>
    <w:p w:rsidR="00ED4228" w:rsidRPr="00182DC9" w:rsidRDefault="00ED4228" w:rsidP="00ED4228">
      <w:pPr>
        <w:rPr>
          <w:rFonts w:ascii="Calibri" w:hAnsi="Calibri"/>
          <w:noProof/>
          <w:sz w:val="23"/>
          <w:szCs w:val="23"/>
        </w:rPr>
      </w:pPr>
      <w:r w:rsidRPr="00182DC9">
        <w:rPr>
          <w:rFonts w:ascii="Calibri" w:hAnsi="Calibri"/>
          <w:noProof/>
          <w:sz w:val="23"/>
          <w:szCs w:val="23"/>
        </w:rPr>
        <w:t>It is intended to replace the Existing Provisions in their entirety.</w:t>
      </w:r>
    </w:p>
    <w:p w:rsidR="00ED4228" w:rsidRPr="00182DC9" w:rsidRDefault="00ED4228" w:rsidP="00ED4228">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ED4228" w:rsidRPr="00182DC9" w:rsidRDefault="00ED4228" w:rsidP="00ED4228">
      <w:pPr>
        <w:rPr>
          <w:rFonts w:ascii="Calibri" w:hAnsi="Calibri"/>
          <w:b/>
          <w:sz w:val="23"/>
          <w:szCs w:val="23"/>
        </w:rPr>
      </w:pPr>
      <w:r w:rsidRPr="00182DC9">
        <w:rPr>
          <w:rFonts w:ascii="Calibri" w:hAnsi="Calibri"/>
          <w:b/>
          <w:sz w:val="23"/>
          <w:szCs w:val="23"/>
        </w:rPr>
        <w:t>Operative provisions</w:t>
      </w:r>
    </w:p>
    <w:p w:rsidR="00ED4228" w:rsidRPr="00182DC9" w:rsidRDefault="00ED4228" w:rsidP="00ED4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ED4228" w:rsidRPr="00182DC9" w:rsidRDefault="00ED4228" w:rsidP="00ED422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ED4228" w:rsidRPr="00182DC9" w:rsidRDefault="00ED4228" w:rsidP="00ED4228">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ED4228" w:rsidRPr="00182DC9" w:rsidRDefault="00ED4228" w:rsidP="00ED4228">
      <w:pPr>
        <w:autoSpaceDE w:val="0"/>
        <w:autoSpaceDN w:val="0"/>
        <w:adjustRightInd w:val="0"/>
        <w:spacing w:after="0"/>
        <w:jc w:val="left"/>
        <w:rPr>
          <w:rFonts w:ascii="Calibri" w:hAnsi="Calibri"/>
          <w:color w:val="050300"/>
          <w:sz w:val="23"/>
          <w:szCs w:val="23"/>
          <w:lang w:eastAsia="en-GB"/>
        </w:rPr>
      </w:pPr>
    </w:p>
    <w:p w:rsidR="00ED4228" w:rsidRPr="008742FE" w:rsidRDefault="00ED4228" w:rsidP="00ED422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ED4228" w:rsidRPr="00182DC9" w:rsidRDefault="00ED4228" w:rsidP="00ED4228">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ED4228" w:rsidRPr="00182DC9" w:rsidRDefault="00ED4228" w:rsidP="00ED4228">
      <w:pPr>
        <w:pStyle w:val="ListParagraph"/>
        <w:autoSpaceDE w:val="0"/>
        <w:autoSpaceDN w:val="0"/>
        <w:adjustRightInd w:val="0"/>
        <w:spacing w:after="0"/>
        <w:ind w:left="1440"/>
        <w:jc w:val="left"/>
        <w:rPr>
          <w:rFonts w:ascii="Calibri" w:hAnsi="Calibri"/>
          <w:color w:val="050300"/>
          <w:sz w:val="23"/>
          <w:szCs w:val="23"/>
          <w:lang w:eastAsia="en-GB"/>
        </w:rPr>
      </w:pPr>
    </w:p>
    <w:p w:rsidR="00ED4228" w:rsidRPr="00182DC9" w:rsidRDefault="00ED4228" w:rsidP="00ED4228">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ED4228" w:rsidRPr="00182DC9" w:rsidRDefault="00ED4228" w:rsidP="00ED4228">
      <w:pPr>
        <w:pStyle w:val="ListParagraph"/>
        <w:autoSpaceDE w:val="0"/>
        <w:autoSpaceDN w:val="0"/>
        <w:adjustRightInd w:val="0"/>
        <w:spacing w:after="0"/>
        <w:ind w:left="1440"/>
        <w:jc w:val="left"/>
        <w:rPr>
          <w:rFonts w:ascii="Calibri" w:hAnsi="Calibri"/>
          <w:color w:val="050300"/>
          <w:sz w:val="23"/>
          <w:szCs w:val="23"/>
          <w:lang w:eastAsia="en-GB"/>
        </w:rPr>
      </w:pPr>
    </w:p>
    <w:p w:rsidR="00ED4228" w:rsidRPr="00182DC9" w:rsidRDefault="00ED4228" w:rsidP="00ED4228">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ED4228" w:rsidRDefault="00ED4228" w:rsidP="00ED4228">
      <w:pPr>
        <w:keepLines/>
        <w:tabs>
          <w:tab w:val="left" w:pos="1260"/>
          <w:tab w:val="left" w:pos="2160"/>
          <w:tab w:val="left" w:pos="5940"/>
        </w:tabs>
        <w:spacing w:line="300" w:lineRule="auto"/>
        <w:ind w:right="4529"/>
        <w:jc w:val="left"/>
        <w:rPr>
          <w:rFonts w:ascii="Calibri" w:hAnsi="Calibri"/>
          <w:sz w:val="23"/>
          <w:szCs w:val="23"/>
        </w:rPr>
      </w:pPr>
    </w:p>
    <w:p w:rsidR="00ED4228" w:rsidRPr="00182DC9" w:rsidRDefault="00ED4228" w:rsidP="00ED4228">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002E0F04" w:rsidRPr="006466FE">
        <w:rPr>
          <w:rFonts w:ascii="Calibri" w:hAnsi="Calibri"/>
          <w:noProof/>
          <w:sz w:val="23"/>
          <w:szCs w:val="23"/>
        </w:rPr>
        <w:t>CONEX DATA COMMUNICATIONS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r w:rsidR="002E0F04" w:rsidRPr="00182DC9">
        <w:rPr>
          <w:rFonts w:ascii="Calibri" w:hAnsi="Calibri"/>
          <w:sz w:val="23"/>
          <w:szCs w:val="23"/>
        </w:rPr>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r>
      <w:r w:rsidR="002E0F04" w:rsidRPr="00182DC9">
        <w:rPr>
          <w:rFonts w:ascii="Calibri" w:hAnsi="Calibri"/>
          <w:sz w:val="23"/>
          <w:szCs w:val="23"/>
        </w:rPr>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ED4228" w:rsidRDefault="00ED4228" w:rsidP="00ED4228">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r w:rsidR="002E0F04" w:rsidRPr="00182DC9">
        <w:rPr>
          <w:rFonts w:ascii="Calibri" w:hAnsi="Calibri"/>
          <w:sz w:val="23"/>
          <w:szCs w:val="23"/>
        </w:rPr>
        <w:t>Signature</w:t>
      </w:r>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Garry Schonewald</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ED4228" w:rsidRDefault="00ED4228" w:rsidP="00ED4228">
      <w:pPr>
        <w:keepLines/>
        <w:tabs>
          <w:tab w:val="left" w:pos="1260"/>
          <w:tab w:val="left" w:pos="2160"/>
          <w:tab w:val="left" w:pos="5940"/>
        </w:tabs>
        <w:spacing w:line="300" w:lineRule="auto"/>
        <w:ind w:right="4529"/>
        <w:rPr>
          <w:rFonts w:ascii="Calibri" w:hAnsi="Calibri"/>
          <w:sz w:val="23"/>
          <w:szCs w:val="23"/>
        </w:rPr>
      </w:pPr>
    </w:p>
    <w:p w:rsidR="00ED4228" w:rsidRDefault="00ED4228" w:rsidP="00ED4228">
      <w:pPr>
        <w:keepLines/>
        <w:tabs>
          <w:tab w:val="left" w:pos="1260"/>
          <w:tab w:val="left" w:pos="2160"/>
          <w:tab w:val="left" w:pos="5940"/>
        </w:tabs>
        <w:spacing w:line="300" w:lineRule="auto"/>
        <w:ind w:right="4529"/>
        <w:rPr>
          <w:rFonts w:ascii="Calibri" w:hAnsi="Calibri"/>
          <w:sz w:val="23"/>
          <w:szCs w:val="23"/>
        </w:rPr>
      </w:pPr>
    </w:p>
    <w:p w:rsidR="00ED4228" w:rsidRDefault="00ED4228" w:rsidP="00ED4228">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727F"/>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ED4228"/>
    <w:rsid w:val="00087B11"/>
    <w:rsid w:val="002E0F04"/>
    <w:rsid w:val="00855944"/>
    <w:rsid w:val="00A24018"/>
    <w:rsid w:val="00ED4228"/>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28"/>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dcterms:created xsi:type="dcterms:W3CDTF">2012-01-11T11:20:00Z</dcterms:created>
  <dcterms:modified xsi:type="dcterms:W3CDTF">2012-03-01T13:29:00Z</dcterms:modified>
</cp:coreProperties>
</file>