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B&amp;CE Financial Services Ltd</w:t>
        <w:br w:type="textWrapping"/>
        <w:t xml:space="preserve">Manor Royal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Crawley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West Sussex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RH10 9QP</w:t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26/08/2021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Name: Harry Francis Smith </w:t>
        <w:br w:type="textWrapping"/>
        <w:t xml:space="preserve">DOB: 04/02/1999</w:t>
        <w:br w:type="textWrapping"/>
        <w:t xml:space="preserve">Customer Number: 3512114</w:t>
        <w:br w:type="textWrapping"/>
        <w:br w:type="textWrapping"/>
        <w:t xml:space="preserve">Member Name: Emma Smith </w:t>
        <w:br w:type="textWrapping"/>
        <w:t xml:space="preserve">DOB: 19/01/1967</w:t>
        <w:br w:type="textWrapping"/>
        <w:t xml:space="preserve">Customer Number: 3512113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Name: Anthony Arthur Smith </w:t>
        <w:br w:type="textWrapping"/>
        <w:t xml:space="preserve">DOB: 20/10/1961</w:t>
        <w:br w:type="textWrapping"/>
        <w:t xml:space="preserve">Customer Number: 3512112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emails dated 18/08/2021 regarding transfer of the above policies to Cannes 2003 ORBS.</w:t>
      </w:r>
    </w:p>
    <w:p w:rsidR="00000000" w:rsidDel="00000000" w:rsidP="00000000" w:rsidRDefault="00000000" w:rsidRPr="00000000" w14:paraId="0000000D">
      <w:pPr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below the additional information requested for the receiving scheme: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Type of scheme: SSAS (Small Self-Administered Scheme)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Principal Employer of the scheme is ELEVATION WEALTH MANAGEMENT LIMITED (Company No. 04794182) of Elevation House, Unit 1 Marlin Office Village, Chester Road, Castle Vale, Birmingham, B35 7AZ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Registered Scheme Administrator is Anthony Smith of </w:t>
        <w:tab/>
        <w:t xml:space="preserve">Manor Barn, Manor Lane, Whilton, DAVENTRY, NN11 2UH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of the HMRC registration certificate has been attached.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Parties involved in running of the scheme are: </w:t>
      </w:r>
    </w:p>
    <w:p w:rsidR="00000000" w:rsidDel="00000000" w:rsidP="00000000" w:rsidRDefault="00000000" w:rsidRPr="00000000" w14:paraId="00000013">
      <w:pPr>
        <w:ind w:left="850.3937007874017" w:right="-64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RC Administration Ltd</w:t>
      </w:r>
      <w:r w:rsidDel="00000000" w:rsidR="00000000" w:rsidRPr="00000000">
        <w:rPr>
          <w:rFonts w:ascii="Arial" w:cs="Arial" w:eastAsia="Arial" w:hAnsi="Arial"/>
          <w:rtl w:val="0"/>
        </w:rPr>
        <w:t xml:space="preserve"> - An appointed Practitioner who looks after day-to-day administration of the scheme and reporting to HMRC.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Elevation Wealth Management Ltd</w:t>
      </w:r>
      <w:r w:rsidDel="00000000" w:rsidR="00000000" w:rsidRPr="00000000">
        <w:rPr>
          <w:rFonts w:ascii="Arial" w:cs="Arial" w:eastAsia="Arial" w:hAnsi="Arial"/>
          <w:rtl w:val="0"/>
        </w:rPr>
        <w:t xml:space="preserve"> -  Sponsoring Employer and IFA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Anthony Smith</w:t>
      </w:r>
      <w:r w:rsidDel="00000000" w:rsidR="00000000" w:rsidRPr="00000000">
        <w:rPr>
          <w:rFonts w:ascii="Arial" w:cs="Arial" w:eastAsia="Arial" w:hAnsi="Arial"/>
          <w:rtl w:val="0"/>
        </w:rPr>
        <w:t xml:space="preserve"> - Registered Scheme Administrator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trustees are: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144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Anthony Smith</w:t>
      </w:r>
      <w:r w:rsidDel="00000000" w:rsidR="00000000" w:rsidRPr="00000000">
        <w:rPr>
          <w:rFonts w:ascii="Arial" w:cs="Arial" w:eastAsia="Arial" w:hAnsi="Arial"/>
          <w:rtl w:val="0"/>
        </w:rPr>
        <w:t xml:space="preserve"> of Manor Barns Manor Lane Whilton Northants NN11 2 UH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144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Emma Smith</w:t>
      </w:r>
      <w:r w:rsidDel="00000000" w:rsidR="00000000" w:rsidRPr="00000000">
        <w:rPr>
          <w:rFonts w:ascii="Arial" w:cs="Arial" w:eastAsia="Arial" w:hAnsi="Arial"/>
          <w:rtl w:val="0"/>
        </w:rPr>
        <w:t xml:space="preserve"> of Manor Barns Manor Lane Whilton Northants NN11 2 UH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144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Harry Smith</w:t>
      </w:r>
      <w:r w:rsidDel="00000000" w:rsidR="00000000" w:rsidRPr="00000000">
        <w:rPr>
          <w:rFonts w:ascii="Arial" w:cs="Arial" w:eastAsia="Arial" w:hAnsi="Arial"/>
          <w:rtl w:val="0"/>
        </w:rPr>
        <w:t xml:space="preserve"> of Manor Barns Manor Lane Whilton Northants NN11 2 UH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/>
        <w:ind w:left="144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Colin Fell</w:t>
      </w:r>
      <w:r w:rsidDel="00000000" w:rsidR="00000000" w:rsidRPr="00000000">
        <w:rPr>
          <w:rFonts w:ascii="Arial" w:cs="Arial" w:eastAsia="Arial" w:hAnsi="Arial"/>
          <w:rtl w:val="0"/>
        </w:rPr>
        <w:t xml:space="preserve"> of The Firs Main Street Alne North Yorkshire YO61 1RS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of the Trust Deed governing the scheme has been attached along with any subsequent Deeds and scheme rules.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FCA registration number for Elevation Wealth Management Ltd is 456358.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6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ICO registration number for Cannes 2003 ORBS is ZA086462. </w:t>
      </w:r>
    </w:p>
    <w:p w:rsidR="00000000" w:rsidDel="00000000" w:rsidP="00000000" w:rsidRDefault="00000000" w:rsidRPr="00000000" w14:paraId="0000001C">
      <w:pPr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If you require any further information, please do not hesitate to contact us. </w:t>
      </w:r>
    </w:p>
    <w:p w:rsidR="00000000" w:rsidDel="00000000" w:rsidP="00000000" w:rsidRDefault="00000000" w:rsidRPr="00000000" w14:paraId="0000001D">
      <w:pPr>
        <w:spacing w:line="360" w:lineRule="auto"/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in advance for your assistance.</w:t>
      </w:r>
    </w:p>
    <w:p w:rsidR="00000000" w:rsidDel="00000000" w:rsidP="00000000" w:rsidRDefault="00000000" w:rsidRPr="00000000" w14:paraId="0000001E">
      <w:pPr>
        <w:spacing w:line="360" w:lineRule="auto"/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Georgina Martin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</w:t>
        <w:br w:type="textWrapping"/>
        <w:t xml:space="preserve">RC Administration Limited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info@rcadministration.com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2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character" w:styleId="value" w:customStyle="1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 w:val="1"/>
    <w:rsid w:val="008B47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vRkN/b4+EvwK3A1QK9XKMLyoQ==">AMUW2mXzNpj2Yb0GlL4iaW9zuIDciB9idSzBOKgNHUgZkWEtcAmx2wBJI5aEsL/EygbGl4JtnUH3zcGDqU+ik5maerQYYMmg4ggYofDWbSKuuTw2Wl43dQ3NCnhV7jMgO+ZZ7JJh2ck3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2021-07-16T08:48:00Z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