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HM Revenue and Customs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Pension Schemes Services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BX9 1GH</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vertAlign w:val="superscript"/>
        </w:rPr>
      </w:pPr>
      <w:r w:rsidDel="00000000" w:rsidR="00000000" w:rsidRPr="00000000">
        <w:rPr>
          <w:rFonts w:ascii="Arial" w:cs="Arial" w:eastAsia="Arial" w:hAnsi="Arial"/>
          <w:sz w:val="24"/>
          <w:szCs w:val="24"/>
          <w:rtl w:val="0"/>
        </w:rPr>
        <w:t xml:space="preserve">17</w:t>
      </w:r>
      <w:r w:rsidDel="00000000" w:rsidR="00000000" w:rsidRPr="00000000">
        <w:rPr>
          <w:rFonts w:ascii="Arial" w:cs="Arial" w:eastAsia="Arial" w:hAnsi="Arial"/>
          <w:sz w:val="24"/>
          <w:szCs w:val="24"/>
          <w:vertAlign w:val="superscript"/>
          <w:rtl w:val="0"/>
        </w:rPr>
        <w:t xml:space="preserve"> </w:t>
      </w:r>
      <w:r w:rsidDel="00000000" w:rsidR="00000000" w:rsidRPr="00000000">
        <w:rPr>
          <w:rFonts w:ascii="Arial" w:cs="Arial" w:eastAsia="Arial" w:hAnsi="Arial"/>
          <w:sz w:val="24"/>
          <w:szCs w:val="24"/>
          <w:rtl w:val="0"/>
        </w:rPr>
        <w:t xml:space="preserve">July 2023</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Dear Mr. Bhandal,</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Beauchamp Family SSAS    </w:t>
      </w:r>
    </w:p>
    <w:p w:rsidR="00000000" w:rsidDel="00000000" w:rsidP="00000000" w:rsidRDefault="00000000" w:rsidRPr="00000000" w14:paraId="0000000D">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Your Ref: APSS530</w:t>
      </w:r>
    </w:p>
    <w:p w:rsidR="00000000" w:rsidDel="00000000" w:rsidP="00000000" w:rsidRDefault="00000000" w:rsidRPr="00000000" w14:paraId="0000000E">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SRN: S0000024628</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accept this letter to confirm that we understand the scheme was rejected as the deadline was missed. Please accept the requested information to assist with the registration of Beauchamp Family SSAS  with our appeal.</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Should you require any further information, please advise us accordingly.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Yours Sincerely,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David Nicklin (CERT PFS)</w:t>
        <w:br w:type="textWrapping"/>
        <w:t xml:space="preserve">Director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and on behalf of RC Administration Limited</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-914392</wp:posOffset>
          </wp:positionH>
          <wp:positionV relativeFrom="paragraph">
            <wp:posOffset>-236848</wp:posOffset>
          </wp:positionV>
          <wp:extent cx="7792338" cy="1086501"/>
          <wp:effectExtent b="0" l="0" r="0" t="0"/>
          <wp:wrapNone/>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-914392</wp:posOffset>
          </wp:positionH>
          <wp:positionV relativeFrom="paragraph">
            <wp:posOffset>-457192</wp:posOffset>
          </wp:positionV>
          <wp:extent cx="7810500" cy="1126514"/>
          <wp:effectExtent b="0" l="0" r="0" t="0"/>
          <wp:wrapNone/>
          <wp:docPr id="1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link w:val="a5"/>
    <w:uiPriority w:val="99"/>
    <w:unhideWhenUsed w:val="1"/>
    <w:rsid w:val="0081457C"/>
    <w:pPr>
      <w:tabs>
        <w:tab w:val="center" w:pos="4680"/>
        <w:tab w:val="right" w:pos="9360"/>
      </w:tabs>
      <w:spacing w:after="0" w:line="240" w:lineRule="auto"/>
    </w:pPr>
  </w:style>
  <w:style w:type="character" w:styleId="a5" w:customStyle="1">
    <w:name w:val="Верхний колонтитул Знак"/>
    <w:basedOn w:val="a0"/>
    <w:link w:val="a4"/>
    <w:uiPriority w:val="99"/>
    <w:rsid w:val="0081457C"/>
  </w:style>
  <w:style w:type="paragraph" w:styleId="a6">
    <w:name w:val="footer"/>
    <w:basedOn w:val="a"/>
    <w:link w:val="a7"/>
    <w:uiPriority w:val="99"/>
    <w:unhideWhenUsed w:val="1"/>
    <w:rsid w:val="0081457C"/>
    <w:pPr>
      <w:tabs>
        <w:tab w:val="center" w:pos="4680"/>
        <w:tab w:val="right" w:pos="9360"/>
      </w:tabs>
      <w:spacing w:after="0" w:line="240" w:lineRule="auto"/>
    </w:pPr>
  </w:style>
  <w:style w:type="character" w:styleId="a7" w:customStyle="1">
    <w:name w:val="Нижний колонтитул Знак"/>
    <w:basedOn w:val="a0"/>
    <w:link w:val="a6"/>
    <w:uiPriority w:val="99"/>
    <w:rsid w:val="0081457C"/>
  </w:style>
  <w:style w:type="paragraph" w:styleId="a8">
    <w:name w:val="Balloon Text"/>
    <w:basedOn w:val="a"/>
    <w:link w:val="a9"/>
    <w:uiPriority w:val="99"/>
    <w:semiHidden w:val="1"/>
    <w:unhideWhenUsed w:val="1"/>
    <w:rsid w:val="00FF55AE"/>
    <w:pPr>
      <w:spacing w:after="0" w:line="240" w:lineRule="auto"/>
    </w:pPr>
    <w:rPr>
      <w:rFonts w:ascii="Segoe UI" w:cs="Segoe UI" w:hAnsi="Segoe UI"/>
      <w:sz w:val="18"/>
      <w:szCs w:val="18"/>
    </w:rPr>
  </w:style>
  <w:style w:type="character" w:styleId="a9" w:customStyle="1">
    <w:name w:val="Текст выноски Знак"/>
    <w:basedOn w:val="a0"/>
    <w:link w:val="a8"/>
    <w:uiPriority w:val="99"/>
    <w:semiHidden w:val="1"/>
    <w:rsid w:val="00FF55AE"/>
    <w:rPr>
      <w:rFonts w:ascii="Segoe UI" w:cs="Segoe UI" w:hAnsi="Segoe UI"/>
      <w:sz w:val="18"/>
      <w:szCs w:val="18"/>
    </w:rPr>
  </w:style>
  <w:style w:type="paragraph" w:styleId="aa">
    <w:name w:val="No Spacing"/>
    <w:uiPriority w:val="1"/>
    <w:qFormat w:val="1"/>
    <w:rsid w:val="00B4605D"/>
    <w:pPr>
      <w:spacing w:after="0" w:line="240" w:lineRule="auto"/>
    </w:p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c">
    <w:name w:val="Normal (Web)"/>
    <w:basedOn w:val="a"/>
    <w:uiPriority w:val="99"/>
    <w:semiHidden w:val="1"/>
    <w:unhideWhenUsed w:val="1"/>
    <w:rsid w:val="000B2C19"/>
    <w:pPr>
      <w:spacing w:after="100" w:afterAutospacing="1" w:before="100" w:beforeAutospacing="1" w:line="240" w:lineRule="auto"/>
    </w:pPr>
    <w:rPr>
      <w:rFonts w:ascii="Times New Roman" w:cs="Times New Roman" w:eastAsia="Times New Roman" w:hAnsi="Times New Roman"/>
      <w:sz w:val="24"/>
      <w:szCs w:val="24"/>
      <w:lang w:val="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qfaP6B1WCBugBLTqaQSY6+fmeg==">CgMxLjAyCGguZ2pkZ3hzOAByITFzR0RRVlh3Vk9ZN2ZKRm1fYWtYSWlUMUs5dUJBZzZIRA==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2022-08-15T15:34:00Z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