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jc w:val="center"/>
        <w:rPr>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sz w:val="22"/>
          <w:szCs w:val="22"/>
        </w:rPr>
      </w:pPr>
      <w:r w:rsidDel="00000000" w:rsidR="00000000" w:rsidRPr="00000000">
        <w:rPr>
          <w:sz w:val="22"/>
          <w:szCs w:val="22"/>
          <w:rtl w:val="0"/>
        </w:rPr>
        <w:t xml:space="preserve">Deed of Removal and Appointment of Trustee</w:t>
      </w:r>
    </w:p>
    <w:p w:rsidR="00000000" w:rsidDel="00000000" w:rsidP="00000000" w:rsidRDefault="00000000" w:rsidRPr="00000000" w14:paraId="0000000D">
      <w:pPr>
        <w:spacing w:after="160" w:lineRule="auto"/>
        <w:jc w:val="center"/>
        <w:rPr>
          <w:b w:val="1"/>
          <w:sz w:val="22"/>
          <w:szCs w:val="22"/>
        </w:rPr>
      </w:pPr>
      <w:r w:rsidDel="00000000" w:rsidR="00000000" w:rsidRPr="00000000">
        <w:rPr>
          <w:sz w:val="22"/>
          <w:szCs w:val="22"/>
          <w:highlight w:val="white"/>
          <w:rtl w:val="0"/>
        </w:rPr>
        <w:t xml:space="preserve">Bailey Glapwell Ltd Executive Pension Scheme</w:t>
      </w:r>
      <w:r w:rsidDel="00000000" w:rsidR="00000000" w:rsidRPr="00000000">
        <w:rPr>
          <w:rtl w:val="0"/>
        </w:rPr>
      </w:r>
    </w:p>
    <w:p w:rsidR="00000000" w:rsidDel="00000000" w:rsidP="00000000" w:rsidRDefault="00000000" w:rsidRPr="00000000" w14:paraId="0000000E">
      <w:pPr>
        <w:spacing w:after="0" w:before="280" w:lineRule="auto"/>
        <w:jc w:val="center"/>
        <w:rPr>
          <w:sz w:val="22"/>
          <w:szCs w:val="22"/>
        </w:rPr>
      </w:pPr>
      <w:r w:rsidDel="00000000" w:rsidR="00000000" w:rsidRPr="00000000">
        <w:rPr>
          <w:rtl w:val="0"/>
        </w:rPr>
      </w:r>
    </w:p>
    <w:p w:rsidR="00000000" w:rsidDel="00000000" w:rsidP="00000000" w:rsidRDefault="00000000" w:rsidRPr="00000000" w14:paraId="0000000F">
      <w:pPr>
        <w:jc w:val="center"/>
        <w:rPr>
          <w:sz w:val="22"/>
          <w:szCs w:val="22"/>
        </w:rPr>
      </w:pPr>
      <w:r w:rsidDel="00000000" w:rsidR="00000000" w:rsidRPr="00000000">
        <w:rPr>
          <w:rtl w:val="0"/>
        </w:rPr>
      </w:r>
    </w:p>
    <w:p w:rsidR="00000000" w:rsidDel="00000000" w:rsidP="00000000" w:rsidRDefault="00000000" w:rsidRPr="00000000" w14:paraId="00000010">
      <w:pPr>
        <w:jc w:val="center"/>
        <w:rPr>
          <w:sz w:val="22"/>
          <w:szCs w:val="22"/>
        </w:rPr>
      </w:pPr>
      <w:r w:rsidDel="00000000" w:rsidR="00000000" w:rsidRPr="00000000">
        <w:rPr>
          <w:rtl w:val="0"/>
        </w:rPr>
      </w:r>
    </w:p>
    <w:p w:rsidR="00000000" w:rsidDel="00000000" w:rsidP="00000000" w:rsidRDefault="00000000" w:rsidRPr="00000000" w14:paraId="00000011">
      <w:pPr>
        <w:jc w:val="center"/>
        <w:rPr>
          <w:sz w:val="22"/>
          <w:szCs w:val="22"/>
        </w:rPr>
      </w:pPr>
      <w:r w:rsidDel="00000000" w:rsidR="00000000" w:rsidRPr="00000000">
        <w:rPr>
          <w:rtl w:val="0"/>
        </w:rPr>
      </w:r>
    </w:p>
    <w:p w:rsidR="00000000" w:rsidDel="00000000" w:rsidP="00000000" w:rsidRDefault="00000000" w:rsidRPr="00000000" w14:paraId="00000012">
      <w:pPr>
        <w:jc w:val="center"/>
        <w:rPr>
          <w:sz w:val="22"/>
          <w:szCs w:val="22"/>
        </w:rPr>
      </w:pPr>
      <w:r w:rsidDel="00000000" w:rsidR="00000000" w:rsidRPr="00000000">
        <w:rPr>
          <w:rtl w:val="0"/>
        </w:rPr>
      </w:r>
    </w:p>
    <w:p w:rsidR="00000000" w:rsidDel="00000000" w:rsidP="00000000" w:rsidRDefault="00000000" w:rsidRPr="00000000" w14:paraId="00000013">
      <w:pPr>
        <w:jc w:val="center"/>
        <w:rPr>
          <w:sz w:val="22"/>
          <w:szCs w:val="22"/>
        </w:rPr>
      </w:pPr>
      <w:r w:rsidDel="00000000" w:rsidR="00000000" w:rsidRPr="00000000">
        <w:rPr>
          <w:rtl w:val="0"/>
        </w:rPr>
      </w:r>
    </w:p>
    <w:p w:rsidR="00000000" w:rsidDel="00000000" w:rsidP="00000000" w:rsidRDefault="00000000" w:rsidRPr="00000000" w14:paraId="00000014">
      <w:pPr>
        <w:jc w:val="center"/>
        <w:rPr>
          <w:sz w:val="22"/>
          <w:szCs w:val="22"/>
        </w:rPr>
      </w:pPr>
      <w:r w:rsidDel="00000000" w:rsidR="00000000" w:rsidRPr="00000000">
        <w:rPr>
          <w:rtl w:val="0"/>
        </w:rPr>
      </w:r>
    </w:p>
    <w:p w:rsidR="00000000" w:rsidDel="00000000" w:rsidP="00000000" w:rsidRDefault="00000000" w:rsidRPr="00000000" w14:paraId="00000015">
      <w:pPr>
        <w:jc w:val="left"/>
        <w:rPr>
          <w:sz w:val="22"/>
          <w:szCs w:val="22"/>
        </w:rPr>
      </w:pPr>
      <w:r w:rsidDel="00000000" w:rsidR="00000000" w:rsidRPr="00000000">
        <w:br w:type="page"/>
      </w:r>
      <w:r w:rsidDel="00000000" w:rsidR="00000000" w:rsidRPr="00000000">
        <w:rPr>
          <w:sz w:val="22"/>
          <w:szCs w:val="22"/>
          <w:rtl w:val="0"/>
        </w:rPr>
        <w:t xml:space="preserve">Date of Deed : </w:t>
        <w:tab/>
        <w:tab/>
        <w:tab/>
        <w:tab/>
        <w:tab/>
        <w:t xml:space="preserve">2019</w:t>
      </w:r>
    </w:p>
    <w:p w:rsidR="00000000" w:rsidDel="00000000" w:rsidP="00000000" w:rsidRDefault="00000000" w:rsidRPr="00000000" w14:paraId="00000016">
      <w:pPr>
        <w:rPr>
          <w:sz w:val="22"/>
          <w:szCs w:val="22"/>
        </w:rPr>
      </w:pPr>
      <w:r w:rsidDel="00000000" w:rsidR="00000000" w:rsidRPr="00000000">
        <w:rPr>
          <w:sz w:val="22"/>
          <w:szCs w:val="22"/>
          <w:rtl w:val="0"/>
        </w:rPr>
        <w:t xml:space="preserve">Parties</w:t>
      </w:r>
    </w:p>
    <w:p w:rsidR="00000000" w:rsidDel="00000000" w:rsidP="00000000" w:rsidRDefault="00000000" w:rsidRPr="00000000" w14:paraId="00000017">
      <w:pPr>
        <w:ind w:left="720" w:hanging="720"/>
        <w:jc w:val="left"/>
        <w:rPr>
          <w:sz w:val="22"/>
          <w:szCs w:val="22"/>
        </w:rPr>
      </w:pPr>
      <w:bookmarkStart w:colFirst="0" w:colLast="0" w:name="_heading=h.gjdgxs" w:id="0"/>
      <w:bookmarkEnd w:id="0"/>
      <w:r w:rsidDel="00000000" w:rsidR="00000000" w:rsidRPr="00000000">
        <w:rPr>
          <w:sz w:val="22"/>
          <w:szCs w:val="22"/>
          <w:rtl w:val="0"/>
        </w:rPr>
        <w:t xml:space="preserve">1. </w:t>
        <w:tab/>
      </w:r>
      <w:r w:rsidDel="00000000" w:rsidR="00000000" w:rsidRPr="00000000">
        <w:rPr>
          <w:sz w:val="22"/>
          <w:szCs w:val="22"/>
          <w:highlight w:val="white"/>
          <w:rtl w:val="0"/>
        </w:rPr>
        <w:t xml:space="preserve">Bailey Glapwell Ltd </w:t>
      </w:r>
      <w:r w:rsidDel="00000000" w:rsidR="00000000" w:rsidRPr="00000000">
        <w:rPr>
          <w:sz w:val="22"/>
          <w:szCs w:val="22"/>
          <w:rtl w:val="0"/>
        </w:rPr>
        <w:t xml:space="preserve"> (Company No: </w:t>
      </w:r>
      <w:r w:rsidDel="00000000" w:rsidR="00000000" w:rsidRPr="00000000">
        <w:rPr>
          <w:sz w:val="22"/>
          <w:szCs w:val="22"/>
          <w:highlight w:val="white"/>
          <w:rtl w:val="0"/>
        </w:rPr>
        <w:t xml:space="preserve">09280818</w:t>
      </w:r>
      <w:r w:rsidDel="00000000" w:rsidR="00000000" w:rsidRPr="00000000">
        <w:rPr>
          <w:sz w:val="22"/>
          <w:szCs w:val="22"/>
          <w:highlight w:val="white"/>
          <w:rtl w:val="0"/>
        </w:rPr>
        <w:t xml:space="preserve"> </w:t>
      </w:r>
      <w:r w:rsidDel="00000000" w:rsidR="00000000" w:rsidRPr="00000000">
        <w:rPr>
          <w:sz w:val="22"/>
          <w:szCs w:val="22"/>
          <w:rtl w:val="0"/>
        </w:rPr>
        <w:t xml:space="preserve">) whose registered office is situate at </w:t>
      </w:r>
      <w:r w:rsidDel="00000000" w:rsidR="00000000" w:rsidRPr="00000000">
        <w:rPr>
          <w:sz w:val="22"/>
          <w:szCs w:val="22"/>
          <w:highlight w:val="white"/>
          <w:rtl w:val="0"/>
        </w:rPr>
        <w:t xml:space="preserve">Richmond House, 38 High Street, Hurstpierpoint, West Sussex, BN6 9RG </w:t>
      </w:r>
      <w:r w:rsidDel="00000000" w:rsidR="00000000" w:rsidRPr="00000000">
        <w:rPr>
          <w:sz w:val="22"/>
          <w:szCs w:val="22"/>
          <w:rtl w:val="0"/>
        </w:rPr>
        <w:t xml:space="preserve">(in this Deed called the ‘Principal Employer’);</w:t>
      </w:r>
    </w:p>
    <w:p w:rsidR="00000000" w:rsidDel="00000000" w:rsidP="00000000" w:rsidRDefault="00000000" w:rsidRPr="00000000" w14:paraId="00000018">
      <w:pPr>
        <w:ind w:left="720" w:hanging="720"/>
        <w:jc w:val="left"/>
        <w:rPr>
          <w:sz w:val="22"/>
          <w:szCs w:val="22"/>
        </w:rPr>
      </w:pPr>
      <w:bookmarkStart w:colFirst="0" w:colLast="0" w:name="_heading=h.30j0zll" w:id="1"/>
      <w:bookmarkEnd w:id="1"/>
      <w:r w:rsidDel="00000000" w:rsidR="00000000" w:rsidRPr="00000000">
        <w:rPr>
          <w:sz w:val="22"/>
          <w:szCs w:val="22"/>
          <w:rtl w:val="0"/>
        </w:rPr>
        <w:t xml:space="preserve">2. </w:t>
        <w:tab/>
        <w:t xml:space="preserve">Mark Brunt of </w:t>
      </w:r>
      <w:r w:rsidDel="00000000" w:rsidR="00000000" w:rsidRPr="00000000">
        <w:rPr>
          <w:sz w:val="22"/>
          <w:szCs w:val="22"/>
          <w:highlight w:val="white"/>
          <w:rtl w:val="0"/>
        </w:rPr>
        <w:t xml:space="preserve">32 The Green. Glapwell. Chesterfield S44 5LN</w:t>
      </w:r>
      <w:r w:rsidDel="00000000" w:rsidR="00000000" w:rsidRPr="00000000">
        <w:rPr>
          <w:sz w:val="22"/>
          <w:szCs w:val="22"/>
          <w:rtl w:val="0"/>
        </w:rPr>
        <w:t xml:space="preserve"> </w:t>
      </w:r>
      <w:r w:rsidDel="00000000" w:rsidR="00000000" w:rsidRPr="00000000">
        <w:rPr>
          <w:smallCaps w:val="1"/>
          <w:sz w:val="22"/>
          <w:szCs w:val="22"/>
          <w:rtl w:val="0"/>
        </w:rPr>
        <w:t xml:space="preserve">(</w:t>
      </w:r>
      <w:r w:rsidDel="00000000" w:rsidR="00000000" w:rsidRPr="00000000">
        <w:rPr>
          <w:sz w:val="22"/>
          <w:szCs w:val="22"/>
          <w:rtl w:val="0"/>
        </w:rPr>
        <w:t xml:space="preserve">in this Deed called the ‘Continuing Trustee’);</w:t>
      </w:r>
    </w:p>
    <w:p w:rsidR="00000000" w:rsidDel="00000000" w:rsidP="00000000" w:rsidRDefault="00000000" w:rsidRPr="00000000" w14:paraId="00000019">
      <w:pPr>
        <w:ind w:left="720" w:hanging="720"/>
        <w:jc w:val="left"/>
        <w:rPr>
          <w:sz w:val="22"/>
          <w:szCs w:val="22"/>
        </w:rPr>
      </w:pPr>
      <w:bookmarkStart w:colFirst="0" w:colLast="0" w:name="_heading=h.1fob9te" w:id="2"/>
      <w:bookmarkEnd w:id="2"/>
      <w:r w:rsidDel="00000000" w:rsidR="00000000" w:rsidRPr="00000000">
        <w:rPr>
          <w:sz w:val="22"/>
          <w:szCs w:val="22"/>
          <w:rtl w:val="0"/>
        </w:rPr>
        <w:t xml:space="preserve">4.</w:t>
        <w:tab/>
        <w:t xml:space="preserve">Cranfords Trustees Limited (Company No: 09771053) whose registered office is situate at International House, Constance Street, London, England, E16 2DQ (in this Deed called the ‘New Independent Trustee’).</w:t>
      </w:r>
    </w:p>
    <w:p w:rsidR="00000000" w:rsidDel="00000000" w:rsidP="00000000" w:rsidRDefault="00000000" w:rsidRPr="00000000" w14:paraId="0000001A">
      <w:pPr>
        <w:rPr>
          <w:sz w:val="22"/>
          <w:szCs w:val="22"/>
        </w:rPr>
      </w:pPr>
      <w:r w:rsidDel="00000000" w:rsidR="00000000" w:rsidRPr="00000000">
        <w:rPr>
          <w:sz w:val="22"/>
          <w:szCs w:val="22"/>
          <w:rtl w:val="0"/>
        </w:rPr>
        <w:t xml:space="preserve">Recitals</w:t>
      </w:r>
    </w:p>
    <w:p w:rsidR="00000000" w:rsidDel="00000000" w:rsidP="00000000" w:rsidRDefault="00000000" w:rsidRPr="00000000" w14:paraId="0000001B">
      <w:pPr>
        <w:spacing w:after="160" w:lineRule="auto"/>
        <w:ind w:left="720" w:firstLine="0"/>
        <w:jc w:val="left"/>
        <w:rPr>
          <w:b w:val="1"/>
          <w:sz w:val="22"/>
          <w:szCs w:val="22"/>
        </w:rPr>
      </w:pPr>
      <w:r w:rsidDel="00000000" w:rsidR="00000000" w:rsidRPr="00000000">
        <w:rPr>
          <w:rtl w:val="0"/>
        </w:rPr>
      </w:r>
    </w:p>
    <w:p w:rsidR="00000000" w:rsidDel="00000000" w:rsidP="00000000" w:rsidRDefault="00000000" w:rsidRPr="00000000" w14:paraId="0000001C">
      <w:pPr>
        <w:numPr>
          <w:ilvl w:val="0"/>
          <w:numId w:val="2"/>
        </w:numPr>
        <w:ind w:left="720" w:hanging="720"/>
        <w:rPr>
          <w:sz w:val="22"/>
          <w:szCs w:val="22"/>
        </w:rPr>
      </w:pPr>
      <w:bookmarkStart w:colFirst="0" w:colLast="0" w:name="_heading=h.lo0zjdq546qz" w:id="3"/>
      <w:bookmarkEnd w:id="3"/>
      <w:r w:rsidDel="00000000" w:rsidR="00000000" w:rsidRPr="00000000">
        <w:rPr>
          <w:sz w:val="22"/>
          <w:szCs w:val="22"/>
          <w:highlight w:val="white"/>
          <w:rtl w:val="0"/>
        </w:rPr>
        <w:t xml:space="preserve">Bailey Glapwell Ltd Executive Pension Scheme </w:t>
      </w:r>
      <w:r w:rsidDel="00000000" w:rsidR="00000000" w:rsidRPr="00000000">
        <w:rPr>
          <w:sz w:val="22"/>
          <w:szCs w:val="22"/>
          <w:rtl w:val="0"/>
        </w:rPr>
        <w:t xml:space="preserve">(in this Deed called the 'Scheme') is a pension scheme which is now governed by an Interim Deed dated 13 November 2014, a Definitive Trust Deed dated 10 December 2014, a Deed of Amendment dated 11 December 2014 and all subsequent amending deeds and documentation (in this Deed called the 'Existing Provisions'). </w:t>
      </w:r>
    </w:p>
    <w:p w:rsidR="00000000" w:rsidDel="00000000" w:rsidP="00000000" w:rsidRDefault="00000000" w:rsidRPr="00000000" w14:paraId="0000001D">
      <w:pPr>
        <w:numPr>
          <w:ilvl w:val="0"/>
          <w:numId w:val="2"/>
        </w:numPr>
        <w:ind w:left="720" w:hanging="720"/>
        <w:rPr>
          <w:sz w:val="22"/>
          <w:szCs w:val="22"/>
        </w:rPr>
      </w:pPr>
      <w:bookmarkStart w:colFirst="0" w:colLast="0" w:name="_heading=h.wz8u9tidfvth" w:id="4"/>
      <w:bookmarkEnd w:id="4"/>
      <w:r w:rsidDel="00000000" w:rsidR="00000000" w:rsidRPr="00000000">
        <w:rPr>
          <w:sz w:val="22"/>
          <w:szCs w:val="22"/>
          <w:rtl w:val="0"/>
        </w:rPr>
        <w:t xml:space="preserve">The Continuing Trustee and the Outgoing Independent Trustee are the present Trustees of the Scheme. </w:t>
      </w:r>
    </w:p>
    <w:p w:rsidR="00000000" w:rsidDel="00000000" w:rsidP="00000000" w:rsidRDefault="00000000" w:rsidRPr="00000000" w14:paraId="0000001E">
      <w:pPr>
        <w:numPr>
          <w:ilvl w:val="0"/>
          <w:numId w:val="2"/>
        </w:numPr>
        <w:ind w:left="720" w:hanging="720"/>
        <w:rPr>
          <w:sz w:val="22"/>
          <w:szCs w:val="22"/>
        </w:rPr>
      </w:pPr>
      <w:bookmarkStart w:colFirst="0" w:colLast="0" w:name="_heading=h.ur6zpuoqpp9o" w:id="5"/>
      <w:bookmarkEnd w:id="5"/>
      <w:r w:rsidDel="00000000" w:rsidR="00000000" w:rsidRPr="00000000">
        <w:rPr>
          <w:sz w:val="22"/>
          <w:szCs w:val="22"/>
          <w:rtl w:val="0"/>
        </w:rPr>
        <w:t xml:space="preserve">The Outgoing Trustee of the Scheme is Rowanmoor Trustees Limited (01846413) whose registered office is situate at Rowanmoor House, 46 - 50 Castle Street, Salisbury, Wiltshire, SP1 3TS.</w:t>
      </w:r>
    </w:p>
    <w:p w:rsidR="00000000" w:rsidDel="00000000" w:rsidP="00000000" w:rsidRDefault="00000000" w:rsidRPr="00000000" w14:paraId="0000001F">
      <w:pPr>
        <w:numPr>
          <w:ilvl w:val="0"/>
          <w:numId w:val="2"/>
        </w:numPr>
        <w:ind w:left="720" w:hanging="720"/>
        <w:rPr>
          <w:sz w:val="22"/>
          <w:szCs w:val="22"/>
        </w:rPr>
      </w:pPr>
      <w:bookmarkStart w:colFirst="0" w:colLast="0" w:name="_heading=h.6c1aqe7nzrw1" w:id="6"/>
      <w:bookmarkEnd w:id="6"/>
      <w:r w:rsidDel="00000000" w:rsidR="00000000" w:rsidRPr="00000000">
        <w:rPr>
          <w:sz w:val="22"/>
          <w:szCs w:val="22"/>
          <w:rtl w:val="0"/>
        </w:rPr>
        <w:t xml:space="preserve">The Outgoing Scheme Administrator of the Scheme is Rowanmoor Executive Pensions Limited (</w:t>
      </w:r>
      <w:r w:rsidDel="00000000" w:rsidR="00000000" w:rsidRPr="00000000">
        <w:rPr>
          <w:sz w:val="22"/>
          <w:szCs w:val="22"/>
          <w:highlight w:val="white"/>
          <w:rtl w:val="0"/>
        </w:rPr>
        <w:t xml:space="preserve">05792242) </w:t>
      </w:r>
      <w:r w:rsidDel="00000000" w:rsidR="00000000" w:rsidRPr="00000000">
        <w:rPr>
          <w:sz w:val="22"/>
          <w:szCs w:val="22"/>
          <w:rtl w:val="0"/>
        </w:rPr>
        <w:t xml:space="preserve">whose registered office is situate at Rowanmoor House, 46 - 50 Castle Street, Salisbury, Wiltshire, SP1 3TS.</w:t>
      </w:r>
    </w:p>
    <w:p w:rsidR="00000000" w:rsidDel="00000000" w:rsidP="00000000" w:rsidRDefault="00000000" w:rsidRPr="00000000" w14:paraId="00000020">
      <w:pPr>
        <w:numPr>
          <w:ilvl w:val="0"/>
          <w:numId w:val="2"/>
        </w:numPr>
        <w:ind w:left="720" w:hanging="720"/>
        <w:rPr>
          <w:sz w:val="22"/>
          <w:szCs w:val="22"/>
        </w:rPr>
      </w:pPr>
      <w:r w:rsidDel="00000000" w:rsidR="00000000" w:rsidRPr="00000000">
        <w:rPr>
          <w:sz w:val="22"/>
          <w:szCs w:val="22"/>
          <w:rtl w:val="0"/>
        </w:rPr>
        <w:t xml:space="preserve">The Principal Employer, in accordance with clause 5.3 of the Existing Provisions, has the power to appoint and remove Trustees, ensuring at all times that the Scheme has an independent Trustee.</w:t>
      </w:r>
    </w:p>
    <w:p w:rsidR="00000000" w:rsidDel="00000000" w:rsidP="00000000" w:rsidRDefault="00000000" w:rsidRPr="00000000" w14:paraId="00000021">
      <w:pPr>
        <w:numPr>
          <w:ilvl w:val="0"/>
          <w:numId w:val="2"/>
        </w:numPr>
        <w:ind w:left="720" w:hanging="720"/>
        <w:rPr>
          <w:sz w:val="22"/>
          <w:szCs w:val="22"/>
        </w:rPr>
      </w:pPr>
      <w:r w:rsidDel="00000000" w:rsidR="00000000" w:rsidRPr="00000000">
        <w:rPr>
          <w:sz w:val="22"/>
          <w:szCs w:val="22"/>
          <w:rtl w:val="0"/>
        </w:rPr>
        <w:t xml:space="preserve">The Principal Employer wishes to appoint the New Independent Trustee as an independent Trustee to the Scheme. </w:t>
      </w:r>
    </w:p>
    <w:p w:rsidR="00000000" w:rsidDel="00000000" w:rsidP="00000000" w:rsidRDefault="00000000" w:rsidRPr="00000000" w14:paraId="00000022">
      <w:pPr>
        <w:numPr>
          <w:ilvl w:val="0"/>
          <w:numId w:val="2"/>
        </w:numPr>
        <w:ind w:left="720" w:hanging="720"/>
        <w:rPr>
          <w:sz w:val="22"/>
          <w:szCs w:val="22"/>
        </w:rPr>
      </w:pPr>
      <w:r w:rsidDel="00000000" w:rsidR="00000000" w:rsidRPr="00000000">
        <w:rPr>
          <w:sz w:val="22"/>
          <w:szCs w:val="22"/>
          <w:rtl w:val="0"/>
        </w:rPr>
        <w:t xml:space="preserve">The Principal Employer wishes to remove the Outgoing Independent Trustee as a Trustee to the Scheme.</w:t>
      </w:r>
    </w:p>
    <w:p w:rsidR="00000000" w:rsidDel="00000000" w:rsidP="00000000" w:rsidRDefault="00000000" w:rsidRPr="00000000" w14:paraId="00000023">
      <w:pPr>
        <w:numPr>
          <w:ilvl w:val="0"/>
          <w:numId w:val="2"/>
        </w:numPr>
        <w:ind w:left="720" w:hanging="720"/>
        <w:rPr>
          <w:sz w:val="22"/>
          <w:szCs w:val="22"/>
        </w:rPr>
      </w:pPr>
      <w:r w:rsidDel="00000000" w:rsidR="00000000" w:rsidRPr="00000000">
        <w:rPr>
          <w:sz w:val="22"/>
          <w:szCs w:val="22"/>
          <w:rtl w:val="0"/>
        </w:rPr>
        <w:t xml:space="preserve">The Principal Employer has given 30 Days Notice to the Outgoing Scheme Administrator of their removal in accordance with clause 3.3 of the Scheme Rules and the New Independent Trustee shall takeover the responsibilities of Outgoing Scheme Administrator with effect from the Effective Date. </w:t>
      </w:r>
    </w:p>
    <w:p w:rsidR="00000000" w:rsidDel="00000000" w:rsidP="00000000" w:rsidRDefault="00000000" w:rsidRPr="00000000" w14:paraId="00000024">
      <w:pPr>
        <w:numPr>
          <w:ilvl w:val="0"/>
          <w:numId w:val="2"/>
        </w:numPr>
        <w:ind w:left="720" w:hanging="720"/>
        <w:rPr>
          <w:sz w:val="22"/>
          <w:szCs w:val="22"/>
        </w:rPr>
      </w:pPr>
      <w:r w:rsidDel="00000000" w:rsidR="00000000" w:rsidRPr="00000000">
        <w:rPr>
          <w:sz w:val="22"/>
          <w:szCs w:val="22"/>
          <w:rtl w:val="0"/>
        </w:rPr>
        <w:t xml:space="preserve">In this Deed (including the recitals) “Effective Date” means 30 days from the date of this Deed.</w:t>
      </w:r>
    </w:p>
    <w:p w:rsidR="00000000" w:rsidDel="00000000" w:rsidP="00000000" w:rsidRDefault="00000000" w:rsidRPr="00000000" w14:paraId="00000025">
      <w:pPr>
        <w:rPr>
          <w:sz w:val="22"/>
          <w:szCs w:val="22"/>
        </w:rPr>
      </w:pPr>
      <w:r w:rsidDel="00000000" w:rsidR="00000000" w:rsidRPr="00000000">
        <w:rPr>
          <w:sz w:val="22"/>
          <w:szCs w:val="22"/>
          <w:rtl w:val="0"/>
        </w:rPr>
        <w:t xml:space="preserve">Operative Provisions</w:t>
      </w:r>
    </w:p>
    <w:p w:rsidR="00000000" w:rsidDel="00000000" w:rsidP="00000000" w:rsidRDefault="00000000" w:rsidRPr="00000000" w14:paraId="00000026">
      <w:pPr>
        <w:spacing w:after="0" w:lineRule="auto"/>
        <w:ind w:left="397" w:right="-340"/>
        <w:jc w:val="left"/>
        <w:rPr>
          <w:sz w:val="22"/>
          <w:szCs w:val="22"/>
        </w:rPr>
      </w:pPr>
      <w:r w:rsidDel="00000000" w:rsidR="00000000" w:rsidRPr="00000000">
        <w:rPr>
          <w:rtl w:val="0"/>
        </w:rPr>
      </w:r>
    </w:p>
    <w:p w:rsidR="00000000" w:rsidDel="00000000" w:rsidP="00000000" w:rsidRDefault="00000000" w:rsidRPr="00000000" w14:paraId="00000027">
      <w:pPr>
        <w:numPr>
          <w:ilvl w:val="0"/>
          <w:numId w:val="1"/>
        </w:numPr>
        <w:ind w:left="720" w:hanging="720"/>
        <w:rPr>
          <w:sz w:val="22"/>
          <w:szCs w:val="22"/>
        </w:rPr>
      </w:pPr>
      <w:r w:rsidDel="00000000" w:rsidR="00000000" w:rsidRPr="00000000">
        <w:rPr>
          <w:sz w:val="22"/>
          <w:szCs w:val="22"/>
          <w:rtl w:val="0"/>
        </w:rPr>
        <w:t xml:space="preserve">Pursuant to clause 5.3 of the Existing Provisions, the Principal Employer hereby removes the Outgoing Independent Trustee from its position as a Trustee of the Scheme with effect from the Effective Date.</w:t>
      </w:r>
    </w:p>
    <w:p w:rsidR="00000000" w:rsidDel="00000000" w:rsidP="00000000" w:rsidRDefault="00000000" w:rsidRPr="00000000" w14:paraId="00000028">
      <w:pPr>
        <w:numPr>
          <w:ilvl w:val="0"/>
          <w:numId w:val="1"/>
        </w:numPr>
        <w:ind w:left="720" w:hanging="720"/>
        <w:rPr>
          <w:sz w:val="22"/>
          <w:szCs w:val="22"/>
        </w:rPr>
      </w:pPr>
      <w:r w:rsidDel="00000000" w:rsidR="00000000" w:rsidRPr="00000000">
        <w:rPr>
          <w:sz w:val="22"/>
          <w:szCs w:val="22"/>
          <w:rtl w:val="0"/>
        </w:rPr>
        <w:t xml:space="preserve">Pursuant to clause 5.3 of the Existing Provisions, the Principal Employer hereby appoints the New Independent Trustee as an Independent Trustee to the Scheme with effect from the Effective Date. The New Independent Trustee consents to their appointment.</w:t>
      </w:r>
    </w:p>
    <w:p w:rsidR="00000000" w:rsidDel="00000000" w:rsidP="00000000" w:rsidRDefault="00000000" w:rsidRPr="00000000" w14:paraId="00000029">
      <w:pPr>
        <w:numPr>
          <w:ilvl w:val="0"/>
          <w:numId w:val="1"/>
        </w:numPr>
        <w:ind w:left="720" w:hanging="720"/>
        <w:rPr>
          <w:sz w:val="22"/>
          <w:szCs w:val="22"/>
        </w:rPr>
      </w:pPr>
      <w:r w:rsidDel="00000000" w:rsidR="00000000" w:rsidRPr="00000000">
        <w:rPr>
          <w:sz w:val="22"/>
          <w:szCs w:val="22"/>
          <w:rtl w:val="0"/>
        </w:rPr>
        <w:t xml:space="preserve">The Continuing Trustee and Outgoing Independent Trustee agree to vest in the Continuing Trustee and New Independent Trustee the Trusts of the Scheme and all assets of the Scheme.</w:t>
      </w:r>
    </w:p>
    <w:p w:rsidR="00000000" w:rsidDel="00000000" w:rsidP="00000000" w:rsidRDefault="00000000" w:rsidRPr="00000000" w14:paraId="0000002A">
      <w:pPr>
        <w:numPr>
          <w:ilvl w:val="0"/>
          <w:numId w:val="1"/>
        </w:numPr>
        <w:spacing w:after="0" w:lineRule="auto"/>
        <w:ind w:left="709" w:right="-340" w:hanging="672"/>
        <w:jc w:val="left"/>
        <w:rPr>
          <w:sz w:val="22"/>
          <w:szCs w:val="22"/>
        </w:rPr>
      </w:pPr>
      <w:bookmarkStart w:colFirst="0" w:colLast="0" w:name="_heading=h.2et92p0" w:id="7"/>
      <w:bookmarkEnd w:id="7"/>
      <w:r w:rsidDel="00000000" w:rsidR="00000000" w:rsidRPr="00000000">
        <w:rPr>
          <w:sz w:val="22"/>
          <w:szCs w:val="22"/>
          <w:rtl w:val="0"/>
        </w:rPr>
        <w:t xml:space="preserve">The Continuing Trustee and New Independent Trustee agree to take all reasonable steps to remove the Outgoing Independent Trustee from the Trusts of the Scheme and any of the assets of the Scheme held in the name of the Outgoing Independent Trustee (jointly or alone), including the removal of the name of the Outgoing Independent Trustee from any relevant registration at HM Land Registry.</w:t>
        <w:br w:type="textWrapping"/>
      </w:r>
    </w:p>
    <w:p w:rsidR="00000000" w:rsidDel="00000000" w:rsidP="00000000" w:rsidRDefault="00000000" w:rsidRPr="00000000" w14:paraId="0000002B">
      <w:pPr>
        <w:numPr>
          <w:ilvl w:val="0"/>
          <w:numId w:val="1"/>
        </w:numPr>
        <w:spacing w:after="0" w:lineRule="auto"/>
        <w:ind w:left="709" w:right="-340" w:hanging="672"/>
        <w:jc w:val="left"/>
        <w:rPr>
          <w:sz w:val="22"/>
          <w:szCs w:val="22"/>
        </w:rPr>
      </w:pPr>
      <w:bookmarkStart w:colFirst="0" w:colLast="0" w:name="_heading=h.q0h9g7pisv4e" w:id="8"/>
      <w:bookmarkEnd w:id="8"/>
      <w:r w:rsidDel="00000000" w:rsidR="00000000" w:rsidRPr="00000000">
        <w:rPr>
          <w:sz w:val="22"/>
          <w:szCs w:val="22"/>
          <w:rtl w:val="0"/>
        </w:rPr>
        <w:t xml:space="preserve">Pursuant to clause 5.3 of the Existing Provisions, the Principal Employer hereby removes the Outgoing Scheme Administrator from its position as a Scheme Administrator and the New Independent Trustee is appointed as Scheme Administrator with effect from the Effective Date.</w:t>
        <w:br w:type="textWrapping"/>
      </w:r>
    </w:p>
    <w:p w:rsidR="00000000" w:rsidDel="00000000" w:rsidP="00000000" w:rsidRDefault="00000000" w:rsidRPr="00000000" w14:paraId="0000002C">
      <w:pPr>
        <w:spacing w:after="0" w:lineRule="auto"/>
        <w:ind w:left="0" w:right="-340" w:firstLine="0"/>
        <w:jc w:val="left"/>
        <w:rPr>
          <w:sz w:val="22"/>
          <w:szCs w:val="22"/>
        </w:rPr>
      </w:pPr>
      <w:bookmarkStart w:colFirst="0" w:colLast="0" w:name="_heading=h.7xu1b6xwcz7k" w:id="9"/>
      <w:bookmarkEnd w:id="9"/>
      <w:r w:rsidDel="00000000" w:rsidR="00000000" w:rsidRPr="00000000">
        <w:rPr>
          <w:sz w:val="22"/>
          <w:szCs w:val="22"/>
          <w:rtl w:val="0"/>
        </w:rPr>
        <w:t xml:space="preserve">Signing and Delivery</w:t>
        <w:br w:type="textWrapping"/>
      </w:r>
    </w:p>
    <w:p w:rsidR="00000000" w:rsidDel="00000000" w:rsidP="00000000" w:rsidRDefault="00000000" w:rsidRPr="00000000" w14:paraId="0000002D">
      <w:pPr>
        <w:numPr>
          <w:ilvl w:val="0"/>
          <w:numId w:val="1"/>
        </w:numPr>
        <w:spacing w:after="0" w:lineRule="auto"/>
        <w:ind w:left="709" w:right="-340" w:hanging="672"/>
        <w:jc w:val="left"/>
        <w:rPr>
          <w:sz w:val="22"/>
          <w:szCs w:val="22"/>
        </w:rPr>
      </w:pPr>
      <w:bookmarkStart w:colFirst="0" w:colLast="0" w:name="_heading=h.yjj3ba1lu9xp" w:id="10"/>
      <w:bookmarkEnd w:id="10"/>
      <w:r w:rsidDel="00000000" w:rsidR="00000000" w:rsidRPr="00000000">
        <w:rPr>
          <w:sz w:val="22"/>
          <w:szCs w:val="22"/>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2E">
      <w:pPr>
        <w:numPr>
          <w:ilvl w:val="0"/>
          <w:numId w:val="1"/>
        </w:numPr>
        <w:spacing w:after="0" w:lineRule="auto"/>
        <w:ind w:left="709" w:right="-340" w:hanging="672"/>
        <w:jc w:val="left"/>
        <w:rPr>
          <w:sz w:val="22"/>
          <w:szCs w:val="22"/>
        </w:rPr>
      </w:pPr>
      <w:bookmarkStart w:colFirst="0" w:colLast="0" w:name="_heading=h.2hi725jnga4l" w:id="11"/>
      <w:bookmarkEnd w:id="11"/>
      <w:r w:rsidDel="00000000" w:rsidR="00000000" w:rsidRPr="00000000">
        <w:rPr>
          <w:sz w:val="22"/>
          <w:szCs w:val="22"/>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2F">
      <w:pPr>
        <w:spacing w:after="0" w:lineRule="auto"/>
        <w:ind w:left="720" w:right="-340" w:firstLine="0"/>
        <w:jc w:val="left"/>
        <w:rPr>
          <w:sz w:val="22"/>
          <w:szCs w:val="22"/>
        </w:rPr>
      </w:pPr>
      <w:bookmarkStart w:colFirst="0" w:colLast="0" w:name="_heading=h.xnc65y4iklpg" w:id="12"/>
      <w:bookmarkEnd w:id="12"/>
      <w:r w:rsidDel="00000000" w:rsidR="00000000" w:rsidRPr="00000000">
        <w:rPr>
          <w:rtl w:val="0"/>
        </w:rPr>
      </w:r>
    </w:p>
    <w:p w:rsidR="00000000" w:rsidDel="00000000" w:rsidP="00000000" w:rsidRDefault="00000000" w:rsidRPr="00000000" w14:paraId="00000030">
      <w:pPr>
        <w:spacing w:after="0" w:lineRule="auto"/>
        <w:ind w:left="709" w:right="-340"/>
        <w:jc w:val="left"/>
        <w:rPr>
          <w:sz w:val="22"/>
          <w:szCs w:val="22"/>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340" w:hanging="720"/>
        <w:jc w:val="both"/>
        <w:rPr>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spacing w:after="0" w:lineRule="auto"/>
        <w:jc w:val="left"/>
        <w:rPr>
          <w:sz w:val="22"/>
          <w:szCs w:val="22"/>
        </w:rPr>
      </w:pPr>
      <w:r w:rsidDel="00000000" w:rsidR="00000000" w:rsidRPr="00000000">
        <w:rPr>
          <w:rtl w:val="0"/>
        </w:rPr>
      </w:r>
    </w:p>
    <w:p w:rsidR="00000000" w:rsidDel="00000000" w:rsidP="00000000" w:rsidRDefault="00000000" w:rsidRPr="00000000" w14:paraId="00000033">
      <w:pPr>
        <w:spacing w:after="0" w:lineRule="auto"/>
        <w:jc w:val="left"/>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sz w:val="22"/>
          <w:szCs w:val="22"/>
          <w:rtl w:val="0"/>
        </w:rPr>
        <w:t xml:space="preserve">IN WITNESS OF WHICH this document is executed as a Deed and is delivered on the date stated above.</w:t>
      </w:r>
    </w:p>
    <w:p w:rsidR="00000000" w:rsidDel="00000000" w:rsidP="00000000" w:rsidRDefault="00000000" w:rsidRPr="00000000" w14:paraId="00000039">
      <w:pPr>
        <w:jc w:val="left"/>
        <w:rPr>
          <w:sz w:val="22"/>
          <w:szCs w:val="22"/>
        </w:rPr>
      </w:pPr>
      <w:r w:rsidDel="00000000" w:rsidR="00000000" w:rsidRPr="00000000">
        <w:rPr>
          <w:rtl w:val="0"/>
        </w:rPr>
      </w:r>
    </w:p>
    <w:p w:rsidR="00000000" w:rsidDel="00000000" w:rsidP="00000000" w:rsidRDefault="00000000" w:rsidRPr="00000000" w14:paraId="0000003A">
      <w:pPr>
        <w:jc w:val="left"/>
        <w:rPr>
          <w:sz w:val="22"/>
          <w:szCs w:val="22"/>
        </w:rPr>
      </w:pPr>
      <w:r w:rsidDel="00000000" w:rsidR="00000000" w:rsidRPr="00000000">
        <w:rPr>
          <w:sz w:val="22"/>
          <w:szCs w:val="22"/>
          <w:rtl w:val="0"/>
        </w:rPr>
        <w:t xml:space="preserve">SIGNED as a deed, and delivered when dated, </w:t>
        <w:br w:type="textWrapping"/>
        <w:t xml:space="preserve">by </w:t>
      </w:r>
      <w:r w:rsidDel="00000000" w:rsidR="00000000" w:rsidRPr="00000000">
        <w:rPr>
          <w:sz w:val="22"/>
          <w:szCs w:val="22"/>
          <w:highlight w:val="white"/>
          <w:rtl w:val="0"/>
        </w:rPr>
        <w:t xml:space="preserve">Bailey Glapwell Ltd </w:t>
      </w:r>
      <w:r w:rsidDel="00000000" w:rsidR="00000000" w:rsidRPr="00000000">
        <w:rPr>
          <w:sz w:val="22"/>
          <w:szCs w:val="22"/>
          <w:rtl w:val="0"/>
        </w:rPr>
        <w:br w:type="textWrapping"/>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3B">
      <w:pPr>
        <w:jc w:val="left"/>
        <w:rPr>
          <w:sz w:val="22"/>
          <w:szCs w:val="22"/>
        </w:rPr>
      </w:pPr>
      <w:r w:rsidDel="00000000" w:rsidR="00000000" w:rsidRPr="00000000">
        <w:rPr>
          <w:rtl w:val="0"/>
        </w:rPr>
      </w:r>
    </w:p>
    <w:p w:rsidR="00000000" w:rsidDel="00000000" w:rsidP="00000000" w:rsidRDefault="00000000" w:rsidRPr="00000000" w14:paraId="0000003C">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p w:rsidR="00000000" w:rsidDel="00000000" w:rsidP="00000000" w:rsidRDefault="00000000" w:rsidRPr="00000000" w14:paraId="0000003D">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E">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F">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SIGNED as a deed, and delivered when dated, by </w:t>
        <w:tab/>
        <w:t xml:space="preserve">……………………..  (signature) </w:t>
        <w:br w:type="textWrapping"/>
        <w:t xml:space="preserve">Mark Brunt </w:t>
      </w:r>
    </w:p>
    <w:p w:rsidR="00000000" w:rsidDel="00000000" w:rsidP="00000000" w:rsidRDefault="00000000" w:rsidRPr="00000000" w14:paraId="00000040">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ab/>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41">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42">
      <w:pPr>
        <w:jc w:val="left"/>
        <w:rPr>
          <w:sz w:val="22"/>
          <w:szCs w:val="22"/>
        </w:rPr>
      </w:pPr>
      <w:r w:rsidDel="00000000" w:rsidR="00000000" w:rsidRPr="00000000">
        <w:rPr>
          <w:sz w:val="22"/>
          <w:szCs w:val="22"/>
          <w:rtl w:val="0"/>
        </w:rPr>
        <w:t xml:space="preserve">SIGNED as a deed, and delivered when dated, </w:t>
        <w:br w:type="textWrapping"/>
        <w:t xml:space="preserve">by Cranfords Trustees Limited</w:t>
        <w:br w:type="textWrapping"/>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43">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sectPr>
      <w:pgSz w:h="16834" w:w="11909"/>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78E0"/>
    <w:pPr>
      <w:spacing w:after="240"/>
      <w:jc w:val="both"/>
    </w:pPr>
    <w:rPr>
      <w:rFonts w:ascii="Arial" w:hAnsi="Arial"/>
      <w:lang w:eastAsia="en-US"/>
    </w:rPr>
  </w:style>
  <w:style w:type="paragraph" w:styleId="Heading1">
    <w:name w:val="heading 1"/>
    <w:basedOn w:val="Normal"/>
    <w:next w:val="Normal"/>
    <w:qFormat w:val="1"/>
    <w:rsid w:val="00DA78E0"/>
    <w:pPr>
      <w:keepNext w:val="1"/>
      <w:spacing w:before="120"/>
      <w:outlineLvl w:val="0"/>
    </w:pPr>
    <w:rPr>
      <w:b w:val="1"/>
      <w:kern w:val="24"/>
      <w:sz w:val="24"/>
    </w:rPr>
  </w:style>
  <w:style w:type="paragraph" w:styleId="Heading2">
    <w:name w:val="heading 2"/>
    <w:basedOn w:val="Normal"/>
    <w:next w:val="Normal"/>
    <w:qFormat w:val="1"/>
    <w:rsid w:val="00DA78E0"/>
    <w:pPr>
      <w:keepNext w:val="1"/>
      <w:spacing w:before="120"/>
      <w:outlineLvl w:val="1"/>
    </w:pPr>
    <w:rPr>
      <w:b w:val="1"/>
    </w:rPr>
  </w:style>
  <w:style w:type="paragraph" w:styleId="Heading3">
    <w:name w:val="heading 3"/>
    <w:basedOn w:val="Normal"/>
    <w:next w:val="Normal"/>
    <w:qFormat w:val="1"/>
    <w:rsid w:val="00DA78E0"/>
    <w:pPr>
      <w:keepNext w:val="1"/>
      <w:spacing w:before="120"/>
      <w:outlineLvl w:val="2"/>
    </w:pPr>
    <w:rPr>
      <w:u w:val="single"/>
    </w:rPr>
  </w:style>
  <w:style w:type="paragraph" w:styleId="Heading5">
    <w:name w:val="heading 5"/>
    <w:basedOn w:val="Normal"/>
    <w:next w:val="Normal"/>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val="1"/>
    <w:rsid w:val="00DA78E0"/>
    <w:pPr>
      <w:numPr>
        <w:numId w:val="1"/>
      </w:numPr>
      <w:spacing w:after="0"/>
      <w:jc w:val="left"/>
    </w:pPr>
    <w:rPr>
      <w:rFonts w:ascii="Times New Roman" w:hAnsi="Times New Roman"/>
      <w:sz w:val="24"/>
      <w:lang w:val="en-US"/>
    </w:rPr>
  </w:style>
  <w:style w:type="character" w:styleId="Strong">
    <w:name w:val="Strong"/>
    <w:qFormat w:val="1"/>
    <w:rsid w:val="00C44EE0"/>
    <w:rPr>
      <w:b w:val="1"/>
      <w:bCs w:val="1"/>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Typewriter">
    <w:name w:val="HTML Typewriter"/>
    <w:rsid w:val="00A344AF"/>
    <w:rPr>
      <w:rFonts w:ascii="Courier New" w:cs="Courier New" w:eastAsia="Times New Roman" w:hAnsi="Courier New"/>
      <w:sz w:val="20"/>
      <w:szCs w:val="20"/>
    </w:rPr>
  </w:style>
  <w:style w:type="paragraph" w:styleId="ListParagraph">
    <w:name w:val="List Paragraph"/>
    <w:basedOn w:val="Normal"/>
    <w:uiPriority w:val="34"/>
    <w:qFormat w:val="1"/>
    <w:rsid w:val="00E10322"/>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Xnxv8h5QS/CAgQkim6GRMaYeSA==">AMUW2mX/+NGpJVJV+WzEpPaHWJf5g9wWJGyw0mI1vko3ojRqh0MdViXE2WHxS3BiZUSBCjexc8Nmey2FKn7GK5b7ASRgDLzSWUntIhVURK7VN5JlE2H5JWKg91b6gbkYq7bz2t0Zm8F+hYgAiRZ35/QcmvTK2a7pdYfKoOuH775KxeJWUBba5adaW2fBMot4mqJELcaIOJmxuAeTGIMSWipyfp95EOURQhoVmmvGBVQVW6Uo1QO/OhbX1KtHyS3Otd2I68sLyB6gdjLeajAS1TkVRQBytwZs0BI5ldICh4sJoO6b+9evCsTwzO8gv2v1BD/uP5h/mEdihidMHr3rUYFfAfO7/Y0hbBzzK6I/TpEhtz/CLzD8B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2019-06-17T08:20:00Z</dcterms:created>
  <dc:creator>nick white</dc:creator>
</cp:coreProperties>
</file>