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259B1" w:rsidRPr="0020303A" w:rsidRDefault="002F0086" w:rsidP="0020303A">
      <w:pPr>
        <w:widowControl w:val="0"/>
        <w:ind w:left="2160" w:firstLine="720"/>
        <w:rPr>
          <w:sz w:val="23"/>
          <w:szCs w:val="23"/>
        </w:rPr>
      </w:pPr>
      <w:r w:rsidRPr="0020303A">
        <w:rPr>
          <w:sz w:val="23"/>
          <w:szCs w:val="23"/>
        </w:rPr>
        <w:t>Dated:</w:t>
      </w:r>
    </w:p>
    <w:p w14:paraId="00000002" w14:textId="77777777" w:rsidR="006259B1" w:rsidRPr="0020303A" w:rsidRDefault="006259B1">
      <w:pPr>
        <w:jc w:val="center"/>
        <w:rPr>
          <w:b/>
          <w:sz w:val="23"/>
          <w:szCs w:val="23"/>
        </w:rPr>
      </w:pPr>
    </w:p>
    <w:p w14:paraId="00000003" w14:textId="77777777" w:rsidR="006259B1" w:rsidRPr="0020303A" w:rsidRDefault="006259B1">
      <w:pPr>
        <w:jc w:val="center"/>
        <w:rPr>
          <w:b/>
          <w:sz w:val="23"/>
          <w:szCs w:val="23"/>
        </w:rPr>
      </w:pPr>
    </w:p>
    <w:p w14:paraId="00000004" w14:textId="77777777" w:rsidR="006259B1" w:rsidRPr="0020303A" w:rsidRDefault="006259B1">
      <w:pPr>
        <w:jc w:val="center"/>
        <w:rPr>
          <w:b/>
          <w:sz w:val="23"/>
          <w:szCs w:val="23"/>
        </w:rPr>
      </w:pPr>
    </w:p>
    <w:p w14:paraId="00000005" w14:textId="77777777" w:rsidR="006259B1" w:rsidRPr="0020303A" w:rsidRDefault="006259B1">
      <w:pPr>
        <w:jc w:val="center"/>
        <w:rPr>
          <w:b/>
          <w:sz w:val="23"/>
          <w:szCs w:val="23"/>
        </w:rPr>
      </w:pPr>
    </w:p>
    <w:p w14:paraId="00000006" w14:textId="77777777" w:rsidR="006259B1" w:rsidRPr="0020303A" w:rsidRDefault="006259B1">
      <w:pPr>
        <w:jc w:val="center"/>
        <w:rPr>
          <w:b/>
          <w:sz w:val="23"/>
          <w:szCs w:val="23"/>
        </w:rPr>
      </w:pPr>
    </w:p>
    <w:p w14:paraId="00000007" w14:textId="77777777" w:rsidR="006259B1" w:rsidRPr="0020303A" w:rsidRDefault="006259B1">
      <w:pPr>
        <w:jc w:val="center"/>
        <w:rPr>
          <w:b/>
          <w:sz w:val="23"/>
          <w:szCs w:val="23"/>
        </w:rPr>
      </w:pPr>
    </w:p>
    <w:p w14:paraId="00000008" w14:textId="77777777" w:rsidR="006259B1" w:rsidRPr="0020303A" w:rsidRDefault="006259B1">
      <w:pPr>
        <w:jc w:val="center"/>
        <w:rPr>
          <w:b/>
          <w:sz w:val="23"/>
          <w:szCs w:val="23"/>
        </w:rPr>
      </w:pPr>
    </w:p>
    <w:p w14:paraId="00000009" w14:textId="77777777" w:rsidR="006259B1" w:rsidRPr="0020303A" w:rsidRDefault="006259B1">
      <w:pPr>
        <w:jc w:val="center"/>
        <w:rPr>
          <w:b/>
          <w:sz w:val="23"/>
          <w:szCs w:val="23"/>
        </w:rPr>
      </w:pPr>
    </w:p>
    <w:p w14:paraId="0000000A" w14:textId="77777777" w:rsidR="006259B1" w:rsidRPr="0020303A" w:rsidRDefault="002F0086">
      <w:pPr>
        <w:jc w:val="center"/>
        <w:rPr>
          <w:b/>
          <w:sz w:val="23"/>
          <w:szCs w:val="23"/>
        </w:rPr>
      </w:pPr>
      <w:r w:rsidRPr="0020303A">
        <w:rPr>
          <w:b/>
          <w:sz w:val="23"/>
          <w:szCs w:val="23"/>
        </w:rPr>
        <w:t>Deed of Removal of Trustee</w:t>
      </w:r>
    </w:p>
    <w:p w14:paraId="0000000B" w14:textId="77777777" w:rsidR="006259B1" w:rsidRPr="0020303A" w:rsidRDefault="002F0086">
      <w:pPr>
        <w:jc w:val="center"/>
        <w:rPr>
          <w:sz w:val="23"/>
          <w:szCs w:val="23"/>
        </w:rPr>
      </w:pPr>
      <w:proofErr w:type="gramStart"/>
      <w:r w:rsidRPr="0020303A">
        <w:rPr>
          <w:sz w:val="23"/>
          <w:szCs w:val="23"/>
        </w:rPr>
        <w:t>governing</w:t>
      </w:r>
      <w:proofErr w:type="gramEnd"/>
    </w:p>
    <w:p w14:paraId="0000000C" w14:textId="59F67C98" w:rsidR="006259B1" w:rsidRPr="0020303A" w:rsidRDefault="00665D08">
      <w:pPr>
        <w:jc w:val="center"/>
        <w:rPr>
          <w:b/>
          <w:sz w:val="23"/>
          <w:szCs w:val="23"/>
        </w:rPr>
      </w:pPr>
      <w:r>
        <w:rPr>
          <w:b/>
          <w:sz w:val="23"/>
          <w:szCs w:val="23"/>
        </w:rPr>
        <w:t>B &amp; F Pension Scheme</w:t>
      </w:r>
    </w:p>
    <w:p w14:paraId="0000000D" w14:textId="77777777" w:rsidR="006259B1" w:rsidRPr="0020303A" w:rsidRDefault="006259B1">
      <w:pPr>
        <w:jc w:val="center"/>
        <w:rPr>
          <w:b/>
          <w:sz w:val="23"/>
          <w:szCs w:val="23"/>
        </w:rPr>
      </w:pPr>
    </w:p>
    <w:p w14:paraId="0000000E" w14:textId="77777777" w:rsidR="006259B1" w:rsidRPr="0020303A" w:rsidRDefault="006259B1">
      <w:pPr>
        <w:jc w:val="center"/>
        <w:rPr>
          <w:b/>
          <w:sz w:val="23"/>
          <w:szCs w:val="23"/>
        </w:rPr>
      </w:pPr>
    </w:p>
    <w:p w14:paraId="0000000F" w14:textId="77777777" w:rsidR="006259B1" w:rsidRPr="0020303A" w:rsidRDefault="006259B1">
      <w:pPr>
        <w:jc w:val="center"/>
        <w:rPr>
          <w:color w:val="808080"/>
          <w:sz w:val="23"/>
          <w:szCs w:val="23"/>
        </w:rPr>
      </w:pPr>
    </w:p>
    <w:p w14:paraId="00000010" w14:textId="77777777" w:rsidR="006259B1" w:rsidRPr="0020303A" w:rsidRDefault="006259B1">
      <w:pPr>
        <w:jc w:val="center"/>
        <w:rPr>
          <w:color w:val="808080"/>
          <w:sz w:val="23"/>
          <w:szCs w:val="23"/>
        </w:rPr>
      </w:pPr>
    </w:p>
    <w:p w14:paraId="00000011" w14:textId="77777777" w:rsidR="006259B1" w:rsidRPr="0020303A" w:rsidRDefault="006259B1">
      <w:pPr>
        <w:jc w:val="center"/>
        <w:rPr>
          <w:color w:val="808080"/>
          <w:sz w:val="23"/>
          <w:szCs w:val="23"/>
        </w:rPr>
      </w:pPr>
    </w:p>
    <w:p w14:paraId="00000012" w14:textId="77777777" w:rsidR="006259B1" w:rsidRPr="0020303A" w:rsidRDefault="006259B1">
      <w:pPr>
        <w:jc w:val="center"/>
        <w:rPr>
          <w:color w:val="808080"/>
          <w:sz w:val="23"/>
          <w:szCs w:val="23"/>
        </w:rPr>
      </w:pPr>
    </w:p>
    <w:p w14:paraId="00000013" w14:textId="77777777" w:rsidR="006259B1" w:rsidRPr="0020303A" w:rsidRDefault="006259B1">
      <w:pPr>
        <w:jc w:val="center"/>
        <w:rPr>
          <w:color w:val="808080"/>
          <w:sz w:val="23"/>
          <w:szCs w:val="23"/>
        </w:rPr>
      </w:pPr>
    </w:p>
    <w:p w14:paraId="00000014" w14:textId="77777777" w:rsidR="006259B1" w:rsidRPr="0020303A" w:rsidRDefault="006259B1">
      <w:pPr>
        <w:jc w:val="center"/>
        <w:rPr>
          <w:color w:val="808080"/>
          <w:sz w:val="23"/>
          <w:szCs w:val="23"/>
        </w:rPr>
      </w:pPr>
    </w:p>
    <w:p w14:paraId="00000015" w14:textId="77777777" w:rsidR="006259B1" w:rsidRPr="0020303A" w:rsidRDefault="006259B1">
      <w:pPr>
        <w:jc w:val="center"/>
        <w:rPr>
          <w:color w:val="808080"/>
          <w:sz w:val="23"/>
          <w:szCs w:val="23"/>
        </w:rPr>
      </w:pPr>
    </w:p>
    <w:p w14:paraId="00000016" w14:textId="77777777" w:rsidR="006259B1" w:rsidRPr="0020303A" w:rsidRDefault="006259B1">
      <w:pPr>
        <w:jc w:val="center"/>
        <w:rPr>
          <w:color w:val="808080"/>
          <w:sz w:val="23"/>
          <w:szCs w:val="23"/>
        </w:rPr>
      </w:pPr>
    </w:p>
    <w:p w14:paraId="00000017" w14:textId="77777777" w:rsidR="006259B1" w:rsidRPr="0020303A" w:rsidRDefault="006259B1">
      <w:pPr>
        <w:jc w:val="center"/>
        <w:rPr>
          <w:color w:val="808080"/>
          <w:sz w:val="23"/>
          <w:szCs w:val="23"/>
        </w:rPr>
      </w:pPr>
    </w:p>
    <w:p w14:paraId="00000018" w14:textId="77777777" w:rsidR="006259B1" w:rsidRPr="0020303A" w:rsidRDefault="006259B1">
      <w:pPr>
        <w:jc w:val="center"/>
        <w:rPr>
          <w:color w:val="808080"/>
          <w:sz w:val="23"/>
          <w:szCs w:val="23"/>
        </w:rPr>
      </w:pPr>
    </w:p>
    <w:p w14:paraId="00000019" w14:textId="77777777" w:rsidR="006259B1" w:rsidRPr="0020303A" w:rsidRDefault="006259B1">
      <w:pPr>
        <w:jc w:val="center"/>
        <w:rPr>
          <w:color w:val="808080"/>
          <w:sz w:val="23"/>
          <w:szCs w:val="23"/>
        </w:rPr>
      </w:pPr>
    </w:p>
    <w:p w14:paraId="0000001A" w14:textId="77777777" w:rsidR="006259B1" w:rsidRPr="0020303A" w:rsidRDefault="006259B1">
      <w:pPr>
        <w:jc w:val="center"/>
        <w:rPr>
          <w:color w:val="808080"/>
          <w:sz w:val="23"/>
          <w:szCs w:val="23"/>
        </w:rPr>
      </w:pPr>
    </w:p>
    <w:p w14:paraId="0000001B" w14:textId="77777777" w:rsidR="006259B1" w:rsidRPr="0020303A" w:rsidRDefault="006259B1">
      <w:pPr>
        <w:jc w:val="center"/>
        <w:rPr>
          <w:color w:val="808080"/>
          <w:sz w:val="23"/>
          <w:szCs w:val="23"/>
        </w:rPr>
      </w:pPr>
    </w:p>
    <w:p w14:paraId="0000001C" w14:textId="77777777" w:rsidR="006259B1" w:rsidRPr="0020303A" w:rsidRDefault="002F0086">
      <w:pPr>
        <w:rPr>
          <w:b/>
          <w:sz w:val="23"/>
          <w:szCs w:val="23"/>
        </w:rPr>
      </w:pPr>
      <w:r w:rsidRPr="0020303A">
        <w:rPr>
          <w:sz w:val="23"/>
          <w:szCs w:val="23"/>
        </w:rPr>
        <w:br w:type="page"/>
      </w:r>
      <w:r w:rsidRPr="0020303A">
        <w:rPr>
          <w:b/>
          <w:sz w:val="23"/>
          <w:szCs w:val="23"/>
        </w:rPr>
        <w:lastRenderedPageBreak/>
        <w:t>Parties</w:t>
      </w:r>
    </w:p>
    <w:p w14:paraId="0000001D" w14:textId="59C1F616" w:rsidR="006259B1" w:rsidRPr="0020303A" w:rsidRDefault="00665D08" w:rsidP="00665D08">
      <w:pPr>
        <w:numPr>
          <w:ilvl w:val="0"/>
          <w:numId w:val="2"/>
        </w:numPr>
        <w:pBdr>
          <w:top w:val="nil"/>
          <w:left w:val="nil"/>
          <w:bottom w:val="nil"/>
          <w:right w:val="nil"/>
          <w:between w:val="nil"/>
        </w:pBdr>
        <w:spacing w:after="0"/>
        <w:rPr>
          <w:color w:val="000000"/>
          <w:sz w:val="23"/>
          <w:szCs w:val="23"/>
        </w:rPr>
      </w:pPr>
      <w:r w:rsidRPr="00665D08">
        <w:rPr>
          <w:sz w:val="23"/>
          <w:szCs w:val="23"/>
        </w:rPr>
        <w:t xml:space="preserve">BIRD AND FAIRLEY (UK) LIMITED </w:t>
      </w:r>
      <w:r w:rsidR="002F0086" w:rsidRPr="0020303A">
        <w:rPr>
          <w:color w:val="000000"/>
          <w:sz w:val="23"/>
          <w:szCs w:val="23"/>
        </w:rPr>
        <w:t>(Company No.</w:t>
      </w:r>
      <w:r w:rsidR="002F0086" w:rsidRPr="0020303A">
        <w:rPr>
          <w:b/>
          <w:color w:val="000000"/>
          <w:sz w:val="23"/>
          <w:szCs w:val="23"/>
        </w:rPr>
        <w:t xml:space="preserve"> </w:t>
      </w:r>
      <w:r w:rsidRPr="00665D08">
        <w:rPr>
          <w:sz w:val="23"/>
          <w:szCs w:val="23"/>
        </w:rPr>
        <w:t>07726322</w:t>
      </w:r>
      <w:r w:rsidR="002F0086" w:rsidRPr="0020303A">
        <w:rPr>
          <w:color w:val="000000"/>
          <w:sz w:val="23"/>
          <w:szCs w:val="23"/>
        </w:rPr>
        <w:t xml:space="preserve">) a company registered in England and Wales whose registered office is at </w:t>
      </w:r>
      <w:r w:rsidRPr="00665D08">
        <w:rPr>
          <w:sz w:val="23"/>
          <w:szCs w:val="23"/>
        </w:rPr>
        <w:t>13-15 Regent Str</w:t>
      </w:r>
      <w:r>
        <w:rPr>
          <w:sz w:val="23"/>
          <w:szCs w:val="23"/>
        </w:rPr>
        <w:t>eet, Nottingham, Nottinghamshire</w:t>
      </w:r>
      <w:r w:rsidRPr="00665D08">
        <w:rPr>
          <w:sz w:val="23"/>
          <w:szCs w:val="23"/>
        </w:rPr>
        <w:t>, NG1 5BS</w:t>
      </w:r>
      <w:r w:rsidR="002F0086" w:rsidRPr="0020303A">
        <w:rPr>
          <w:color w:val="000000"/>
          <w:sz w:val="23"/>
          <w:szCs w:val="23"/>
        </w:rPr>
        <w:t xml:space="preserve"> (in this </w:t>
      </w:r>
      <w:r w:rsidR="002F0086" w:rsidRPr="0020303A">
        <w:rPr>
          <w:sz w:val="23"/>
          <w:szCs w:val="23"/>
        </w:rPr>
        <w:t>D</w:t>
      </w:r>
      <w:r w:rsidR="002F0086" w:rsidRPr="0020303A">
        <w:rPr>
          <w:color w:val="000000"/>
          <w:sz w:val="23"/>
          <w:szCs w:val="23"/>
        </w:rPr>
        <w:t>eed called the ‘</w:t>
      </w:r>
      <w:r w:rsidR="002F0086" w:rsidRPr="0020303A">
        <w:rPr>
          <w:b/>
          <w:color w:val="000000"/>
          <w:sz w:val="23"/>
          <w:szCs w:val="23"/>
        </w:rPr>
        <w:t>Principal Employer</w:t>
      </w:r>
      <w:r w:rsidR="002F0086" w:rsidRPr="0020303A">
        <w:rPr>
          <w:color w:val="000000"/>
          <w:sz w:val="23"/>
          <w:szCs w:val="23"/>
        </w:rPr>
        <w:t>’)</w:t>
      </w:r>
    </w:p>
    <w:p w14:paraId="0000001E" w14:textId="77777777" w:rsidR="006259B1" w:rsidRPr="0020303A" w:rsidRDefault="006259B1">
      <w:pPr>
        <w:pBdr>
          <w:top w:val="nil"/>
          <w:left w:val="nil"/>
          <w:bottom w:val="nil"/>
          <w:right w:val="nil"/>
          <w:between w:val="nil"/>
        </w:pBdr>
        <w:spacing w:after="0"/>
        <w:ind w:left="720"/>
        <w:rPr>
          <w:sz w:val="23"/>
          <w:szCs w:val="23"/>
        </w:rPr>
      </w:pPr>
    </w:p>
    <w:p w14:paraId="0000001F" w14:textId="11A808BD" w:rsidR="006259B1" w:rsidRPr="00665D08" w:rsidRDefault="00665D08" w:rsidP="00665D08">
      <w:pPr>
        <w:numPr>
          <w:ilvl w:val="0"/>
          <w:numId w:val="2"/>
        </w:numPr>
        <w:spacing w:after="0"/>
        <w:jc w:val="left"/>
        <w:rPr>
          <w:sz w:val="23"/>
          <w:szCs w:val="23"/>
        </w:rPr>
      </w:pPr>
      <w:r>
        <w:rPr>
          <w:sz w:val="23"/>
          <w:szCs w:val="23"/>
        </w:rPr>
        <w:t xml:space="preserve">DOUGLAS GRAHAM MILLAR of </w:t>
      </w:r>
      <w:r w:rsidRPr="00665D08">
        <w:rPr>
          <w:sz w:val="23"/>
          <w:szCs w:val="23"/>
        </w:rPr>
        <w:t>18 Walter Mead Close</w:t>
      </w:r>
      <w:r>
        <w:rPr>
          <w:sz w:val="23"/>
          <w:szCs w:val="23"/>
        </w:rPr>
        <w:t xml:space="preserve">, </w:t>
      </w:r>
      <w:r w:rsidRPr="00665D08">
        <w:rPr>
          <w:sz w:val="23"/>
          <w:szCs w:val="23"/>
        </w:rPr>
        <w:t>Ongar</w:t>
      </w:r>
      <w:r>
        <w:rPr>
          <w:sz w:val="23"/>
          <w:szCs w:val="23"/>
        </w:rPr>
        <w:t xml:space="preserve">, </w:t>
      </w:r>
      <w:r w:rsidRPr="00665D08">
        <w:rPr>
          <w:sz w:val="23"/>
          <w:szCs w:val="23"/>
        </w:rPr>
        <w:t>Essex</w:t>
      </w:r>
      <w:r>
        <w:rPr>
          <w:sz w:val="23"/>
          <w:szCs w:val="23"/>
        </w:rPr>
        <w:t xml:space="preserve">, </w:t>
      </w:r>
      <w:r w:rsidRPr="00665D08">
        <w:rPr>
          <w:sz w:val="23"/>
          <w:szCs w:val="23"/>
        </w:rPr>
        <w:t>CM5 0BW</w:t>
      </w:r>
      <w:r w:rsidR="0020303A" w:rsidRPr="00665D08">
        <w:rPr>
          <w:sz w:val="23"/>
          <w:szCs w:val="23"/>
          <w:highlight w:val="white"/>
        </w:rPr>
        <w:t xml:space="preserve"> </w:t>
      </w:r>
      <w:r w:rsidR="002F0086" w:rsidRPr="00665D08">
        <w:rPr>
          <w:sz w:val="23"/>
          <w:szCs w:val="23"/>
          <w:highlight w:val="white"/>
        </w:rPr>
        <w:t xml:space="preserve">(in this Deed called the </w:t>
      </w:r>
      <w:r w:rsidR="002F0086" w:rsidRPr="00665D08">
        <w:rPr>
          <w:sz w:val="23"/>
          <w:szCs w:val="23"/>
        </w:rPr>
        <w:t>'</w:t>
      </w:r>
      <w:r>
        <w:rPr>
          <w:b/>
          <w:sz w:val="23"/>
          <w:szCs w:val="23"/>
          <w:highlight w:val="white"/>
        </w:rPr>
        <w:t>Continuing Trustee</w:t>
      </w:r>
      <w:r w:rsidR="002F0086" w:rsidRPr="00665D08">
        <w:rPr>
          <w:sz w:val="23"/>
          <w:szCs w:val="23"/>
        </w:rPr>
        <w:t>'</w:t>
      </w:r>
      <w:r w:rsidR="002F0086" w:rsidRPr="00665D08">
        <w:rPr>
          <w:sz w:val="23"/>
          <w:szCs w:val="23"/>
          <w:highlight w:val="white"/>
        </w:rPr>
        <w:t>).</w:t>
      </w:r>
    </w:p>
    <w:p w14:paraId="00000020" w14:textId="77777777" w:rsidR="006259B1" w:rsidRPr="0020303A" w:rsidRDefault="006259B1">
      <w:pPr>
        <w:pBdr>
          <w:top w:val="nil"/>
          <w:left w:val="nil"/>
          <w:bottom w:val="nil"/>
          <w:right w:val="nil"/>
          <w:between w:val="nil"/>
        </w:pBdr>
        <w:spacing w:after="0"/>
        <w:ind w:left="720"/>
        <w:rPr>
          <w:color w:val="000000"/>
          <w:sz w:val="23"/>
          <w:szCs w:val="23"/>
        </w:rPr>
      </w:pPr>
    </w:p>
    <w:p w14:paraId="00000021" w14:textId="77777777" w:rsidR="006259B1" w:rsidRPr="0020303A" w:rsidRDefault="006259B1">
      <w:pPr>
        <w:pBdr>
          <w:top w:val="nil"/>
          <w:left w:val="nil"/>
          <w:bottom w:val="nil"/>
          <w:right w:val="nil"/>
          <w:between w:val="nil"/>
        </w:pBdr>
        <w:spacing w:after="0"/>
        <w:ind w:left="720"/>
        <w:rPr>
          <w:color w:val="000000"/>
          <w:sz w:val="23"/>
          <w:szCs w:val="23"/>
        </w:rPr>
      </w:pPr>
    </w:p>
    <w:p w14:paraId="00000022" w14:textId="77777777" w:rsidR="006259B1" w:rsidRPr="0020303A" w:rsidRDefault="002F0086">
      <w:pPr>
        <w:pBdr>
          <w:top w:val="nil"/>
          <w:left w:val="nil"/>
          <w:bottom w:val="nil"/>
          <w:right w:val="nil"/>
          <w:between w:val="nil"/>
        </w:pBdr>
        <w:rPr>
          <w:b/>
          <w:color w:val="000000"/>
          <w:sz w:val="23"/>
          <w:szCs w:val="23"/>
        </w:rPr>
      </w:pPr>
      <w:r w:rsidRPr="0020303A">
        <w:rPr>
          <w:b/>
          <w:color w:val="000000"/>
          <w:sz w:val="23"/>
          <w:szCs w:val="23"/>
        </w:rPr>
        <w:t>Recitals</w:t>
      </w:r>
    </w:p>
    <w:p w14:paraId="00000023" w14:textId="77287E48" w:rsidR="006259B1" w:rsidRPr="0020303A" w:rsidRDefault="00665D08" w:rsidP="0076180E">
      <w:pPr>
        <w:numPr>
          <w:ilvl w:val="0"/>
          <w:numId w:val="3"/>
        </w:numPr>
        <w:rPr>
          <w:sz w:val="23"/>
          <w:szCs w:val="23"/>
        </w:rPr>
      </w:pPr>
      <w:r w:rsidRPr="00665D08">
        <w:rPr>
          <w:sz w:val="23"/>
          <w:szCs w:val="23"/>
        </w:rPr>
        <w:t xml:space="preserve">B &amp; F Pension Scheme </w:t>
      </w:r>
      <w:r w:rsidR="002F0086" w:rsidRPr="0020303A">
        <w:rPr>
          <w:sz w:val="23"/>
          <w:szCs w:val="23"/>
        </w:rPr>
        <w:t>(in this deed called the '</w:t>
      </w:r>
      <w:r w:rsidR="002F0086" w:rsidRPr="0020303A">
        <w:rPr>
          <w:b/>
          <w:sz w:val="23"/>
          <w:szCs w:val="23"/>
        </w:rPr>
        <w:t>Scheme</w:t>
      </w:r>
      <w:r w:rsidR="0076180E">
        <w:rPr>
          <w:sz w:val="23"/>
          <w:szCs w:val="23"/>
        </w:rPr>
        <w:t xml:space="preserve">') is a pension scheme which </w:t>
      </w:r>
      <w:r w:rsidR="0076180E" w:rsidRPr="0076180E">
        <w:rPr>
          <w:sz w:val="23"/>
          <w:szCs w:val="23"/>
        </w:rPr>
        <w:t>was established and is currently gover</w:t>
      </w:r>
      <w:r w:rsidR="0076180E">
        <w:rPr>
          <w:sz w:val="23"/>
          <w:szCs w:val="23"/>
        </w:rPr>
        <w:t>ned by a Trust Deed dated 15 August 2011</w:t>
      </w:r>
      <w:r w:rsidR="0076180E" w:rsidRPr="0076180E">
        <w:rPr>
          <w:sz w:val="23"/>
          <w:szCs w:val="23"/>
        </w:rPr>
        <w:t xml:space="preserve"> (in this Deed called the '</w:t>
      </w:r>
      <w:r w:rsidR="0076180E" w:rsidRPr="0076180E">
        <w:rPr>
          <w:b/>
          <w:sz w:val="23"/>
          <w:szCs w:val="23"/>
        </w:rPr>
        <w:t>Trust Deed</w:t>
      </w:r>
      <w:r w:rsidR="0076180E" w:rsidRPr="0076180E">
        <w:rPr>
          <w:sz w:val="23"/>
          <w:szCs w:val="23"/>
        </w:rPr>
        <w:t xml:space="preserve">') and its </w:t>
      </w:r>
      <w:r w:rsidR="00DB29C6">
        <w:rPr>
          <w:sz w:val="23"/>
          <w:szCs w:val="23"/>
        </w:rPr>
        <w:t>annexed</w:t>
      </w:r>
      <w:r w:rsidR="0076180E" w:rsidRPr="0076180E">
        <w:rPr>
          <w:sz w:val="23"/>
          <w:szCs w:val="23"/>
        </w:rPr>
        <w:t xml:space="preserve"> Rules (i</w:t>
      </w:r>
      <w:r w:rsidR="0076180E">
        <w:rPr>
          <w:sz w:val="23"/>
          <w:szCs w:val="23"/>
        </w:rPr>
        <w:t>n this Deed called the '</w:t>
      </w:r>
      <w:r w:rsidR="0076180E" w:rsidRPr="0076180E">
        <w:rPr>
          <w:b/>
          <w:sz w:val="23"/>
          <w:szCs w:val="23"/>
        </w:rPr>
        <w:t>Rules</w:t>
      </w:r>
      <w:r w:rsidR="0076180E">
        <w:rPr>
          <w:sz w:val="23"/>
          <w:szCs w:val="23"/>
        </w:rPr>
        <w:t xml:space="preserve">') </w:t>
      </w:r>
      <w:r w:rsidR="0076180E" w:rsidRPr="0076180E">
        <w:rPr>
          <w:sz w:val="23"/>
          <w:szCs w:val="23"/>
        </w:rPr>
        <w:t>(together the '</w:t>
      </w:r>
      <w:r w:rsidR="0076180E" w:rsidRPr="0076180E">
        <w:rPr>
          <w:b/>
          <w:sz w:val="23"/>
          <w:szCs w:val="23"/>
        </w:rPr>
        <w:t>Existing Provisions</w:t>
      </w:r>
      <w:r w:rsidR="0076180E" w:rsidRPr="0076180E">
        <w:rPr>
          <w:sz w:val="23"/>
          <w:szCs w:val="23"/>
        </w:rPr>
        <w:t>').</w:t>
      </w:r>
      <w:r w:rsidR="002F0086" w:rsidRPr="0020303A">
        <w:rPr>
          <w:sz w:val="23"/>
          <w:szCs w:val="23"/>
          <w:highlight w:val="white"/>
        </w:rPr>
        <w:t xml:space="preserve"> </w:t>
      </w:r>
    </w:p>
    <w:p w14:paraId="00000024" w14:textId="22BB9589" w:rsidR="006259B1" w:rsidRPr="0020303A" w:rsidRDefault="002F0086" w:rsidP="005A66FA">
      <w:pPr>
        <w:numPr>
          <w:ilvl w:val="0"/>
          <w:numId w:val="3"/>
        </w:numPr>
        <w:spacing w:after="0"/>
        <w:rPr>
          <w:sz w:val="23"/>
          <w:szCs w:val="23"/>
          <w:highlight w:val="white"/>
        </w:rPr>
      </w:pPr>
      <w:r w:rsidRPr="0020303A">
        <w:rPr>
          <w:sz w:val="23"/>
          <w:szCs w:val="23"/>
        </w:rPr>
        <w:t>Tax &amp; Wealth Trustees LLP (Limited Liabi</w:t>
      </w:r>
      <w:r w:rsidR="005A66FA">
        <w:rPr>
          <w:sz w:val="23"/>
          <w:szCs w:val="23"/>
        </w:rPr>
        <w:t xml:space="preserve">lity Partnership registered </w:t>
      </w:r>
      <w:proofErr w:type="gramStart"/>
      <w:r w:rsidR="005A66FA">
        <w:rPr>
          <w:sz w:val="23"/>
          <w:szCs w:val="23"/>
        </w:rPr>
        <w:t>No</w:t>
      </w:r>
      <w:proofErr w:type="gramEnd"/>
      <w:r w:rsidR="005A66FA">
        <w:rPr>
          <w:sz w:val="23"/>
          <w:szCs w:val="23"/>
        </w:rPr>
        <w:t xml:space="preserve">. </w:t>
      </w:r>
      <w:r w:rsidRPr="0020303A">
        <w:rPr>
          <w:sz w:val="23"/>
          <w:szCs w:val="23"/>
        </w:rPr>
        <w:t xml:space="preserve">OC354848) whose registered office is at </w:t>
      </w:r>
      <w:r w:rsidR="005A66FA" w:rsidRPr="005A66FA">
        <w:rPr>
          <w:sz w:val="23"/>
          <w:szCs w:val="23"/>
        </w:rPr>
        <w:t>Stone House, Stone Road Business Park, Stoke-O</w:t>
      </w:r>
      <w:r w:rsidR="005A66FA">
        <w:rPr>
          <w:sz w:val="23"/>
          <w:szCs w:val="23"/>
        </w:rPr>
        <w:t>n-Trent, Staffordshire,</w:t>
      </w:r>
      <w:r w:rsidR="005A66FA" w:rsidRPr="005A66FA">
        <w:rPr>
          <w:sz w:val="23"/>
          <w:szCs w:val="23"/>
        </w:rPr>
        <w:t xml:space="preserve"> ST4 6SR</w:t>
      </w:r>
      <w:r w:rsidRPr="0020303A">
        <w:rPr>
          <w:sz w:val="23"/>
          <w:szCs w:val="23"/>
        </w:rPr>
        <w:t xml:space="preserve"> (in this deed called the </w:t>
      </w:r>
      <w:r w:rsidR="0020303A" w:rsidRPr="0020303A">
        <w:rPr>
          <w:sz w:val="23"/>
          <w:szCs w:val="23"/>
        </w:rPr>
        <w:t>'</w:t>
      </w:r>
      <w:r w:rsidRPr="0020303A">
        <w:rPr>
          <w:b/>
          <w:sz w:val="23"/>
          <w:szCs w:val="23"/>
        </w:rPr>
        <w:t>Outgoing Trustee</w:t>
      </w:r>
      <w:r w:rsidR="0020303A" w:rsidRPr="0020303A">
        <w:rPr>
          <w:sz w:val="23"/>
          <w:szCs w:val="23"/>
        </w:rPr>
        <w:t>'</w:t>
      </w:r>
      <w:r w:rsidR="00665D08">
        <w:rPr>
          <w:sz w:val="23"/>
          <w:szCs w:val="23"/>
        </w:rPr>
        <w:t>) and the Continuing Trustee</w:t>
      </w:r>
      <w:r w:rsidRPr="0020303A">
        <w:rPr>
          <w:sz w:val="23"/>
          <w:szCs w:val="23"/>
        </w:rPr>
        <w:t xml:space="preserve"> are present Trustees of the Scheme. </w:t>
      </w:r>
    </w:p>
    <w:p w14:paraId="00000025" w14:textId="77777777" w:rsidR="006259B1" w:rsidRPr="0020303A" w:rsidRDefault="006259B1">
      <w:pPr>
        <w:spacing w:after="0"/>
        <w:ind w:left="720"/>
        <w:rPr>
          <w:sz w:val="23"/>
          <w:szCs w:val="23"/>
        </w:rPr>
      </w:pPr>
    </w:p>
    <w:p w14:paraId="00000026" w14:textId="2E781882" w:rsidR="006259B1" w:rsidRPr="0020303A" w:rsidRDefault="0076180E">
      <w:pPr>
        <w:numPr>
          <w:ilvl w:val="0"/>
          <w:numId w:val="3"/>
        </w:numPr>
        <w:spacing w:after="0"/>
        <w:rPr>
          <w:sz w:val="23"/>
          <w:szCs w:val="23"/>
        </w:rPr>
      </w:pPr>
      <w:r>
        <w:rPr>
          <w:sz w:val="23"/>
          <w:szCs w:val="23"/>
        </w:rPr>
        <w:t>Under clause 16 of the Trust Deed</w:t>
      </w:r>
      <w:r w:rsidR="002F0086" w:rsidRPr="0020303A">
        <w:rPr>
          <w:sz w:val="23"/>
          <w:szCs w:val="23"/>
        </w:rPr>
        <w:t>, the Principal Employer may by Deed remove any Trustee or appoint any new Trustee of the Scheme.</w:t>
      </w:r>
    </w:p>
    <w:p w14:paraId="00000027" w14:textId="77777777" w:rsidR="006259B1" w:rsidRPr="0020303A" w:rsidRDefault="006259B1">
      <w:pPr>
        <w:spacing w:after="0"/>
        <w:ind w:left="720"/>
        <w:rPr>
          <w:sz w:val="23"/>
          <w:szCs w:val="23"/>
        </w:rPr>
      </w:pPr>
    </w:p>
    <w:p w14:paraId="00000028" w14:textId="77777777" w:rsidR="006259B1" w:rsidRPr="0020303A" w:rsidRDefault="002F0086">
      <w:pPr>
        <w:numPr>
          <w:ilvl w:val="0"/>
          <w:numId w:val="3"/>
        </w:numPr>
        <w:rPr>
          <w:sz w:val="23"/>
          <w:szCs w:val="23"/>
        </w:rPr>
      </w:pPr>
      <w:r w:rsidRPr="0020303A">
        <w:rPr>
          <w:sz w:val="23"/>
          <w:szCs w:val="23"/>
        </w:rPr>
        <w:t>The Principal Employer wishes to remove the Outgoing Trustee as a Trustee to the Scheme.</w:t>
      </w:r>
    </w:p>
    <w:p w14:paraId="00000029" w14:textId="20FB06DD" w:rsidR="006259B1" w:rsidRPr="0020303A" w:rsidRDefault="002F0086" w:rsidP="0020303A">
      <w:pPr>
        <w:numPr>
          <w:ilvl w:val="0"/>
          <w:numId w:val="3"/>
        </w:numPr>
        <w:pBdr>
          <w:top w:val="nil"/>
          <w:left w:val="nil"/>
          <w:bottom w:val="nil"/>
          <w:right w:val="nil"/>
          <w:between w:val="nil"/>
        </w:pBdr>
        <w:spacing w:after="0"/>
        <w:rPr>
          <w:color w:val="000000"/>
          <w:sz w:val="23"/>
          <w:szCs w:val="23"/>
          <w:highlight w:val="white"/>
        </w:rPr>
      </w:pPr>
      <w:r w:rsidRPr="0020303A">
        <w:rPr>
          <w:color w:val="000000"/>
          <w:sz w:val="23"/>
          <w:szCs w:val="23"/>
          <w:highlight w:val="white"/>
        </w:rPr>
        <w:t xml:space="preserve">In this Deed (including the recitals) </w:t>
      </w:r>
      <w:r w:rsidR="0020303A" w:rsidRPr="0020303A">
        <w:rPr>
          <w:color w:val="000000"/>
          <w:sz w:val="23"/>
          <w:szCs w:val="23"/>
        </w:rPr>
        <w:t>'</w:t>
      </w:r>
      <w:r w:rsidR="005A66FA">
        <w:rPr>
          <w:b/>
          <w:color w:val="000000"/>
          <w:sz w:val="23"/>
          <w:szCs w:val="23"/>
          <w:highlight w:val="white"/>
        </w:rPr>
        <w:t>Effective D</w:t>
      </w:r>
      <w:r w:rsidRPr="0020303A">
        <w:rPr>
          <w:b/>
          <w:color w:val="000000"/>
          <w:sz w:val="23"/>
          <w:szCs w:val="23"/>
          <w:highlight w:val="white"/>
        </w:rPr>
        <w:t>ate</w:t>
      </w:r>
      <w:r w:rsidR="0020303A" w:rsidRPr="0020303A">
        <w:rPr>
          <w:color w:val="000000"/>
          <w:sz w:val="23"/>
          <w:szCs w:val="23"/>
        </w:rPr>
        <w:t>'</w:t>
      </w:r>
      <w:r w:rsidRPr="0020303A">
        <w:rPr>
          <w:color w:val="000000"/>
          <w:sz w:val="23"/>
          <w:szCs w:val="23"/>
          <w:highlight w:val="white"/>
        </w:rPr>
        <w:t xml:space="preserve"> means the date of this Deed.</w:t>
      </w:r>
    </w:p>
    <w:p w14:paraId="0000002A" w14:textId="77777777" w:rsidR="006259B1" w:rsidRPr="0020303A" w:rsidRDefault="006259B1">
      <w:pPr>
        <w:pBdr>
          <w:top w:val="nil"/>
          <w:left w:val="nil"/>
          <w:bottom w:val="nil"/>
          <w:right w:val="nil"/>
          <w:between w:val="nil"/>
        </w:pBdr>
        <w:spacing w:after="0"/>
        <w:ind w:left="720"/>
        <w:rPr>
          <w:color w:val="000000"/>
          <w:sz w:val="23"/>
          <w:szCs w:val="23"/>
          <w:highlight w:val="white"/>
        </w:rPr>
      </w:pPr>
    </w:p>
    <w:p w14:paraId="0000002B" w14:textId="77777777" w:rsidR="006259B1" w:rsidRPr="0020303A" w:rsidRDefault="006259B1">
      <w:pPr>
        <w:pBdr>
          <w:top w:val="nil"/>
          <w:left w:val="nil"/>
          <w:bottom w:val="nil"/>
          <w:right w:val="nil"/>
          <w:between w:val="nil"/>
        </w:pBdr>
        <w:spacing w:after="0"/>
        <w:ind w:left="720"/>
        <w:rPr>
          <w:color w:val="000000"/>
          <w:sz w:val="23"/>
          <w:szCs w:val="23"/>
          <w:highlight w:val="white"/>
        </w:rPr>
      </w:pPr>
    </w:p>
    <w:p w14:paraId="0000002C" w14:textId="77777777" w:rsidR="006259B1" w:rsidRPr="0020303A" w:rsidRDefault="002F0086">
      <w:pPr>
        <w:pBdr>
          <w:top w:val="nil"/>
          <w:left w:val="nil"/>
          <w:bottom w:val="nil"/>
          <w:right w:val="nil"/>
          <w:between w:val="nil"/>
        </w:pBdr>
        <w:spacing w:after="0"/>
        <w:rPr>
          <w:color w:val="000000"/>
          <w:sz w:val="23"/>
          <w:szCs w:val="23"/>
        </w:rPr>
      </w:pPr>
      <w:r w:rsidRPr="0020303A">
        <w:rPr>
          <w:color w:val="000000"/>
          <w:sz w:val="23"/>
          <w:szCs w:val="23"/>
        </w:rPr>
        <w:t>Where the context does not require otherwise indices and headings are included for convenience only and shall not affect the interpretation of this Deed.</w:t>
      </w:r>
    </w:p>
    <w:p w14:paraId="0000002D" w14:textId="77777777" w:rsidR="006259B1" w:rsidRPr="0020303A" w:rsidRDefault="006259B1">
      <w:pPr>
        <w:pBdr>
          <w:top w:val="nil"/>
          <w:left w:val="nil"/>
          <w:bottom w:val="nil"/>
          <w:right w:val="nil"/>
          <w:between w:val="nil"/>
        </w:pBdr>
        <w:rPr>
          <w:color w:val="000000"/>
          <w:sz w:val="23"/>
          <w:szCs w:val="23"/>
          <w:highlight w:val="white"/>
        </w:rPr>
      </w:pPr>
    </w:p>
    <w:p w14:paraId="0000002E" w14:textId="77777777" w:rsidR="006259B1" w:rsidRPr="0020303A" w:rsidRDefault="002F0086">
      <w:pPr>
        <w:rPr>
          <w:b/>
          <w:sz w:val="23"/>
          <w:szCs w:val="23"/>
        </w:rPr>
      </w:pPr>
      <w:r w:rsidRPr="0020303A">
        <w:rPr>
          <w:b/>
          <w:sz w:val="23"/>
          <w:szCs w:val="23"/>
        </w:rPr>
        <w:t>Operative provisions</w:t>
      </w:r>
    </w:p>
    <w:p w14:paraId="0000002F" w14:textId="07E0029E" w:rsidR="006259B1" w:rsidRPr="0020303A" w:rsidRDefault="002F0086">
      <w:pPr>
        <w:widowControl w:val="0"/>
        <w:numPr>
          <w:ilvl w:val="0"/>
          <w:numId w:val="1"/>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sz w:val="23"/>
          <w:szCs w:val="23"/>
        </w:rPr>
      </w:pPr>
      <w:r w:rsidRPr="0020303A">
        <w:rPr>
          <w:sz w:val="23"/>
          <w:szCs w:val="23"/>
        </w:rPr>
        <w:t>The Principal Employer in exercise of the power conferred on th</w:t>
      </w:r>
      <w:r w:rsidR="00665D08">
        <w:rPr>
          <w:sz w:val="23"/>
          <w:szCs w:val="23"/>
        </w:rPr>
        <w:t xml:space="preserve">em by clause 16 of the </w:t>
      </w:r>
      <w:r w:rsidR="0076180E" w:rsidRPr="0076180E">
        <w:rPr>
          <w:sz w:val="23"/>
          <w:szCs w:val="23"/>
        </w:rPr>
        <w:t>Trust Deed</w:t>
      </w:r>
      <w:r w:rsidRPr="0020303A">
        <w:rPr>
          <w:sz w:val="23"/>
          <w:szCs w:val="23"/>
        </w:rPr>
        <w:t xml:space="preserve"> hereby removes the Outgoing Trustee as a Trustee of the Scheme with effect from the Effective Date.</w:t>
      </w:r>
    </w:p>
    <w:p w14:paraId="00000030" w14:textId="63727008" w:rsidR="006259B1" w:rsidRPr="0020303A" w:rsidRDefault="002F0086">
      <w:pPr>
        <w:widowControl w:val="0"/>
        <w:numPr>
          <w:ilvl w:val="0"/>
          <w:numId w:val="1"/>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sz w:val="23"/>
          <w:szCs w:val="23"/>
        </w:rPr>
      </w:pPr>
      <w:r w:rsidRPr="0020303A">
        <w:rPr>
          <w:color w:val="212121"/>
          <w:sz w:val="23"/>
          <w:szCs w:val="23"/>
          <w:highlight w:val="white"/>
        </w:rPr>
        <w:t>As a consequence of the removal of the Outgoing Trustee of the Scheme, the Outgoing Trustee is</w:t>
      </w:r>
      <w:r w:rsidRPr="0020303A">
        <w:rPr>
          <w:sz w:val="23"/>
          <w:szCs w:val="23"/>
        </w:rPr>
        <w:t xml:space="preserve"> </w:t>
      </w:r>
      <w:r w:rsidRPr="0020303A">
        <w:rPr>
          <w:color w:val="212121"/>
          <w:sz w:val="23"/>
          <w:szCs w:val="23"/>
          <w:highlight w:val="white"/>
        </w:rPr>
        <w:t>discharged from the office of Trustee with effect from the Effective Date and the Trusts of the Scheme and all assets of the Scheme shall be</w:t>
      </w:r>
      <w:r w:rsidRPr="0020303A">
        <w:rPr>
          <w:sz w:val="23"/>
          <w:szCs w:val="23"/>
        </w:rPr>
        <w:t xml:space="preserve"> </w:t>
      </w:r>
      <w:r w:rsidRPr="0020303A">
        <w:rPr>
          <w:color w:val="212121"/>
          <w:sz w:val="23"/>
          <w:szCs w:val="23"/>
          <w:highlight w:val="white"/>
        </w:rPr>
        <w:t>v</w:t>
      </w:r>
      <w:r w:rsidR="005A66FA">
        <w:rPr>
          <w:color w:val="212121"/>
          <w:sz w:val="23"/>
          <w:szCs w:val="23"/>
          <w:highlight w:val="white"/>
        </w:rPr>
        <w:t>ested in the Continuing Trustee</w:t>
      </w:r>
      <w:r w:rsidRPr="0020303A">
        <w:rPr>
          <w:color w:val="212121"/>
          <w:sz w:val="23"/>
          <w:szCs w:val="23"/>
          <w:highlight w:val="white"/>
        </w:rPr>
        <w:t>.</w:t>
      </w:r>
    </w:p>
    <w:p w14:paraId="0C9AE004" w14:textId="76A5B054" w:rsidR="0020303A" w:rsidRPr="006260BC" w:rsidRDefault="005A66FA" w:rsidP="0020303A">
      <w:pPr>
        <w:widowControl w:val="0"/>
        <w:numPr>
          <w:ilvl w:val="0"/>
          <w:numId w:val="1"/>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color w:val="212121"/>
          <w:sz w:val="23"/>
          <w:szCs w:val="23"/>
          <w:highlight w:val="white"/>
        </w:rPr>
      </w:pPr>
      <w:r>
        <w:rPr>
          <w:rFonts w:eastAsia="Calibri"/>
          <w:sz w:val="23"/>
          <w:szCs w:val="23"/>
        </w:rPr>
        <w:t>The Continuing Trustee</w:t>
      </w:r>
      <w:r w:rsidR="002F0086" w:rsidRPr="0020303A">
        <w:rPr>
          <w:rFonts w:eastAsia="Calibri"/>
          <w:sz w:val="23"/>
          <w:szCs w:val="23"/>
        </w:rPr>
        <w:t xml:space="preserve"> agree</w:t>
      </w:r>
      <w:r>
        <w:rPr>
          <w:rFonts w:eastAsia="Calibri"/>
          <w:sz w:val="23"/>
          <w:szCs w:val="23"/>
        </w:rPr>
        <w:t>s</w:t>
      </w:r>
      <w:r w:rsidR="002F0086" w:rsidRPr="0020303A">
        <w:rPr>
          <w:rFonts w:eastAsia="Calibri"/>
          <w:sz w:val="23"/>
          <w:szCs w:val="23"/>
        </w:rPr>
        <w:t xml:space="preserve"> to take all reasonable steps to remove the Outgoing Trustee from the Trusts of the Scheme and any of the assets of the Scheme held in the name of the Outgoing Trustee (jointly or alone), including the removal of the name of the Outgoing Trustee from any relevant registration at HM Land Registry.</w:t>
      </w:r>
    </w:p>
    <w:p w14:paraId="3CDD1AD0" w14:textId="77777777" w:rsidR="006260BC" w:rsidRPr="006260BC" w:rsidRDefault="006260BC" w:rsidP="006260BC">
      <w:pPr>
        <w:numPr>
          <w:ilvl w:val="0"/>
          <w:numId w:val="1"/>
        </w:numPr>
        <w:spacing w:after="0"/>
        <w:ind w:hanging="720"/>
        <w:jc w:val="left"/>
        <w:rPr>
          <w:rFonts w:eastAsia="Calibri"/>
          <w:sz w:val="23"/>
          <w:szCs w:val="23"/>
        </w:rPr>
      </w:pPr>
      <w:r w:rsidRPr="006260BC">
        <w:rPr>
          <w:rFonts w:eastAsia="Calibri"/>
          <w:sz w:val="23"/>
          <w:szCs w:val="23"/>
        </w:rPr>
        <w:lastRenderedPageBreak/>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14:paraId="095A8198" w14:textId="77777777" w:rsidR="006260BC" w:rsidRPr="006260BC" w:rsidRDefault="006260BC" w:rsidP="006260BC">
      <w:pPr>
        <w:spacing w:after="0"/>
        <w:ind w:left="709" w:hanging="360"/>
        <w:jc w:val="left"/>
        <w:rPr>
          <w:rFonts w:eastAsia="Calibri"/>
          <w:sz w:val="23"/>
          <w:szCs w:val="23"/>
        </w:rPr>
      </w:pPr>
    </w:p>
    <w:p w14:paraId="702A6A80" w14:textId="77777777" w:rsidR="006260BC" w:rsidRPr="006260BC" w:rsidRDefault="006260BC" w:rsidP="006260BC">
      <w:pPr>
        <w:numPr>
          <w:ilvl w:val="0"/>
          <w:numId w:val="1"/>
        </w:numPr>
        <w:spacing w:after="0"/>
        <w:ind w:hanging="720"/>
        <w:jc w:val="left"/>
        <w:rPr>
          <w:rFonts w:eastAsia="Calibri"/>
          <w:sz w:val="23"/>
          <w:szCs w:val="23"/>
        </w:rPr>
      </w:pPr>
      <w:r w:rsidRPr="006260BC">
        <w:rPr>
          <w:rFonts w:eastAsia="Calibri"/>
          <w:sz w:val="23"/>
          <w:szCs w:val="23"/>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7E37C713" w14:textId="77777777" w:rsidR="006260BC" w:rsidRPr="0020303A" w:rsidRDefault="006260BC" w:rsidP="006260BC">
      <w:pPr>
        <w:widowControl w:val="0"/>
        <w:tabs>
          <w:tab w:val="left" w:pos="-720"/>
          <w:tab w:val="left" w:pos="709"/>
          <w:tab w:val="left" w:pos="2880"/>
          <w:tab w:val="left" w:pos="3600"/>
          <w:tab w:val="left" w:pos="4320"/>
          <w:tab w:val="left" w:pos="5040"/>
          <w:tab w:val="left" w:pos="5760"/>
          <w:tab w:val="left" w:pos="6480"/>
          <w:tab w:val="left" w:pos="7200"/>
          <w:tab w:val="left" w:pos="7920"/>
          <w:tab w:val="left" w:pos="8636"/>
        </w:tabs>
        <w:ind w:left="720"/>
        <w:rPr>
          <w:color w:val="212121"/>
          <w:sz w:val="23"/>
          <w:szCs w:val="23"/>
          <w:highlight w:val="white"/>
        </w:rPr>
      </w:pPr>
    </w:p>
    <w:p w14:paraId="00000032" w14:textId="624A83EA" w:rsidR="006259B1" w:rsidRPr="0020303A" w:rsidRDefault="0020303A">
      <w:pPr>
        <w:rPr>
          <w:sz w:val="23"/>
          <w:szCs w:val="23"/>
        </w:rPr>
      </w:pPr>
      <w:r>
        <w:rPr>
          <w:sz w:val="23"/>
          <w:szCs w:val="23"/>
        </w:rPr>
        <w:br/>
      </w:r>
      <w:r w:rsidR="002F0086" w:rsidRPr="0020303A">
        <w:rPr>
          <w:sz w:val="23"/>
          <w:szCs w:val="23"/>
        </w:rPr>
        <w:t>IN WITNESS OF WHICH this document is executed as a Deed and is delivered on the date stated above.</w:t>
      </w:r>
    </w:p>
    <w:p w14:paraId="00000033" w14:textId="536F71FF" w:rsidR="006259B1" w:rsidRPr="0020303A" w:rsidRDefault="002F0086">
      <w:pPr>
        <w:keepLines/>
        <w:tabs>
          <w:tab w:val="left" w:pos="1260"/>
          <w:tab w:val="left" w:pos="2835"/>
          <w:tab w:val="left" w:pos="5940"/>
        </w:tabs>
        <w:spacing w:line="300" w:lineRule="auto"/>
        <w:ind w:right="4529"/>
        <w:jc w:val="left"/>
        <w:rPr>
          <w:sz w:val="23"/>
          <w:szCs w:val="23"/>
        </w:rPr>
      </w:pPr>
      <w:r w:rsidRPr="0020303A">
        <w:rPr>
          <w:sz w:val="23"/>
          <w:szCs w:val="23"/>
        </w:rPr>
        <w:t xml:space="preserve">SIGNED as a Deed by </w:t>
      </w:r>
      <w:r w:rsidR="005A66FA" w:rsidRPr="005A66FA">
        <w:rPr>
          <w:sz w:val="23"/>
          <w:szCs w:val="23"/>
        </w:rPr>
        <w:t>BIRD AND FAIRLEY (UK) LIMITED</w:t>
      </w:r>
      <w:r w:rsidRPr="0020303A">
        <w:rPr>
          <w:b/>
          <w:sz w:val="23"/>
          <w:szCs w:val="23"/>
        </w:rPr>
        <w:t xml:space="preserve"> </w:t>
      </w:r>
      <w:r w:rsidRPr="0020303A">
        <w:rPr>
          <w:sz w:val="23"/>
          <w:szCs w:val="23"/>
        </w:rPr>
        <w:t>acting by</w:t>
      </w:r>
      <w:r w:rsidRPr="0020303A">
        <w:rPr>
          <w:sz w:val="23"/>
          <w:szCs w:val="23"/>
        </w:rPr>
        <w:br/>
      </w:r>
    </w:p>
    <w:p w14:paraId="00000034" w14:textId="757524BE" w:rsidR="006259B1" w:rsidRPr="0020303A" w:rsidRDefault="0020303A">
      <w:pPr>
        <w:keepLines/>
        <w:tabs>
          <w:tab w:val="left" w:pos="1260"/>
          <w:tab w:val="left" w:pos="2160"/>
          <w:tab w:val="left" w:pos="5940"/>
        </w:tabs>
        <w:spacing w:line="300" w:lineRule="auto"/>
        <w:ind w:left="1260" w:right="4529" w:hanging="1260"/>
        <w:jc w:val="left"/>
        <w:rPr>
          <w:sz w:val="23"/>
          <w:szCs w:val="23"/>
        </w:rPr>
      </w:pPr>
      <w:r>
        <w:rPr>
          <w:sz w:val="23"/>
          <w:szCs w:val="23"/>
        </w:rPr>
        <w:t>Director</w:t>
      </w:r>
      <w:r>
        <w:rPr>
          <w:sz w:val="23"/>
          <w:szCs w:val="23"/>
        </w:rPr>
        <w:tab/>
        <w:t>Signature</w:t>
      </w:r>
      <w:proofErr w:type="gramStart"/>
      <w:r w:rsidR="002F0086" w:rsidRPr="0020303A">
        <w:rPr>
          <w:sz w:val="23"/>
          <w:szCs w:val="23"/>
        </w:rPr>
        <w:t>:</w:t>
      </w:r>
      <w:proofErr w:type="gramEnd"/>
      <w:r w:rsidR="002F0086" w:rsidRPr="0020303A">
        <w:rPr>
          <w:sz w:val="23"/>
          <w:szCs w:val="23"/>
        </w:rPr>
        <w:br/>
        <w:t>Name</w:t>
      </w:r>
      <w:r w:rsidR="002F0086" w:rsidRPr="0020303A">
        <w:rPr>
          <w:sz w:val="23"/>
          <w:szCs w:val="23"/>
        </w:rPr>
        <w:tab/>
        <w:t xml:space="preserve"> :</w:t>
      </w:r>
      <w:r w:rsidR="002F0086" w:rsidRPr="0020303A">
        <w:rPr>
          <w:sz w:val="23"/>
          <w:szCs w:val="23"/>
        </w:rPr>
        <w:br/>
      </w:r>
      <w:r w:rsidR="005A66FA">
        <w:rPr>
          <w:sz w:val="23"/>
          <w:szCs w:val="23"/>
        </w:rPr>
        <w:br/>
      </w:r>
    </w:p>
    <w:p w14:paraId="00000035" w14:textId="77777777" w:rsidR="006259B1" w:rsidRPr="0020303A" w:rsidRDefault="002F0086">
      <w:pPr>
        <w:keepLines/>
        <w:tabs>
          <w:tab w:val="left" w:pos="1260"/>
          <w:tab w:val="left" w:pos="2160"/>
          <w:tab w:val="left" w:pos="5940"/>
        </w:tabs>
        <w:spacing w:line="300" w:lineRule="auto"/>
        <w:ind w:left="1260" w:right="4529" w:hanging="1260"/>
        <w:jc w:val="left"/>
        <w:rPr>
          <w:sz w:val="23"/>
          <w:szCs w:val="23"/>
        </w:rPr>
      </w:pPr>
      <w:r w:rsidRPr="0020303A">
        <w:rPr>
          <w:sz w:val="23"/>
          <w:szCs w:val="23"/>
        </w:rPr>
        <w:t>Witness</w:t>
      </w:r>
      <w:r w:rsidRPr="0020303A">
        <w:rPr>
          <w:sz w:val="23"/>
          <w:szCs w:val="23"/>
        </w:rPr>
        <w:tab/>
        <w:t>Signature</w:t>
      </w:r>
      <w:proofErr w:type="gramStart"/>
      <w:r w:rsidRPr="0020303A">
        <w:rPr>
          <w:sz w:val="23"/>
          <w:szCs w:val="23"/>
        </w:rPr>
        <w:t>:</w:t>
      </w:r>
      <w:proofErr w:type="gramEnd"/>
      <w:r w:rsidRPr="0020303A">
        <w:rPr>
          <w:sz w:val="23"/>
          <w:szCs w:val="23"/>
        </w:rPr>
        <w:br/>
        <w:t>Name:</w:t>
      </w:r>
      <w:r w:rsidRPr="0020303A">
        <w:rPr>
          <w:sz w:val="23"/>
          <w:szCs w:val="23"/>
        </w:rPr>
        <w:tab/>
        <w:t xml:space="preserve"> </w:t>
      </w:r>
      <w:r w:rsidRPr="0020303A">
        <w:rPr>
          <w:sz w:val="23"/>
          <w:szCs w:val="23"/>
        </w:rPr>
        <w:br/>
        <w:t>Address</w:t>
      </w:r>
      <w:r w:rsidRPr="0020303A">
        <w:rPr>
          <w:sz w:val="23"/>
          <w:szCs w:val="23"/>
        </w:rPr>
        <w:tab/>
        <w:t xml:space="preserve"> :</w:t>
      </w:r>
    </w:p>
    <w:p w14:paraId="00000036" w14:textId="77777777" w:rsidR="006259B1" w:rsidRPr="0020303A" w:rsidRDefault="002F0086">
      <w:pPr>
        <w:keepLines/>
        <w:tabs>
          <w:tab w:val="left" w:pos="1260"/>
          <w:tab w:val="left" w:pos="2160"/>
          <w:tab w:val="left" w:pos="5940"/>
        </w:tabs>
        <w:spacing w:line="300" w:lineRule="auto"/>
        <w:ind w:right="4529"/>
        <w:jc w:val="left"/>
        <w:rPr>
          <w:sz w:val="23"/>
          <w:szCs w:val="23"/>
        </w:rPr>
      </w:pPr>
      <w:r w:rsidRPr="0020303A">
        <w:rPr>
          <w:sz w:val="23"/>
          <w:szCs w:val="23"/>
        </w:rPr>
        <w:br/>
      </w:r>
    </w:p>
    <w:p w14:paraId="00000037" w14:textId="63F96285" w:rsidR="006259B1" w:rsidRPr="0020303A" w:rsidRDefault="002F0086" w:rsidP="0020303A">
      <w:pPr>
        <w:widowControl w:val="0"/>
        <w:spacing w:after="0" w:line="276" w:lineRule="auto"/>
        <w:jc w:val="left"/>
        <w:rPr>
          <w:sz w:val="23"/>
          <w:szCs w:val="23"/>
        </w:rPr>
      </w:pPr>
      <w:r w:rsidRPr="0020303A">
        <w:rPr>
          <w:sz w:val="23"/>
          <w:szCs w:val="23"/>
        </w:rPr>
        <w:t>Signed as a Deed by</w:t>
      </w:r>
      <w:r w:rsidR="005A66FA">
        <w:rPr>
          <w:sz w:val="23"/>
          <w:szCs w:val="23"/>
        </w:rPr>
        <w:br/>
      </w:r>
    </w:p>
    <w:p w14:paraId="00000038" w14:textId="77777777" w:rsidR="006259B1" w:rsidRPr="0020303A" w:rsidRDefault="006259B1" w:rsidP="0020303A">
      <w:pPr>
        <w:widowControl w:val="0"/>
        <w:spacing w:after="0" w:line="276" w:lineRule="auto"/>
        <w:jc w:val="left"/>
        <w:rPr>
          <w:sz w:val="23"/>
          <w:szCs w:val="23"/>
        </w:rPr>
      </w:pPr>
    </w:p>
    <w:p w14:paraId="00000039" w14:textId="77777777" w:rsidR="006259B1" w:rsidRPr="0020303A" w:rsidRDefault="002F0086" w:rsidP="0020303A">
      <w:pPr>
        <w:widowControl w:val="0"/>
        <w:spacing w:after="0" w:line="276" w:lineRule="auto"/>
        <w:jc w:val="left"/>
        <w:rPr>
          <w:sz w:val="23"/>
          <w:szCs w:val="23"/>
        </w:rPr>
      </w:pPr>
      <w:r w:rsidRPr="0020303A">
        <w:rPr>
          <w:sz w:val="23"/>
          <w:szCs w:val="23"/>
        </w:rPr>
        <w:t>Signature:</w:t>
      </w:r>
      <w:r w:rsidRPr="0020303A">
        <w:rPr>
          <w:sz w:val="23"/>
          <w:szCs w:val="23"/>
        </w:rPr>
        <w:br/>
      </w:r>
    </w:p>
    <w:p w14:paraId="0000003A" w14:textId="2E3FE322" w:rsidR="006259B1" w:rsidRPr="0020303A" w:rsidRDefault="005A66FA" w:rsidP="0020303A">
      <w:pPr>
        <w:widowControl w:val="0"/>
        <w:spacing w:after="0" w:line="276" w:lineRule="auto"/>
        <w:jc w:val="left"/>
        <w:rPr>
          <w:sz w:val="23"/>
          <w:szCs w:val="23"/>
        </w:rPr>
      </w:pPr>
      <w:r>
        <w:rPr>
          <w:sz w:val="23"/>
          <w:szCs w:val="23"/>
        </w:rPr>
        <w:t>Douglas Graham Millar</w:t>
      </w:r>
      <w:r w:rsidR="0020303A">
        <w:rPr>
          <w:sz w:val="23"/>
          <w:szCs w:val="23"/>
        </w:rPr>
        <w:br/>
      </w:r>
    </w:p>
    <w:p w14:paraId="0000003B" w14:textId="714579FB" w:rsidR="006259B1" w:rsidRPr="0020303A" w:rsidRDefault="005A66FA">
      <w:pPr>
        <w:widowControl w:val="0"/>
        <w:spacing w:after="0" w:line="276" w:lineRule="auto"/>
        <w:ind w:left="100"/>
        <w:jc w:val="left"/>
        <w:rPr>
          <w:sz w:val="23"/>
          <w:szCs w:val="23"/>
        </w:rPr>
      </w:pPr>
      <w:r>
        <w:rPr>
          <w:sz w:val="23"/>
          <w:szCs w:val="23"/>
        </w:rPr>
        <w:br/>
      </w:r>
    </w:p>
    <w:p w14:paraId="3F91B9AF" w14:textId="77777777" w:rsidR="0020303A" w:rsidRPr="0020303A" w:rsidRDefault="0020303A" w:rsidP="0020303A">
      <w:pPr>
        <w:keepLines/>
        <w:tabs>
          <w:tab w:val="left" w:pos="1260"/>
          <w:tab w:val="left" w:pos="2160"/>
          <w:tab w:val="left" w:pos="5940"/>
        </w:tabs>
        <w:spacing w:line="300" w:lineRule="auto"/>
        <w:ind w:left="1260" w:right="4529" w:hanging="1260"/>
        <w:jc w:val="left"/>
        <w:rPr>
          <w:sz w:val="23"/>
          <w:szCs w:val="23"/>
        </w:rPr>
      </w:pPr>
      <w:r w:rsidRPr="0020303A">
        <w:rPr>
          <w:sz w:val="23"/>
          <w:szCs w:val="23"/>
        </w:rPr>
        <w:t>Witness</w:t>
      </w:r>
      <w:r w:rsidRPr="0020303A">
        <w:rPr>
          <w:sz w:val="23"/>
          <w:szCs w:val="23"/>
        </w:rPr>
        <w:tab/>
        <w:t>Signature</w:t>
      </w:r>
      <w:proofErr w:type="gramStart"/>
      <w:r w:rsidRPr="0020303A">
        <w:rPr>
          <w:sz w:val="23"/>
          <w:szCs w:val="23"/>
        </w:rPr>
        <w:t>:</w:t>
      </w:r>
      <w:proofErr w:type="gramEnd"/>
      <w:r w:rsidRPr="0020303A">
        <w:rPr>
          <w:sz w:val="23"/>
          <w:szCs w:val="23"/>
        </w:rPr>
        <w:br/>
        <w:t>Name:</w:t>
      </w:r>
      <w:r w:rsidRPr="0020303A">
        <w:rPr>
          <w:sz w:val="23"/>
          <w:szCs w:val="23"/>
        </w:rPr>
        <w:tab/>
        <w:t xml:space="preserve"> </w:t>
      </w:r>
      <w:r w:rsidRPr="0020303A">
        <w:rPr>
          <w:sz w:val="23"/>
          <w:szCs w:val="23"/>
        </w:rPr>
        <w:br/>
        <w:t>Address</w:t>
      </w:r>
      <w:r w:rsidRPr="0020303A">
        <w:rPr>
          <w:sz w:val="23"/>
          <w:szCs w:val="23"/>
        </w:rPr>
        <w:tab/>
        <w:t xml:space="preserve"> :</w:t>
      </w:r>
    </w:p>
    <w:p w14:paraId="0000004D" w14:textId="1DD9E7AA" w:rsidR="006259B1" w:rsidRPr="0020303A" w:rsidRDefault="006259B1" w:rsidP="005A66FA">
      <w:pPr>
        <w:keepLines/>
        <w:tabs>
          <w:tab w:val="left" w:pos="1260"/>
          <w:tab w:val="left" w:pos="2160"/>
          <w:tab w:val="left" w:pos="5940"/>
        </w:tabs>
        <w:spacing w:line="300" w:lineRule="auto"/>
        <w:ind w:right="4529"/>
        <w:jc w:val="left"/>
        <w:rPr>
          <w:sz w:val="23"/>
          <w:szCs w:val="23"/>
        </w:rPr>
      </w:pPr>
      <w:bookmarkStart w:id="0" w:name="_GoBack"/>
      <w:bookmarkEnd w:id="0"/>
    </w:p>
    <w:p w14:paraId="0000004E" w14:textId="4F2D6489" w:rsidR="006259B1" w:rsidRPr="0020303A" w:rsidRDefault="006259B1" w:rsidP="0020303A">
      <w:pPr>
        <w:keepLines/>
        <w:tabs>
          <w:tab w:val="left" w:pos="1260"/>
          <w:tab w:val="left" w:pos="2160"/>
          <w:tab w:val="left" w:pos="5940"/>
        </w:tabs>
        <w:spacing w:line="300" w:lineRule="auto"/>
        <w:ind w:right="4529"/>
        <w:jc w:val="left"/>
        <w:rPr>
          <w:sz w:val="23"/>
          <w:szCs w:val="23"/>
        </w:rPr>
      </w:pPr>
    </w:p>
    <w:sectPr w:rsidR="006259B1" w:rsidRPr="0020303A">
      <w:pgSz w:w="11909" w:h="16834"/>
      <w:pgMar w:top="1440" w:right="1440" w:bottom="1440" w:left="1559"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D30D3"/>
    <w:multiLevelType w:val="multilevel"/>
    <w:tmpl w:val="79647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B18413C"/>
    <w:multiLevelType w:val="multilevel"/>
    <w:tmpl w:val="A386F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F04778B"/>
    <w:multiLevelType w:val="multilevel"/>
    <w:tmpl w:val="E5E64926"/>
    <w:lvl w:ilvl="0">
      <w:start w:val="1"/>
      <w:numFmt w:val="upperLetter"/>
      <w:lvlText w:val="(%1)"/>
      <w:lvlJc w:val="left"/>
      <w:pPr>
        <w:ind w:left="720" w:hanging="72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79E46480"/>
    <w:multiLevelType w:val="multilevel"/>
    <w:tmpl w:val="B5645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B1"/>
    <w:rsid w:val="001D508C"/>
    <w:rsid w:val="0020303A"/>
    <w:rsid w:val="002F0086"/>
    <w:rsid w:val="005A66FA"/>
    <w:rsid w:val="006259B1"/>
    <w:rsid w:val="006260BC"/>
    <w:rsid w:val="00665D08"/>
    <w:rsid w:val="0076180E"/>
    <w:rsid w:val="00D005D0"/>
    <w:rsid w:val="00DB2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30E36-4E1E-4F61-AB7D-3359CCC5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en-GB"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808"/>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uiPriority w:val="22"/>
    <w:qFormat/>
    <w:rsid w:val="00BA51D7"/>
    <w:rPr>
      <w:b/>
      <w:bCs/>
    </w:rPr>
  </w:style>
  <w:style w:type="paragraph" w:styleId="ListParagraph">
    <w:name w:val="List Paragraph"/>
    <w:basedOn w:val="Normal"/>
    <w:uiPriority w:val="34"/>
    <w:qFormat/>
    <w:rsid w:val="00C24F9F"/>
    <w:pPr>
      <w:ind w:left="720"/>
      <w:contextualSpacing/>
    </w:pPr>
  </w:style>
  <w:style w:type="character" w:customStyle="1" w:styleId="apple-converted-space">
    <w:name w:val="apple-converted-space"/>
    <w:rsid w:val="005124A7"/>
  </w:style>
  <w:style w:type="character" w:customStyle="1" w:styleId="apple-style-span">
    <w:name w:val="apple-style-span"/>
    <w:rsid w:val="009232D0"/>
  </w:style>
  <w:style w:type="paragraph" w:styleId="NoSpacing">
    <w:name w:val="No Spacing"/>
    <w:uiPriority w:val="1"/>
    <w:qFormat/>
    <w:rsid w:val="00CE59B7"/>
    <w:rPr>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OwrdnDp6c/D2eWoX8dQcOkGg==">AMUW2mX/fXOrRpGQOBBPmNkD7HbORCoaGQqHDzDxbKIM6XEtnUX8rWp4aoKB78/YnT0jGjua2BUFA2C/9KLbMgA853WUzo5cV4cQdtF/KhnNl3IRKTbeebA=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gavinmcc</dc:creator>
  <cp:lastModifiedBy>Gina Laptop</cp:lastModifiedBy>
  <cp:revision>6</cp:revision>
  <dcterms:created xsi:type="dcterms:W3CDTF">2021-08-09T07:35:00Z</dcterms:created>
  <dcterms:modified xsi:type="dcterms:W3CDTF">2021-08-09T12:04:00Z</dcterms:modified>
</cp:coreProperties>
</file>