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jc w:val="left"/>
        <w:rPr>
          <w:color w:val="000000"/>
        </w:rPr>
      </w:pPr>
      <w:r w:rsidDel="00000000" w:rsidR="00000000" w:rsidRPr="00000000">
        <w:rPr>
          <w:rtl w:val="0"/>
        </w:rPr>
      </w:r>
    </w:p>
    <w:tbl>
      <w:tblPr>
        <w:tblStyle w:val="Table1"/>
        <w:tblW w:w="6945.0" w:type="dxa"/>
        <w:jc w:val="center"/>
        <w:tblBorders>
          <w:bottom w:color="000000" w:space="0" w:sz="4" w:val="single"/>
        </w:tblBorders>
        <w:tblLayout w:type="fixed"/>
        <w:tblLook w:val="0000"/>
      </w:tblPr>
      <w:tblGrid>
        <w:gridCol w:w="1418"/>
        <w:gridCol w:w="5527"/>
        <w:tblGridChange w:id="0">
          <w:tblGrid>
            <w:gridCol w:w="1418"/>
            <w:gridCol w:w="5527"/>
          </w:tblGrid>
        </w:tblGridChange>
      </w:tblGrid>
      <w:tr>
        <w:tc>
          <w:tcPr>
            <w:shd w:fill="auto" w:val="clear"/>
          </w:tcPr>
          <w:p w:rsidR="00000000" w:rsidDel="00000000" w:rsidP="00000000" w:rsidRDefault="00000000" w:rsidRPr="00000000" w14:paraId="00000002">
            <w:pPr>
              <w:spacing w:after="0" w:lineRule="auto"/>
              <w:rPr/>
            </w:pPr>
            <w:r w:rsidDel="00000000" w:rsidR="00000000" w:rsidRPr="00000000">
              <w:rPr>
                <w:rtl w:val="0"/>
              </w:rPr>
              <w:t xml:space="preserve">DATED</w:t>
            </w:r>
          </w:p>
        </w:tc>
        <w:tc>
          <w:tcPr>
            <w:shd w:fill="auto" w:val="clear"/>
          </w:tcPr>
          <w:p w:rsidR="00000000" w:rsidDel="00000000" w:rsidP="00000000" w:rsidRDefault="00000000" w:rsidRPr="00000000" w14:paraId="00000003">
            <w:pPr>
              <w:spacing w:after="0" w:lineRule="auto"/>
              <w:jc w:val="right"/>
              <w:rPr/>
            </w:pPr>
            <w:r w:rsidDel="00000000" w:rsidR="00000000" w:rsidRPr="00000000">
              <w:rPr>
                <w:rtl w:val="0"/>
              </w:rPr>
              <w:t xml:space="preserve">5</w:t>
            </w:r>
            <w:r w:rsidDel="00000000" w:rsidR="00000000" w:rsidRPr="00000000">
              <w:rPr>
                <w:vertAlign w:val="superscript"/>
                <w:rtl w:val="0"/>
              </w:rPr>
              <w:t xml:space="preserve">th</w:t>
            </w:r>
            <w:r w:rsidDel="00000000" w:rsidR="00000000" w:rsidRPr="00000000">
              <w:rPr>
                <w:rtl w:val="0"/>
              </w:rPr>
              <w:t xml:space="preserve"> November 2020</w:t>
            </w:r>
          </w:p>
        </w:tc>
      </w:tr>
    </w:tbl>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tbl>
      <w:tblPr>
        <w:tblStyle w:val="Table2"/>
        <w:tblW w:w="7230.0" w:type="dxa"/>
        <w:jc w:val="left"/>
        <w:tblInd w:w="1384.0" w:type="dxa"/>
        <w:tblLayout w:type="fixed"/>
        <w:tblLook w:val="0000"/>
      </w:tblPr>
      <w:tblGrid>
        <w:gridCol w:w="6663"/>
        <w:gridCol w:w="567"/>
        <w:tblGridChange w:id="0">
          <w:tblGrid>
            <w:gridCol w:w="6663"/>
            <w:gridCol w:w="567"/>
          </w:tblGrid>
        </w:tblGridChange>
      </w:tblGrid>
      <w:tr>
        <w:trPr>
          <w:trHeight w:val="800" w:hRule="atLeast"/>
        </w:trPr>
        <w:tc>
          <w:tcPr>
            <w:shd w:fill="auto" w:val="clear"/>
            <w:vAlign w:val="bottom"/>
          </w:tcPr>
          <w:p w:rsidR="00000000" w:rsidDel="00000000" w:rsidP="00000000" w:rsidRDefault="00000000" w:rsidRPr="00000000" w14:paraId="00000009">
            <w:pPr>
              <w:spacing w:after="120" w:lineRule="auto"/>
              <w:jc w:val="center"/>
              <w:rPr>
                <w:b w:val="1"/>
                <w:color w:val="000000"/>
              </w:rPr>
            </w:pPr>
            <w:r w:rsidDel="00000000" w:rsidR="00000000" w:rsidRPr="00000000">
              <w:rPr>
                <w:rtl w:val="0"/>
              </w:rPr>
              <w:t xml:space="preserve"> </w:t>
            </w:r>
            <w:r w:rsidDel="00000000" w:rsidR="00000000" w:rsidRPr="00000000">
              <w:rPr>
                <w:b w:val="1"/>
                <w:rtl w:val="0"/>
              </w:rPr>
              <w:t xml:space="preserve">The Trustees of the Aptus Pension Scheme</w:t>
            </w:r>
            <w:r w:rsidDel="00000000" w:rsidR="00000000" w:rsidRPr="00000000">
              <w:rPr>
                <w:rtl w:val="0"/>
              </w:rPr>
            </w:r>
          </w:p>
        </w:tc>
        <w:tc>
          <w:tcPr>
            <w:shd w:fill="auto" w:val="clear"/>
            <w:vAlign w:val="bottom"/>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rtl w:val="0"/>
              </w:rPr>
            </w:r>
          </w:p>
        </w:tc>
      </w:tr>
      <w:tr>
        <w:trPr>
          <w:trHeight w:val="560" w:hRule="atLeast"/>
        </w:trPr>
        <w:tc>
          <w:tcPr>
            <w:shd w:fill="auto" w:val="clear"/>
            <w:vAlign w:val="bottom"/>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color w:val="000000"/>
                <w:rtl w:val="0"/>
              </w:rPr>
              <w:t xml:space="preserve">- and -</w:t>
            </w:r>
          </w:p>
        </w:tc>
        <w:tc>
          <w:tcPr>
            <w:shd w:fill="auto" w:val="clear"/>
            <w:vAlign w:val="bottom"/>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2880" w:hanging="960"/>
              <w:rPr>
                <w:b w:val="1"/>
                <w:color w:val="000000"/>
              </w:rPr>
            </w:pPr>
            <w:r w:rsidDel="00000000" w:rsidR="00000000" w:rsidRPr="00000000">
              <w:rPr>
                <w:rtl w:val="0"/>
              </w:rPr>
            </w:r>
          </w:p>
        </w:tc>
      </w:tr>
      <w:tr>
        <w:trPr>
          <w:trHeight w:val="560" w:hRule="atLeast"/>
        </w:trPr>
        <w:tc>
          <w:tcPr>
            <w:shd w:fill="auto" w:val="clear"/>
            <w:vAlign w:val="bottom"/>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jc w:val="center"/>
              <w:rPr>
                <w:b w:val="1"/>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jc w:val="center"/>
              <w:rPr>
                <w:b w:val="1"/>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jc w:val="center"/>
              <w:rPr>
                <w:b w:val="1"/>
              </w:rPr>
            </w:pPr>
            <w:r w:rsidDel="00000000" w:rsidR="00000000" w:rsidRPr="00000000">
              <w:rPr>
                <w:b w:val="1"/>
                <w:rtl w:val="0"/>
              </w:rPr>
              <w:t xml:space="preserve">Aptus Estate Agents Ltd</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jc w:val="center"/>
              <w:rPr>
                <w:b w:val="1"/>
              </w:rPr>
            </w:pPr>
            <w:r w:rsidDel="00000000" w:rsidR="00000000" w:rsidRPr="00000000">
              <w:rPr>
                <w:rtl w:val="0"/>
              </w:rPr>
            </w:r>
          </w:p>
        </w:tc>
        <w:tc>
          <w:tcPr>
            <w:shd w:fill="auto" w:val="clear"/>
            <w:vAlign w:val="bottom"/>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rtl w:val="0"/>
              </w:rPr>
            </w:r>
          </w:p>
        </w:tc>
      </w:tr>
    </w:tbl>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tbl>
      <w:tblPr>
        <w:tblStyle w:val="Table3"/>
        <w:tblW w:w="595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54"/>
        <w:tblGridChange w:id="0">
          <w:tblGrid>
            <w:gridCol w:w="5954"/>
          </w:tblGrid>
        </w:tblGridChange>
      </w:tblGrid>
      <w:tr>
        <w:trPr>
          <w:trHeight w:val="1560" w:hRule="atLeast"/>
        </w:trPr>
        <w:tc>
          <w:tcPr>
            <w:tcBorders>
              <w:left w:color="000000" w:space="0" w:sz="0" w:val="nil"/>
              <w:right w:color="000000" w:space="0" w:sz="0" w:val="nil"/>
            </w:tcBorders>
            <w:shd w:fill="auto" w:val="clear"/>
            <w:vAlign w:val="center"/>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color w:val="000000"/>
                <w:rtl w:val="0"/>
              </w:rPr>
              <w:t xml:space="preserve">LOAN AGREEMENT</w:t>
            </w:r>
          </w:p>
        </w:tc>
      </w:tr>
    </w:tbl>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rPr/>
      </w:pPr>
      <w:r w:rsidDel="00000000" w:rsidR="00000000" w:rsidRPr="00000000">
        <w:rPr>
          <w:b w:val="1"/>
          <w:color w:val="000000"/>
          <w:rtl w:val="0"/>
        </w:rPr>
        <w:t xml:space="preserve">THIS AGREEMENT </w:t>
      </w:r>
      <w:r w:rsidDel="00000000" w:rsidR="00000000" w:rsidRPr="00000000">
        <w:rPr>
          <w:color w:val="000000"/>
          <w:rtl w:val="0"/>
        </w:rPr>
        <w:t xml:space="preserve">is made </w:t>
      </w:r>
      <w:bookmarkStart w:colFirst="0" w:colLast="0" w:name="bookmark=id.gjdgxs" w:id="0"/>
      <w:bookmarkEnd w:id="0"/>
      <w:r w:rsidDel="00000000" w:rsidR="00000000" w:rsidRPr="00000000">
        <w:rPr>
          <w:color w:val="000000"/>
          <w:rtl w:val="0"/>
        </w:rPr>
        <w:t xml:space="preserve">on the    5</w:t>
      </w:r>
      <w:r w:rsidDel="00000000" w:rsidR="00000000" w:rsidRPr="00000000">
        <w:rPr>
          <w:color w:val="000000"/>
          <w:vertAlign w:val="superscript"/>
          <w:rtl w:val="0"/>
        </w:rPr>
        <w:t xml:space="preserve">th</w:t>
      </w:r>
      <w:r w:rsidDel="00000000" w:rsidR="00000000" w:rsidRPr="00000000">
        <w:rPr>
          <w:color w:val="000000"/>
          <w:rtl w:val="0"/>
        </w:rPr>
        <w:t xml:space="preserve"> November 2020     </w:t>
      </w:r>
      <w:bookmarkStart w:colFirst="0" w:colLast="0" w:name="bookmark=id.30j0zll" w:id="1"/>
      <w:bookmarkEnd w:id="1"/>
      <w:r w:rsidDel="00000000" w:rsidR="00000000" w:rsidRPr="00000000">
        <w:rPr>
          <w:color w:val="000000"/>
          <w:rtl w:val="0"/>
        </w:rPr>
        <w:t xml:space="preserve">     </w:t>
      </w:r>
      <w:bookmarkStart w:colFirst="0" w:colLast="0" w:name="bookmark=id.1fob9te" w:id="2"/>
      <w:bookmarkEnd w:id="2"/>
      <w:r w:rsidDel="00000000" w:rsidR="00000000" w:rsidRPr="00000000">
        <w:rPr>
          <w:color w:val="000000"/>
          <w:rtl w:val="0"/>
        </w:rPr>
        <w:t xml:space="preserve">     </w:t>
      </w:r>
      <w:bookmarkStart w:colFirst="0" w:colLast="0" w:name="bookmark=id.3znysh7" w:id="3"/>
      <w:bookmarkEnd w:id="3"/>
      <w:r w:rsidDel="00000000" w:rsidR="00000000" w:rsidRPr="00000000">
        <w:rPr>
          <w:color w:val="000000"/>
          <w:rtl w:val="0"/>
        </w:rPr>
        <w:t xml:space="preserve">     </w:t>
      </w:r>
      <w:bookmarkStart w:colFirst="0" w:colLast="0" w:name="bookmark=id.2et92p0" w:id="4"/>
      <w:bookmarkEnd w:id="4"/>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120" w:lineRule="auto"/>
        <w:rPr>
          <w:color w:val="000000"/>
        </w:rPr>
      </w:pPr>
      <w:r w:rsidDel="00000000" w:rsidR="00000000" w:rsidRPr="00000000">
        <w:rPr>
          <w:color w:val="000000"/>
          <w:rtl w:val="0"/>
        </w:rPr>
        <w:t xml:space="preserve">BETWEEN:</w:t>
      </w:r>
    </w:p>
    <w:p w:rsidR="00000000" w:rsidDel="00000000" w:rsidP="00000000" w:rsidRDefault="00000000" w:rsidRPr="00000000" w14:paraId="00000036">
      <w:pPr>
        <w:numPr>
          <w:ilvl w:val="0"/>
          <w:numId w:val="2"/>
        </w:numPr>
        <w:pBdr>
          <w:top w:space="0" w:sz="0" w:val="nil"/>
          <w:left w:space="0" w:sz="0" w:val="nil"/>
          <w:bottom w:space="0" w:sz="0" w:val="nil"/>
          <w:right w:space="0" w:sz="0" w:val="nil"/>
          <w:between w:space="0" w:sz="0" w:val="nil"/>
        </w:pBdr>
        <w:spacing w:after="120" w:lineRule="auto"/>
        <w:ind w:left="851" w:hanging="851"/>
        <w:rPr/>
      </w:pPr>
      <w:r w:rsidDel="00000000" w:rsidR="00000000" w:rsidRPr="00000000">
        <w:rPr>
          <w:color w:val="000000"/>
          <w:rtl w:val="0"/>
        </w:rPr>
        <w:t xml:space="preserve">The Trustees of the </w:t>
      </w:r>
      <w:r w:rsidDel="00000000" w:rsidR="00000000" w:rsidRPr="00000000">
        <w:rPr>
          <w:b w:val="1"/>
          <w:rtl w:val="0"/>
        </w:rPr>
        <w:t xml:space="preserve">Aptus Pension Scheme</w:t>
      </w:r>
      <w:r w:rsidDel="00000000" w:rsidR="00000000" w:rsidRPr="00000000">
        <w:rPr>
          <w:color w:val="000000"/>
          <w:rtl w:val="0"/>
        </w:rPr>
        <w:t xml:space="preserve"> being </w:t>
      </w:r>
      <w:r w:rsidDel="00000000" w:rsidR="00000000" w:rsidRPr="00000000">
        <w:rPr>
          <w:b w:val="1"/>
          <w:rtl w:val="0"/>
        </w:rPr>
        <w:t xml:space="preserve">Derek Knowles </w:t>
      </w:r>
      <w:r w:rsidDel="00000000" w:rsidR="00000000" w:rsidRPr="00000000">
        <w:rPr>
          <w:rtl w:val="0"/>
        </w:rPr>
        <w:t xml:space="preserve">and </w:t>
      </w:r>
      <w:r w:rsidDel="00000000" w:rsidR="00000000" w:rsidRPr="00000000">
        <w:rPr>
          <w:b w:val="1"/>
          <w:rtl w:val="0"/>
        </w:rPr>
        <w:t xml:space="preserve">Katrina Sharon Knowles</w:t>
      </w:r>
      <w:r w:rsidDel="00000000" w:rsidR="00000000" w:rsidRPr="00000000">
        <w:rPr>
          <w:rtl w:val="0"/>
        </w:rPr>
        <w:t xml:space="preserve">, both of 31 Wallace Brae Road, Reddingmuirhead, Falkirk, FK2 0GD, </w:t>
      </w:r>
      <w:r w:rsidDel="00000000" w:rsidR="00000000" w:rsidRPr="00000000">
        <w:rPr>
          <w:b w:val="1"/>
          <w:rtl w:val="0"/>
        </w:rPr>
        <w:t xml:space="preserve">Bianca Lynsey Bryce</w:t>
      </w:r>
      <w:r w:rsidDel="00000000" w:rsidR="00000000" w:rsidRPr="00000000">
        <w:rPr>
          <w:rtl w:val="0"/>
        </w:rPr>
        <w:t xml:space="preserve"> of 2 Lyness Court, Millfield Drive, Polmont, Falkirk, FK2 0SQ and </w:t>
      </w:r>
      <w:r w:rsidDel="00000000" w:rsidR="00000000" w:rsidRPr="00000000">
        <w:rPr>
          <w:b w:val="1"/>
          <w:rtl w:val="0"/>
        </w:rPr>
        <w:t xml:space="preserve">Gavin Archibald Bryce</w:t>
      </w:r>
      <w:r w:rsidDel="00000000" w:rsidR="00000000" w:rsidRPr="00000000">
        <w:rPr>
          <w:rtl w:val="0"/>
        </w:rPr>
        <w:t xml:space="preserve"> of Flat 4, 41 Trust Park, Larbert, Falkirk, FK5 4FN (in this deed called the </w:t>
      </w:r>
      <w:r w:rsidDel="00000000" w:rsidR="00000000" w:rsidRPr="00000000">
        <w:rPr>
          <w:b w:val="1"/>
          <w:rtl w:val="0"/>
        </w:rPr>
        <w:t xml:space="preserve">'Lender'</w:t>
      </w:r>
      <w:r w:rsidDel="00000000" w:rsidR="00000000" w:rsidRPr="00000000">
        <w:rPr>
          <w:rtl w:val="0"/>
        </w:rPr>
        <w:t xml:space="preserve">); and</w:t>
      </w:r>
    </w:p>
    <w:p w:rsidR="00000000" w:rsidDel="00000000" w:rsidP="00000000" w:rsidRDefault="00000000" w:rsidRPr="00000000" w14:paraId="00000037">
      <w:pPr>
        <w:numPr>
          <w:ilvl w:val="0"/>
          <w:numId w:val="2"/>
        </w:numPr>
        <w:shd w:fill="ffffff" w:val="clear"/>
        <w:spacing w:after="0" w:line="250" w:lineRule="auto"/>
        <w:ind w:left="851" w:hanging="851"/>
        <w:rPr/>
      </w:pPr>
      <w:r w:rsidDel="00000000" w:rsidR="00000000" w:rsidRPr="00000000">
        <w:rPr>
          <w:b w:val="1"/>
          <w:color w:val="0b0c0c"/>
          <w:rtl w:val="0"/>
        </w:rPr>
        <w:t xml:space="preserve">Aptus Estate Agents Ltd</w:t>
      </w:r>
      <w:r w:rsidDel="00000000" w:rsidR="00000000" w:rsidRPr="00000000">
        <w:rPr>
          <w:b w:val="1"/>
          <w:color w:val="000000"/>
          <w:rtl w:val="0"/>
        </w:rPr>
        <w:t xml:space="preserve"> </w:t>
      </w:r>
      <w:r w:rsidDel="00000000" w:rsidR="00000000" w:rsidRPr="00000000">
        <w:rPr>
          <w:color w:val="000000"/>
          <w:rtl w:val="0"/>
        </w:rPr>
        <w:t xml:space="preserve">(Company No SC676369) incorporated and registered in Scotland </w:t>
      </w:r>
      <w:r w:rsidDel="00000000" w:rsidR="00000000" w:rsidRPr="00000000">
        <w:rPr>
          <w:color w:val="0b0c0c"/>
          <w:highlight w:val="white"/>
          <w:rtl w:val="0"/>
        </w:rPr>
        <w:t xml:space="preserve">and whose registered office is situate at </w:t>
      </w:r>
      <w:r w:rsidDel="00000000" w:rsidR="00000000" w:rsidRPr="00000000">
        <w:rPr>
          <w:color w:val="0b0c0c"/>
          <w:rtl w:val="0"/>
        </w:rPr>
        <w:t xml:space="preserve">11 Somerset Place, Glasgow, Scotland, G3 7JT</w:t>
      </w:r>
      <w:r w:rsidDel="00000000" w:rsidR="00000000" w:rsidRPr="00000000">
        <w:rPr>
          <w:color w:val="000000"/>
          <w:rtl w:val="0"/>
        </w:rPr>
        <w:t xml:space="preserve"> (“the </w:t>
      </w:r>
      <w:r w:rsidDel="00000000" w:rsidR="00000000" w:rsidRPr="00000000">
        <w:rPr>
          <w:b w:val="1"/>
          <w:color w:val="000000"/>
          <w:rtl w:val="0"/>
        </w:rPr>
        <w:t xml:space="preserve">Borrower”</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38">
      <w:pPr>
        <w:shd w:fill="ffffff" w:val="clear"/>
        <w:spacing w:after="0" w:line="250" w:lineRule="auto"/>
        <w:ind w:left="851" w:firstLine="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120" w:lineRule="auto"/>
        <w:rPr>
          <w:color w:val="000000"/>
        </w:rPr>
      </w:pPr>
      <w:r w:rsidDel="00000000" w:rsidR="00000000" w:rsidRPr="00000000">
        <w:rPr>
          <w:color w:val="000000"/>
          <w:rtl w:val="0"/>
        </w:rPr>
        <w:t xml:space="preserve">AGREED TERMS:</w:t>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spacing w:after="120" w:lineRule="auto"/>
        <w:ind w:left="1135" w:hanging="1135"/>
        <w:rPr/>
      </w:pPr>
      <w:r w:rsidDel="00000000" w:rsidR="00000000" w:rsidRPr="00000000">
        <w:rPr>
          <w:b w:val="1"/>
          <w:smallCaps w:val="1"/>
          <w:color w:val="000000"/>
          <w:rtl w:val="0"/>
        </w:rPr>
        <w:t xml:space="preserve">Definitions and interpretation</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ind w:left="851" w:hanging="851"/>
        <w:rPr>
          <w:color w:val="000000"/>
        </w:rPr>
      </w:pPr>
      <w:r w:rsidDel="00000000" w:rsidR="00000000" w:rsidRPr="00000000">
        <w:rPr>
          <w:color w:val="000000"/>
          <w:rtl w:val="0"/>
        </w:rPr>
        <w:t xml:space="preserve">The definitions and rules of interpretation in this clause apply in this Agreement</w:t>
      </w:r>
    </w:p>
    <w:p w:rsidR="00000000" w:rsidDel="00000000" w:rsidP="00000000" w:rsidRDefault="00000000" w:rsidRPr="00000000" w14:paraId="0000003C">
      <w:pPr>
        <w:keepNext w:val="1"/>
        <w:keepLines w:val="1"/>
        <w:numPr>
          <w:ilvl w:val="0"/>
          <w:numId w:val="1"/>
        </w:numPr>
        <w:pBdr>
          <w:top w:space="0" w:sz="0" w:val="nil"/>
          <w:left w:space="0" w:sz="0" w:val="nil"/>
          <w:bottom w:space="0" w:sz="0" w:val="nil"/>
          <w:right w:space="0" w:sz="0" w:val="nil"/>
          <w:between w:space="0" w:sz="0" w:val="nil"/>
        </w:pBdr>
        <w:spacing w:after="120" w:lineRule="auto"/>
        <w:ind w:left="851" w:hanging="851"/>
        <w:rPr/>
      </w:pPr>
      <w:r w:rsidDel="00000000" w:rsidR="00000000" w:rsidRPr="00000000">
        <w:rPr>
          <w:b w:val="1"/>
          <w:smallCaps w:val="1"/>
          <w:color w:val="000000"/>
          <w:rtl w:val="0"/>
        </w:rPr>
        <w:t xml:space="preserve">The loan</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ind w:left="851" w:firstLine="49.00000000000006"/>
        <w:rPr>
          <w:color w:val="000000"/>
        </w:rPr>
      </w:pPr>
      <w:r w:rsidDel="00000000" w:rsidR="00000000" w:rsidRPr="00000000">
        <w:rPr>
          <w:color w:val="000000"/>
          <w:rtl w:val="0"/>
        </w:rPr>
        <w:t xml:space="preserve">The Lender grants to the Borrower a secured Sterling term loan facility of a total principal amount of £2,200.00 (Two Thousand Two Hundred Pounds) on the terms, and subject to the conditions of this Agreement and the attached Schedule.</w:t>
      </w:r>
    </w:p>
    <w:p w:rsidR="00000000" w:rsidDel="00000000" w:rsidP="00000000" w:rsidRDefault="00000000" w:rsidRPr="00000000" w14:paraId="0000003E">
      <w:pPr>
        <w:keepNext w:val="1"/>
        <w:keepLines w:val="1"/>
        <w:numPr>
          <w:ilvl w:val="0"/>
          <w:numId w:val="1"/>
        </w:numPr>
        <w:pBdr>
          <w:top w:space="0" w:sz="0" w:val="nil"/>
          <w:left w:space="0" w:sz="0" w:val="nil"/>
          <w:bottom w:space="0" w:sz="0" w:val="nil"/>
          <w:right w:space="0" w:sz="0" w:val="nil"/>
          <w:between w:space="0" w:sz="0" w:val="nil"/>
        </w:pBdr>
        <w:spacing w:after="120" w:lineRule="auto"/>
        <w:ind w:left="851" w:hanging="851"/>
        <w:rPr/>
      </w:pPr>
      <w:r w:rsidDel="00000000" w:rsidR="00000000" w:rsidRPr="00000000">
        <w:rPr>
          <w:b w:val="1"/>
          <w:smallCaps w:val="1"/>
          <w:color w:val="000000"/>
          <w:rtl w:val="0"/>
        </w:rPr>
        <w:t xml:space="preserve">Purpose</w:t>
      </w:r>
      <w:r w:rsidDel="00000000" w:rsidR="00000000" w:rsidRPr="00000000">
        <w:rPr>
          <w:rtl w:val="0"/>
        </w:rPr>
      </w:r>
    </w:p>
    <w:p w:rsidR="00000000" w:rsidDel="00000000" w:rsidP="00000000" w:rsidRDefault="00000000" w:rsidRPr="00000000" w14:paraId="0000003F">
      <w:pPr>
        <w:numPr>
          <w:ilvl w:val="1"/>
          <w:numId w:val="1"/>
        </w:numPr>
        <w:pBdr>
          <w:top w:space="0" w:sz="0" w:val="nil"/>
          <w:left w:space="0" w:sz="0" w:val="nil"/>
          <w:bottom w:space="0" w:sz="0" w:val="nil"/>
          <w:right w:space="0" w:sz="0" w:val="nil"/>
          <w:between w:space="0" w:sz="0" w:val="nil"/>
        </w:pBdr>
        <w:spacing w:after="120" w:lineRule="auto"/>
        <w:ind w:left="1418" w:hanging="567"/>
        <w:rPr>
          <w:color w:val="000000"/>
        </w:rPr>
      </w:pPr>
      <w:r w:rsidDel="00000000" w:rsidR="00000000" w:rsidRPr="00000000">
        <w:rPr>
          <w:color w:val="000000"/>
          <w:rtl w:val="0"/>
        </w:rPr>
        <w:t xml:space="preserve">The Borrower shall use all money borrowed to assist in the business of the </w:t>
        <w:tab/>
        <w:t xml:space="preserve">Borrower and for capital pu</w:t>
      </w:r>
      <w:r w:rsidDel="00000000" w:rsidR="00000000" w:rsidRPr="00000000">
        <w:rPr>
          <w:rtl w:val="0"/>
        </w:rPr>
        <w:t xml:space="preserve">rposes and for </w:t>
      </w:r>
      <w:r w:rsidDel="00000000" w:rsidR="00000000" w:rsidRPr="00000000">
        <w:rPr>
          <w:color w:val="000000"/>
          <w:rtl w:val="0"/>
        </w:rPr>
        <w:t xml:space="preserve">no other purpose. </w:t>
      </w:r>
    </w:p>
    <w:p w:rsidR="00000000" w:rsidDel="00000000" w:rsidP="00000000" w:rsidRDefault="00000000" w:rsidRPr="00000000" w14:paraId="00000040">
      <w:pPr>
        <w:numPr>
          <w:ilvl w:val="1"/>
          <w:numId w:val="1"/>
        </w:numPr>
        <w:pBdr>
          <w:top w:space="0" w:sz="0" w:val="nil"/>
          <w:left w:space="0" w:sz="0" w:val="nil"/>
          <w:bottom w:space="0" w:sz="0" w:val="nil"/>
          <w:right w:space="0" w:sz="0" w:val="nil"/>
          <w:between w:space="0" w:sz="0" w:val="nil"/>
        </w:pBdr>
        <w:spacing w:after="120" w:lineRule="auto"/>
        <w:ind w:left="1418" w:hanging="567"/>
        <w:rPr/>
      </w:pPr>
      <w:r w:rsidDel="00000000" w:rsidR="00000000" w:rsidRPr="00000000">
        <w:rPr>
          <w:color w:val="000000"/>
          <w:rtl w:val="0"/>
        </w:rPr>
        <w:t xml:space="preserve">The Lender is not obliged to monitor or verify how any amount advanced under this Agreement is used.</w:t>
      </w:r>
      <w:r w:rsidDel="00000000" w:rsidR="00000000" w:rsidRPr="00000000">
        <w:rPr>
          <w:rtl w:val="0"/>
        </w:rPr>
      </w:r>
    </w:p>
    <w:p w:rsidR="00000000" w:rsidDel="00000000" w:rsidP="00000000" w:rsidRDefault="00000000" w:rsidRPr="00000000" w14:paraId="00000041">
      <w:pPr>
        <w:numPr>
          <w:ilvl w:val="1"/>
          <w:numId w:val="1"/>
        </w:numPr>
        <w:pBdr>
          <w:top w:space="0" w:sz="0" w:val="nil"/>
          <w:left w:space="0" w:sz="0" w:val="nil"/>
          <w:bottom w:space="0" w:sz="0" w:val="nil"/>
          <w:right w:space="0" w:sz="0" w:val="nil"/>
          <w:between w:space="0" w:sz="0" w:val="nil"/>
        </w:pBdr>
        <w:spacing w:after="120" w:lineRule="auto"/>
        <w:ind w:left="1418" w:hanging="567"/>
        <w:rPr/>
      </w:pPr>
      <w:r w:rsidDel="00000000" w:rsidR="00000000" w:rsidRPr="00000000">
        <w:rPr>
          <w:rtl w:val="0"/>
        </w:rPr>
        <w:t xml:space="preserve">The Lender consents to an administration charge of £100.00 for the preparation and reporting of this agreement to the Scheme Administrator and the Borrower agrees to refund the Lender for this disbursement cost within 30 days of the commencement date of this Agreement</w:t>
      </w:r>
    </w:p>
    <w:p w:rsidR="00000000" w:rsidDel="00000000" w:rsidP="00000000" w:rsidRDefault="00000000" w:rsidRPr="00000000" w14:paraId="00000042">
      <w:pPr>
        <w:keepNext w:val="1"/>
        <w:keepLines w:val="1"/>
        <w:numPr>
          <w:ilvl w:val="0"/>
          <w:numId w:val="1"/>
        </w:numPr>
        <w:pBdr>
          <w:top w:space="0" w:sz="0" w:val="nil"/>
          <w:left w:space="0" w:sz="0" w:val="nil"/>
          <w:bottom w:space="0" w:sz="0" w:val="nil"/>
          <w:right w:space="0" w:sz="0" w:val="nil"/>
          <w:between w:space="0" w:sz="0" w:val="nil"/>
        </w:pBdr>
        <w:spacing w:after="120" w:lineRule="auto"/>
        <w:ind w:left="851" w:hanging="851"/>
        <w:rPr/>
      </w:pPr>
      <w:r w:rsidDel="00000000" w:rsidR="00000000" w:rsidRPr="00000000">
        <w:rPr>
          <w:b w:val="1"/>
          <w:smallCaps w:val="1"/>
          <w:color w:val="000000"/>
          <w:rtl w:val="0"/>
        </w:rPr>
        <w:t xml:space="preserve">SECURITY</w:t>
      </w:r>
      <w:r w:rsidDel="00000000" w:rsidR="00000000" w:rsidRPr="00000000">
        <w:rPr>
          <w:rtl w:val="0"/>
        </w:rPr>
      </w:r>
    </w:p>
    <w:p w:rsidR="00000000" w:rsidDel="00000000" w:rsidP="00000000" w:rsidRDefault="00000000" w:rsidRPr="00000000" w14:paraId="00000043">
      <w:pPr>
        <w:numPr>
          <w:ilvl w:val="1"/>
          <w:numId w:val="1"/>
        </w:numPr>
        <w:pBdr>
          <w:top w:space="0" w:sz="0" w:val="nil"/>
          <w:left w:space="0" w:sz="0" w:val="nil"/>
          <w:bottom w:space="0" w:sz="0" w:val="nil"/>
          <w:right w:space="0" w:sz="0" w:val="nil"/>
          <w:between w:space="0" w:sz="0" w:val="nil"/>
        </w:pBdr>
        <w:spacing w:after="120" w:lineRule="auto"/>
        <w:ind w:left="1418" w:hanging="567"/>
        <w:rPr/>
      </w:pPr>
      <w:r w:rsidDel="00000000" w:rsidR="00000000" w:rsidRPr="00000000">
        <w:rPr>
          <w:color w:val="000000"/>
          <w:rtl w:val="0"/>
        </w:rPr>
        <w:t xml:space="preserve">The loan will be secured by a Debenture providing a charge over a suitable asset. </w:t>
      </w:r>
      <w:r w:rsidDel="00000000" w:rsidR="00000000" w:rsidRPr="00000000">
        <w:rPr>
          <w:rtl w:val="0"/>
        </w:rPr>
      </w:r>
    </w:p>
    <w:p w:rsidR="00000000" w:rsidDel="00000000" w:rsidP="00000000" w:rsidRDefault="00000000" w:rsidRPr="00000000" w14:paraId="00000044">
      <w:pPr>
        <w:numPr>
          <w:ilvl w:val="1"/>
          <w:numId w:val="1"/>
        </w:numPr>
        <w:pBdr>
          <w:top w:space="0" w:sz="0" w:val="nil"/>
          <w:left w:space="0" w:sz="0" w:val="nil"/>
          <w:bottom w:space="0" w:sz="0" w:val="nil"/>
          <w:right w:space="0" w:sz="0" w:val="nil"/>
          <w:between w:space="0" w:sz="0" w:val="nil"/>
        </w:pBdr>
        <w:spacing w:after="120" w:lineRule="auto"/>
        <w:ind w:left="1418" w:hanging="567"/>
        <w:rPr/>
      </w:pPr>
      <w:r w:rsidDel="00000000" w:rsidR="00000000" w:rsidRPr="00000000">
        <w:rPr>
          <w:color w:val="000000"/>
          <w:rtl w:val="0"/>
        </w:rPr>
        <w:t xml:space="preserve">The Borrower confirms that the first charge provided under clause 4.1 is of adequate value and provides sufficient security for the loan.</w:t>
      </w:r>
      <w:r w:rsidDel="00000000" w:rsidR="00000000" w:rsidRPr="00000000">
        <w:rPr>
          <w:rtl w:val="0"/>
        </w:rPr>
      </w:r>
    </w:p>
    <w:p w:rsidR="00000000" w:rsidDel="00000000" w:rsidP="00000000" w:rsidRDefault="00000000" w:rsidRPr="00000000" w14:paraId="00000045">
      <w:pPr>
        <w:keepNext w:val="1"/>
        <w:keepLines w:val="1"/>
        <w:numPr>
          <w:ilvl w:val="0"/>
          <w:numId w:val="1"/>
        </w:numPr>
        <w:pBdr>
          <w:top w:space="0" w:sz="0" w:val="nil"/>
          <w:left w:space="0" w:sz="0" w:val="nil"/>
          <w:bottom w:space="0" w:sz="0" w:val="nil"/>
          <w:right w:space="0" w:sz="0" w:val="nil"/>
          <w:between w:space="0" w:sz="0" w:val="nil"/>
        </w:pBdr>
        <w:spacing w:after="120" w:lineRule="auto"/>
        <w:ind w:left="851" w:hanging="851"/>
        <w:rPr/>
      </w:pPr>
      <w:bookmarkStart w:colFirst="0" w:colLast="0" w:name="_heading=h.tyjcwt" w:id="5"/>
      <w:bookmarkEnd w:id="5"/>
      <w:r w:rsidDel="00000000" w:rsidR="00000000" w:rsidRPr="00000000">
        <w:rPr>
          <w:b w:val="1"/>
          <w:smallCaps w:val="1"/>
          <w:color w:val="000000"/>
          <w:rtl w:val="0"/>
        </w:rPr>
        <w:t xml:space="preserve">Interest</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ind w:left="900" w:firstLine="0"/>
        <w:rPr>
          <w:color w:val="000000"/>
        </w:rPr>
      </w:pPr>
      <w:r w:rsidDel="00000000" w:rsidR="00000000" w:rsidRPr="00000000">
        <w:rPr>
          <w:color w:val="000000"/>
          <w:rtl w:val="0"/>
        </w:rPr>
        <w:t xml:space="preserve">The Borrower will pay interest on the outstanding capital amount of the Loan at the rate of 5% per annum fi</w:t>
      </w:r>
      <w:r w:rsidDel="00000000" w:rsidR="00000000" w:rsidRPr="00000000">
        <w:rPr>
          <w:rtl w:val="0"/>
        </w:rPr>
        <w:t xml:space="preserve">xed </w:t>
      </w:r>
      <w:r w:rsidDel="00000000" w:rsidR="00000000" w:rsidRPr="00000000">
        <w:rPr>
          <w:color w:val="000000"/>
          <w:rtl w:val="0"/>
        </w:rPr>
        <w:t xml:space="preserve">and interest shall accrue daily.</w:t>
      </w:r>
    </w:p>
    <w:p w:rsidR="00000000" w:rsidDel="00000000" w:rsidP="00000000" w:rsidRDefault="00000000" w:rsidRPr="00000000" w14:paraId="00000047">
      <w:pPr>
        <w:keepNext w:val="1"/>
        <w:keepLines w:val="1"/>
        <w:numPr>
          <w:ilvl w:val="0"/>
          <w:numId w:val="1"/>
        </w:numPr>
        <w:pBdr>
          <w:top w:space="0" w:sz="0" w:val="nil"/>
          <w:left w:space="0" w:sz="0" w:val="nil"/>
          <w:bottom w:space="0" w:sz="0" w:val="nil"/>
          <w:right w:space="0" w:sz="0" w:val="nil"/>
          <w:between w:space="0" w:sz="0" w:val="nil"/>
        </w:pBdr>
        <w:spacing w:after="120" w:lineRule="auto"/>
        <w:ind w:left="851" w:hanging="851"/>
        <w:rPr/>
      </w:pPr>
      <w:r w:rsidDel="00000000" w:rsidR="00000000" w:rsidRPr="00000000">
        <w:rPr>
          <w:b w:val="1"/>
          <w:smallCaps w:val="1"/>
          <w:color w:val="000000"/>
          <w:rtl w:val="0"/>
        </w:rPr>
        <w:t xml:space="preserve">Repayment</w:t>
      </w:r>
      <w:r w:rsidDel="00000000" w:rsidR="00000000" w:rsidRPr="00000000">
        <w:rPr>
          <w:rtl w:val="0"/>
        </w:rPr>
      </w:r>
    </w:p>
    <w:p w:rsidR="00000000" w:rsidDel="00000000" w:rsidP="00000000" w:rsidRDefault="00000000" w:rsidRPr="00000000" w14:paraId="00000048">
      <w:pPr>
        <w:numPr>
          <w:ilvl w:val="1"/>
          <w:numId w:val="1"/>
        </w:numPr>
        <w:pBdr>
          <w:top w:space="0" w:sz="0" w:val="nil"/>
          <w:left w:space="0" w:sz="0" w:val="nil"/>
          <w:bottom w:space="0" w:sz="0" w:val="nil"/>
          <w:right w:space="0" w:sz="0" w:val="nil"/>
          <w:between w:space="0" w:sz="0" w:val="nil"/>
        </w:pBdr>
        <w:spacing w:after="120" w:lineRule="auto"/>
        <w:ind w:left="1418" w:hanging="567"/>
        <w:rPr/>
      </w:pPr>
      <w:r w:rsidDel="00000000" w:rsidR="00000000" w:rsidRPr="00000000">
        <w:rPr>
          <w:color w:val="000000"/>
          <w:rtl w:val="0"/>
        </w:rPr>
        <w:t xml:space="preserve">The Borrower shall repay the Loan and all accrued but unpaid interest by way of five (5) equal instalments, which shall be paid immediately before each anniversary of the date of this Agreement</w:t>
      </w:r>
      <w:r w:rsidDel="00000000" w:rsidR="00000000" w:rsidRPr="00000000">
        <w:rPr>
          <w:rtl w:val="0"/>
        </w:rPr>
      </w:r>
    </w:p>
    <w:p w:rsidR="00000000" w:rsidDel="00000000" w:rsidP="00000000" w:rsidRDefault="00000000" w:rsidRPr="00000000" w14:paraId="00000049">
      <w:pPr>
        <w:numPr>
          <w:ilvl w:val="1"/>
          <w:numId w:val="1"/>
        </w:numPr>
        <w:pBdr>
          <w:top w:space="0" w:sz="0" w:val="nil"/>
          <w:left w:space="0" w:sz="0" w:val="nil"/>
          <w:bottom w:space="0" w:sz="0" w:val="nil"/>
          <w:right w:space="0" w:sz="0" w:val="nil"/>
          <w:between w:space="0" w:sz="0" w:val="nil"/>
        </w:pBdr>
        <w:spacing w:after="120" w:lineRule="auto"/>
        <w:ind w:left="1418" w:hanging="567"/>
        <w:rPr/>
      </w:pPr>
      <w:r w:rsidDel="00000000" w:rsidR="00000000" w:rsidRPr="00000000">
        <w:rPr>
          <w:color w:val="000000"/>
          <w:rtl w:val="0"/>
        </w:rPr>
        <w:t xml:space="preserve">The Borrower may prepay part or all of the Loan (including accrued interest) by notifying the Lender twenty (20) Business Days in advance.  The Borrower may do this if the notice specifies the amount of the prepayment of the Loan and the date of the prepayment.</w:t>
      </w:r>
      <w:r w:rsidDel="00000000" w:rsidR="00000000" w:rsidRPr="00000000">
        <w:rPr>
          <w:rtl w:val="0"/>
        </w:rPr>
      </w:r>
    </w:p>
    <w:p w:rsidR="00000000" w:rsidDel="00000000" w:rsidP="00000000" w:rsidRDefault="00000000" w:rsidRPr="00000000" w14:paraId="0000004A">
      <w:pPr>
        <w:numPr>
          <w:ilvl w:val="1"/>
          <w:numId w:val="1"/>
        </w:numPr>
        <w:pBdr>
          <w:top w:space="0" w:sz="0" w:val="nil"/>
          <w:left w:space="0" w:sz="0" w:val="nil"/>
          <w:bottom w:space="0" w:sz="0" w:val="nil"/>
          <w:right w:space="0" w:sz="0" w:val="nil"/>
          <w:between w:space="0" w:sz="0" w:val="nil"/>
        </w:pBdr>
        <w:spacing w:after="120" w:lineRule="auto"/>
        <w:ind w:left="1418" w:hanging="567"/>
        <w:rPr/>
      </w:pPr>
      <w:r w:rsidDel="00000000" w:rsidR="00000000" w:rsidRPr="00000000">
        <w:rPr>
          <w:color w:val="000000"/>
          <w:rtl w:val="0"/>
        </w:rPr>
        <w:t xml:space="preserve">The Lender may require full or partial repayment of the Loan in order to pay benefits and may do so at any time by notifying the Borrower at least sixty (60) Business Days in advance.</w:t>
      </w:r>
      <w:r w:rsidDel="00000000" w:rsidR="00000000" w:rsidRPr="00000000">
        <w:rPr>
          <w:rtl w:val="0"/>
        </w:rPr>
      </w:r>
    </w:p>
    <w:p w:rsidR="00000000" w:rsidDel="00000000" w:rsidP="00000000" w:rsidRDefault="00000000" w:rsidRPr="00000000" w14:paraId="0000004B">
      <w:pPr>
        <w:numPr>
          <w:ilvl w:val="1"/>
          <w:numId w:val="1"/>
        </w:numPr>
        <w:pBdr>
          <w:top w:space="0" w:sz="0" w:val="nil"/>
          <w:left w:space="0" w:sz="0" w:val="nil"/>
          <w:bottom w:space="0" w:sz="0" w:val="nil"/>
          <w:right w:space="0" w:sz="0" w:val="nil"/>
          <w:between w:space="0" w:sz="0" w:val="nil"/>
        </w:pBdr>
        <w:spacing w:after="120" w:lineRule="auto"/>
        <w:ind w:left="1418" w:hanging="567"/>
        <w:rPr/>
      </w:pPr>
      <w:r w:rsidDel="00000000" w:rsidR="00000000" w:rsidRPr="00000000">
        <w:rPr>
          <w:color w:val="000000"/>
          <w:rtl w:val="0"/>
        </w:rPr>
        <w:t xml:space="preserve">The Lender may require full or partial repayment of the Loan in the event that anything in this agreement prejudices the status of the Lender as a Registered Pension Scheme and the Borrower must make the necessary repayment within sixty (60) Business Days of the relevant notice being given.</w:t>
      </w:r>
      <w:r w:rsidDel="00000000" w:rsidR="00000000" w:rsidRPr="00000000">
        <w:rPr>
          <w:rtl w:val="0"/>
        </w:rPr>
      </w:r>
    </w:p>
    <w:p w:rsidR="00000000" w:rsidDel="00000000" w:rsidP="00000000" w:rsidRDefault="00000000" w:rsidRPr="00000000" w14:paraId="0000004C">
      <w:pPr>
        <w:keepNext w:val="1"/>
        <w:keepLines w:val="1"/>
        <w:numPr>
          <w:ilvl w:val="0"/>
          <w:numId w:val="1"/>
        </w:numPr>
        <w:pBdr>
          <w:top w:space="0" w:sz="0" w:val="nil"/>
          <w:left w:space="0" w:sz="0" w:val="nil"/>
          <w:bottom w:space="0" w:sz="0" w:val="nil"/>
          <w:right w:space="0" w:sz="0" w:val="nil"/>
          <w:between w:space="0" w:sz="0" w:val="nil"/>
        </w:pBdr>
        <w:spacing w:after="120" w:lineRule="auto"/>
        <w:ind w:left="851" w:hanging="851"/>
        <w:rPr/>
      </w:pPr>
      <w:r w:rsidDel="00000000" w:rsidR="00000000" w:rsidRPr="00000000">
        <w:rPr>
          <w:b w:val="1"/>
          <w:smallCaps w:val="1"/>
          <w:color w:val="000000"/>
          <w:rtl w:val="0"/>
        </w:rPr>
        <w:t xml:space="preserve">Events of default</w:t>
      </w:r>
      <w:r w:rsidDel="00000000" w:rsidR="00000000" w:rsidRPr="00000000">
        <w:rPr>
          <w:rtl w:val="0"/>
        </w:rPr>
      </w:r>
    </w:p>
    <w:p w:rsidR="00000000" w:rsidDel="00000000" w:rsidP="00000000" w:rsidRDefault="00000000" w:rsidRPr="00000000" w14:paraId="0000004D">
      <w:pPr>
        <w:numPr>
          <w:ilvl w:val="1"/>
          <w:numId w:val="1"/>
        </w:numPr>
        <w:pBdr>
          <w:top w:space="0" w:sz="0" w:val="nil"/>
          <w:left w:space="0" w:sz="0" w:val="nil"/>
          <w:bottom w:space="0" w:sz="0" w:val="nil"/>
          <w:right w:space="0" w:sz="0" w:val="nil"/>
          <w:between w:space="0" w:sz="0" w:val="nil"/>
        </w:pBdr>
        <w:ind w:left="1418" w:hanging="567"/>
        <w:rPr/>
      </w:pPr>
      <w:r w:rsidDel="00000000" w:rsidR="00000000" w:rsidRPr="00000000">
        <w:rPr>
          <w:color w:val="000000"/>
          <w:rtl w:val="0"/>
        </w:rPr>
        <w:t xml:space="preserve">Each of the events or circumstances set out in this clause 7 (other than this clause 7.1 and clause 7.11) is an Event of Default.</w:t>
      </w:r>
      <w:r w:rsidDel="00000000" w:rsidR="00000000" w:rsidRPr="00000000">
        <w:rPr>
          <w:rtl w:val="0"/>
        </w:rPr>
      </w:r>
    </w:p>
    <w:p w:rsidR="00000000" w:rsidDel="00000000" w:rsidP="00000000" w:rsidRDefault="00000000" w:rsidRPr="00000000" w14:paraId="0000004E">
      <w:pPr>
        <w:numPr>
          <w:ilvl w:val="1"/>
          <w:numId w:val="1"/>
        </w:numPr>
        <w:pBdr>
          <w:top w:space="0" w:sz="0" w:val="nil"/>
          <w:left w:space="0" w:sz="0" w:val="nil"/>
          <w:bottom w:space="0" w:sz="0" w:val="nil"/>
          <w:right w:space="0" w:sz="0" w:val="nil"/>
          <w:between w:space="0" w:sz="0" w:val="nil"/>
        </w:pBdr>
        <w:ind w:left="1418" w:hanging="567"/>
        <w:rPr/>
      </w:pPr>
      <w:r w:rsidDel="00000000" w:rsidR="00000000" w:rsidRPr="00000000">
        <w:rPr>
          <w:color w:val="000000"/>
          <w:rtl w:val="0"/>
        </w:rPr>
        <w:t xml:space="preserve">The Borrower fails to pay any sum payable under this Agreement, unless its failure to pay is caused solely by an administrative error or technical problem and payment is made within three (3) Business Days of its due date.</w:t>
      </w:r>
      <w:r w:rsidDel="00000000" w:rsidR="00000000" w:rsidRPr="00000000">
        <w:rPr>
          <w:rtl w:val="0"/>
        </w:rPr>
      </w:r>
    </w:p>
    <w:p w:rsidR="00000000" w:rsidDel="00000000" w:rsidP="00000000" w:rsidRDefault="00000000" w:rsidRPr="00000000" w14:paraId="0000004F">
      <w:pPr>
        <w:numPr>
          <w:ilvl w:val="1"/>
          <w:numId w:val="1"/>
        </w:numPr>
        <w:pBdr>
          <w:top w:space="0" w:sz="0" w:val="nil"/>
          <w:left w:space="0" w:sz="0" w:val="nil"/>
          <w:bottom w:space="0" w:sz="0" w:val="nil"/>
          <w:right w:space="0" w:sz="0" w:val="nil"/>
          <w:between w:space="0" w:sz="0" w:val="nil"/>
        </w:pBdr>
        <w:ind w:left="1418" w:hanging="567"/>
        <w:rPr/>
      </w:pPr>
      <w:r w:rsidDel="00000000" w:rsidR="00000000" w:rsidRPr="00000000">
        <w:rPr>
          <w:color w:val="000000"/>
          <w:rtl w:val="0"/>
        </w:rPr>
        <w:t xml:space="preserve">The Borrower fails (other than by failing to pay), to comply with any provision of this Agreement (and if the Lender considers, acting reasonably, that the default is capable of remedy), such default is not remedied within fourteen (14) Business Days of the earlier of:</w:t>
      </w:r>
      <w:r w:rsidDel="00000000" w:rsidR="00000000" w:rsidRPr="00000000">
        <w:rPr>
          <w:rtl w:val="0"/>
        </w:rPr>
      </w:r>
    </w:p>
    <w:p w:rsidR="00000000" w:rsidDel="00000000" w:rsidP="00000000" w:rsidRDefault="00000000" w:rsidRPr="00000000" w14:paraId="00000050">
      <w:pPr>
        <w:numPr>
          <w:ilvl w:val="2"/>
          <w:numId w:val="1"/>
        </w:numPr>
        <w:pBdr>
          <w:top w:space="0" w:sz="0" w:val="nil"/>
          <w:left w:space="0" w:sz="0" w:val="nil"/>
          <w:bottom w:space="0" w:sz="0" w:val="nil"/>
          <w:right w:space="0" w:sz="0" w:val="nil"/>
          <w:between w:space="0" w:sz="0" w:val="nil"/>
        </w:pBdr>
        <w:ind w:left="2694" w:hanging="566.9999999999999"/>
        <w:rPr/>
      </w:pPr>
      <w:r w:rsidDel="00000000" w:rsidR="00000000" w:rsidRPr="00000000">
        <w:rPr>
          <w:color w:val="000000"/>
          <w:rtl w:val="0"/>
        </w:rPr>
        <w:t xml:space="preserve">the Lender notifying the Borrower of the default and the remedy required; and</w:t>
      </w:r>
      <w:r w:rsidDel="00000000" w:rsidR="00000000" w:rsidRPr="00000000">
        <w:rPr>
          <w:rtl w:val="0"/>
        </w:rPr>
      </w:r>
    </w:p>
    <w:p w:rsidR="00000000" w:rsidDel="00000000" w:rsidP="00000000" w:rsidRDefault="00000000" w:rsidRPr="00000000" w14:paraId="00000051">
      <w:pPr>
        <w:numPr>
          <w:ilvl w:val="2"/>
          <w:numId w:val="1"/>
        </w:numPr>
        <w:pBdr>
          <w:top w:space="0" w:sz="0" w:val="nil"/>
          <w:left w:space="0" w:sz="0" w:val="nil"/>
          <w:bottom w:space="0" w:sz="0" w:val="nil"/>
          <w:right w:space="0" w:sz="0" w:val="nil"/>
          <w:between w:space="0" w:sz="0" w:val="nil"/>
        </w:pBdr>
        <w:ind w:left="2694" w:hanging="566.9999999999999"/>
        <w:rPr/>
      </w:pPr>
      <w:r w:rsidDel="00000000" w:rsidR="00000000" w:rsidRPr="00000000">
        <w:rPr>
          <w:color w:val="000000"/>
          <w:rtl w:val="0"/>
        </w:rPr>
        <w:t xml:space="preserve">the Borrower becoming aware of the default.</w:t>
      </w:r>
      <w:r w:rsidDel="00000000" w:rsidR="00000000" w:rsidRPr="00000000">
        <w:rPr>
          <w:rtl w:val="0"/>
        </w:rPr>
      </w:r>
    </w:p>
    <w:p w:rsidR="00000000" w:rsidDel="00000000" w:rsidP="00000000" w:rsidRDefault="00000000" w:rsidRPr="00000000" w14:paraId="00000052">
      <w:pPr>
        <w:numPr>
          <w:ilvl w:val="1"/>
          <w:numId w:val="1"/>
        </w:numPr>
        <w:pBdr>
          <w:top w:space="0" w:sz="0" w:val="nil"/>
          <w:left w:space="0" w:sz="0" w:val="nil"/>
          <w:bottom w:space="0" w:sz="0" w:val="nil"/>
          <w:right w:space="0" w:sz="0" w:val="nil"/>
          <w:between w:space="0" w:sz="0" w:val="nil"/>
        </w:pBdr>
        <w:ind w:left="1418" w:hanging="567"/>
        <w:rPr/>
      </w:pPr>
      <w:r w:rsidDel="00000000" w:rsidR="00000000" w:rsidRPr="00000000">
        <w:rPr>
          <w:color w:val="000000"/>
          <w:rtl w:val="0"/>
        </w:rPr>
        <w:t xml:space="preserve">The Borrower stops or suspends payment of any of its debts, or is unable to, or admits its inability to, pay its debts as they fall due.</w:t>
      </w:r>
      <w:r w:rsidDel="00000000" w:rsidR="00000000" w:rsidRPr="00000000">
        <w:rPr>
          <w:rtl w:val="0"/>
        </w:rPr>
      </w:r>
    </w:p>
    <w:p w:rsidR="00000000" w:rsidDel="00000000" w:rsidP="00000000" w:rsidRDefault="00000000" w:rsidRPr="00000000" w14:paraId="00000053">
      <w:pPr>
        <w:numPr>
          <w:ilvl w:val="1"/>
          <w:numId w:val="1"/>
        </w:numPr>
        <w:pBdr>
          <w:top w:space="0" w:sz="0" w:val="nil"/>
          <w:left w:space="0" w:sz="0" w:val="nil"/>
          <w:bottom w:space="0" w:sz="0" w:val="nil"/>
          <w:right w:space="0" w:sz="0" w:val="nil"/>
          <w:between w:space="0" w:sz="0" w:val="nil"/>
        </w:pBdr>
        <w:ind w:left="1418" w:hanging="567"/>
        <w:rPr/>
      </w:pPr>
      <w:r w:rsidDel="00000000" w:rsidR="00000000" w:rsidRPr="00000000">
        <w:rPr>
          <w:color w:val="000000"/>
          <w:rtl w:val="0"/>
        </w:rPr>
        <w:t xml:space="preserve">The value of the Borrower's assets is less than its liabilities (taking into account contingent and prospective liabilities).</w:t>
      </w:r>
      <w:r w:rsidDel="00000000" w:rsidR="00000000" w:rsidRPr="00000000">
        <w:rPr>
          <w:rtl w:val="0"/>
        </w:rPr>
      </w:r>
    </w:p>
    <w:p w:rsidR="00000000" w:rsidDel="00000000" w:rsidP="00000000" w:rsidRDefault="00000000" w:rsidRPr="00000000" w14:paraId="00000054">
      <w:pPr>
        <w:numPr>
          <w:ilvl w:val="1"/>
          <w:numId w:val="1"/>
        </w:numPr>
        <w:pBdr>
          <w:top w:space="0" w:sz="0" w:val="nil"/>
          <w:left w:space="0" w:sz="0" w:val="nil"/>
          <w:bottom w:space="0" w:sz="0" w:val="nil"/>
          <w:right w:space="0" w:sz="0" w:val="nil"/>
          <w:between w:space="0" w:sz="0" w:val="nil"/>
        </w:pBdr>
        <w:ind w:left="1418" w:hanging="567"/>
        <w:rPr/>
      </w:pPr>
      <w:r w:rsidDel="00000000" w:rsidR="00000000" w:rsidRPr="00000000">
        <w:rPr>
          <w:color w:val="000000"/>
          <w:rtl w:val="0"/>
        </w:rPr>
        <w:t xml:space="preserve">A moratorium is declared in respect of any Indebtedness of the Borrower.</w:t>
      </w:r>
      <w:r w:rsidDel="00000000" w:rsidR="00000000" w:rsidRPr="00000000">
        <w:rPr>
          <w:rtl w:val="0"/>
        </w:rPr>
      </w:r>
    </w:p>
    <w:p w:rsidR="00000000" w:rsidDel="00000000" w:rsidP="00000000" w:rsidRDefault="00000000" w:rsidRPr="00000000" w14:paraId="00000055">
      <w:pPr>
        <w:numPr>
          <w:ilvl w:val="1"/>
          <w:numId w:val="1"/>
        </w:numPr>
        <w:pBdr>
          <w:top w:space="0" w:sz="0" w:val="nil"/>
          <w:left w:space="0" w:sz="0" w:val="nil"/>
          <w:bottom w:space="0" w:sz="0" w:val="nil"/>
          <w:right w:space="0" w:sz="0" w:val="nil"/>
          <w:between w:space="0" w:sz="0" w:val="nil"/>
        </w:pBdr>
        <w:ind w:left="1418" w:hanging="567"/>
        <w:rPr/>
      </w:pPr>
      <w:r w:rsidDel="00000000" w:rsidR="00000000" w:rsidRPr="00000000">
        <w:rPr>
          <w:color w:val="000000"/>
          <w:rtl w:val="0"/>
        </w:rPr>
        <w:t xml:space="preserve">Any action, proceedings, procedure or step is taken for:</w:t>
      </w:r>
      <w:r w:rsidDel="00000000" w:rsidR="00000000" w:rsidRPr="00000000">
        <w:rPr>
          <w:rtl w:val="0"/>
        </w:rPr>
      </w:r>
    </w:p>
    <w:p w:rsidR="00000000" w:rsidDel="00000000" w:rsidP="00000000" w:rsidRDefault="00000000" w:rsidRPr="00000000" w14:paraId="00000056">
      <w:pPr>
        <w:numPr>
          <w:ilvl w:val="2"/>
          <w:numId w:val="1"/>
        </w:numPr>
        <w:pBdr>
          <w:top w:space="0" w:sz="0" w:val="nil"/>
          <w:left w:space="0" w:sz="0" w:val="nil"/>
          <w:bottom w:space="0" w:sz="0" w:val="nil"/>
          <w:right w:space="0" w:sz="0" w:val="nil"/>
          <w:between w:space="0" w:sz="0" w:val="nil"/>
        </w:pBdr>
        <w:ind w:left="2694" w:hanging="1276"/>
        <w:rPr/>
      </w:pPr>
      <w:r w:rsidDel="00000000" w:rsidR="00000000" w:rsidRPr="00000000">
        <w:rPr>
          <w:color w:val="000000"/>
          <w:rtl w:val="0"/>
        </w:rPr>
        <w:t xml:space="preserve">the suspension of payments, a moratorium of any Indebtedness, winding up, dissolution, administration or reorganisation (using a voluntary arrangement, scheme of arrangement or otherwise) of the Borrower; or</w:t>
      </w:r>
      <w:r w:rsidDel="00000000" w:rsidR="00000000" w:rsidRPr="00000000">
        <w:rPr>
          <w:rtl w:val="0"/>
        </w:rPr>
      </w:r>
    </w:p>
    <w:p w:rsidR="00000000" w:rsidDel="00000000" w:rsidP="00000000" w:rsidRDefault="00000000" w:rsidRPr="00000000" w14:paraId="00000057">
      <w:pPr>
        <w:numPr>
          <w:ilvl w:val="2"/>
          <w:numId w:val="1"/>
        </w:numPr>
        <w:pBdr>
          <w:top w:space="0" w:sz="0" w:val="nil"/>
          <w:left w:space="0" w:sz="0" w:val="nil"/>
          <w:bottom w:space="0" w:sz="0" w:val="nil"/>
          <w:right w:space="0" w:sz="0" w:val="nil"/>
          <w:between w:space="0" w:sz="0" w:val="nil"/>
        </w:pBdr>
        <w:ind w:left="2694" w:hanging="1276"/>
        <w:rPr/>
      </w:pPr>
      <w:r w:rsidDel="00000000" w:rsidR="00000000" w:rsidRPr="00000000">
        <w:rPr>
          <w:color w:val="000000"/>
          <w:rtl w:val="0"/>
        </w:rPr>
        <w:t xml:space="preserve">the composition, compromise, assignment or arrangement with any creditor; or</w:t>
      </w:r>
      <w:r w:rsidDel="00000000" w:rsidR="00000000" w:rsidRPr="00000000">
        <w:rPr>
          <w:rtl w:val="0"/>
        </w:rPr>
      </w:r>
    </w:p>
    <w:p w:rsidR="00000000" w:rsidDel="00000000" w:rsidP="00000000" w:rsidRDefault="00000000" w:rsidRPr="00000000" w14:paraId="00000058">
      <w:pPr>
        <w:numPr>
          <w:ilvl w:val="2"/>
          <w:numId w:val="1"/>
        </w:numPr>
        <w:pBdr>
          <w:top w:space="0" w:sz="0" w:val="nil"/>
          <w:left w:space="0" w:sz="0" w:val="nil"/>
          <w:bottom w:space="0" w:sz="0" w:val="nil"/>
          <w:right w:space="0" w:sz="0" w:val="nil"/>
          <w:between w:space="0" w:sz="0" w:val="nil"/>
        </w:pBdr>
        <w:ind w:left="2694" w:hanging="1276"/>
        <w:rPr/>
      </w:pPr>
      <w:r w:rsidDel="00000000" w:rsidR="00000000" w:rsidRPr="00000000">
        <w:rPr>
          <w:color w:val="000000"/>
          <w:rtl w:val="0"/>
        </w:rPr>
        <w:t xml:space="preserve">the appointment of a liquidator, receiver, administrative receiver, administrator, compulsory manager or other similar officer in respect of the Borrower or any of its assets.</w:t>
      </w:r>
      <w:r w:rsidDel="00000000" w:rsidR="00000000" w:rsidRPr="00000000">
        <w:rPr>
          <w:rtl w:val="0"/>
        </w:rPr>
      </w:r>
    </w:p>
    <w:p w:rsidR="00000000" w:rsidDel="00000000" w:rsidP="00000000" w:rsidRDefault="00000000" w:rsidRPr="00000000" w14:paraId="00000059">
      <w:pPr>
        <w:numPr>
          <w:ilvl w:val="1"/>
          <w:numId w:val="1"/>
        </w:numPr>
        <w:pBdr>
          <w:top w:space="0" w:sz="0" w:val="nil"/>
          <w:left w:space="0" w:sz="0" w:val="nil"/>
          <w:bottom w:space="0" w:sz="0" w:val="nil"/>
          <w:right w:space="0" w:sz="0" w:val="nil"/>
          <w:between w:space="0" w:sz="0" w:val="nil"/>
        </w:pBdr>
        <w:ind w:left="1418" w:hanging="567"/>
        <w:rPr/>
      </w:pPr>
      <w:r w:rsidDel="00000000" w:rsidR="00000000" w:rsidRPr="00000000">
        <w:rPr>
          <w:color w:val="000000"/>
          <w:rtl w:val="0"/>
        </w:rPr>
        <w:t xml:space="preserve">The Borrower commences negotiations, or enters into any composition, compromise, assignment or arrangement with one or more of its creditors with a view to rescheduling any of its Indebtedness (because of actual or anticipated financial difficulties).</w:t>
      </w:r>
      <w:r w:rsidDel="00000000" w:rsidR="00000000" w:rsidRPr="00000000">
        <w:rPr>
          <w:rtl w:val="0"/>
        </w:rPr>
      </w:r>
    </w:p>
    <w:p w:rsidR="00000000" w:rsidDel="00000000" w:rsidP="00000000" w:rsidRDefault="00000000" w:rsidRPr="00000000" w14:paraId="0000005A">
      <w:pPr>
        <w:numPr>
          <w:ilvl w:val="1"/>
          <w:numId w:val="1"/>
        </w:numPr>
        <w:pBdr>
          <w:top w:space="0" w:sz="0" w:val="nil"/>
          <w:left w:space="0" w:sz="0" w:val="nil"/>
          <w:bottom w:space="0" w:sz="0" w:val="nil"/>
          <w:right w:space="0" w:sz="0" w:val="nil"/>
          <w:between w:space="0" w:sz="0" w:val="nil"/>
        </w:pBdr>
        <w:ind w:left="1418" w:hanging="567"/>
        <w:rPr/>
      </w:pPr>
      <w:r w:rsidDel="00000000" w:rsidR="00000000" w:rsidRPr="00000000">
        <w:rPr>
          <w:color w:val="000000"/>
          <w:rtl w:val="0"/>
        </w:rPr>
        <w:t xml:space="preserve">A distress, attachment, execution, expropriation, sequestration or another analogous legal process is levied, enforced or sued out on, or against, the Borrower’s assets having an aggregate value of £1,000 (or its equivalent in other currencies) and is not discharged or stayed within twenty-one (21) days.</w:t>
      </w:r>
      <w:r w:rsidDel="00000000" w:rsidR="00000000" w:rsidRPr="00000000">
        <w:rPr>
          <w:rtl w:val="0"/>
        </w:rPr>
      </w:r>
    </w:p>
    <w:p w:rsidR="00000000" w:rsidDel="00000000" w:rsidP="00000000" w:rsidRDefault="00000000" w:rsidRPr="00000000" w14:paraId="0000005B">
      <w:pPr>
        <w:numPr>
          <w:ilvl w:val="1"/>
          <w:numId w:val="1"/>
        </w:numPr>
        <w:pBdr>
          <w:top w:space="0" w:sz="0" w:val="nil"/>
          <w:left w:space="0" w:sz="0" w:val="nil"/>
          <w:bottom w:space="0" w:sz="0" w:val="nil"/>
          <w:right w:space="0" w:sz="0" w:val="nil"/>
          <w:between w:space="0" w:sz="0" w:val="nil"/>
        </w:pBdr>
        <w:ind w:left="1418" w:hanging="567"/>
        <w:rPr/>
      </w:pPr>
      <w:r w:rsidDel="00000000" w:rsidR="00000000" w:rsidRPr="00000000">
        <w:rPr>
          <w:color w:val="000000"/>
          <w:rtl w:val="0"/>
        </w:rPr>
        <w:t xml:space="preserve">The Borrower ceases, or threatens to cease, to carry on all or a substantial part of its business.</w:t>
      </w:r>
      <w:r w:rsidDel="00000000" w:rsidR="00000000" w:rsidRPr="00000000">
        <w:rPr>
          <w:rtl w:val="0"/>
        </w:rPr>
      </w:r>
    </w:p>
    <w:p w:rsidR="00000000" w:rsidDel="00000000" w:rsidP="00000000" w:rsidRDefault="00000000" w:rsidRPr="00000000" w14:paraId="0000005C">
      <w:pPr>
        <w:numPr>
          <w:ilvl w:val="1"/>
          <w:numId w:val="1"/>
        </w:numPr>
        <w:pBdr>
          <w:top w:space="0" w:sz="0" w:val="nil"/>
          <w:left w:space="0" w:sz="0" w:val="nil"/>
          <w:bottom w:space="0" w:sz="0" w:val="nil"/>
          <w:right w:space="0" w:sz="0" w:val="nil"/>
          <w:between w:space="0" w:sz="0" w:val="nil"/>
        </w:pBdr>
        <w:ind w:left="1418" w:hanging="567"/>
        <w:rPr/>
      </w:pPr>
      <w:r w:rsidDel="00000000" w:rsidR="00000000" w:rsidRPr="00000000">
        <w:rPr>
          <w:color w:val="000000"/>
          <w:rtl w:val="0"/>
        </w:rPr>
        <w:t xml:space="preserve">At any time after an Event of Default has occurred which is continuing, the Lender may, by notice to the Borrower:</w:t>
      </w:r>
      <w:r w:rsidDel="00000000" w:rsidR="00000000" w:rsidRPr="00000000">
        <w:rPr>
          <w:rtl w:val="0"/>
        </w:rPr>
      </w:r>
    </w:p>
    <w:p w:rsidR="00000000" w:rsidDel="00000000" w:rsidP="00000000" w:rsidRDefault="00000000" w:rsidRPr="00000000" w14:paraId="0000005D">
      <w:pPr>
        <w:numPr>
          <w:ilvl w:val="2"/>
          <w:numId w:val="1"/>
        </w:numPr>
        <w:pBdr>
          <w:top w:space="0" w:sz="0" w:val="nil"/>
          <w:left w:space="0" w:sz="0" w:val="nil"/>
          <w:bottom w:space="0" w:sz="0" w:val="nil"/>
          <w:right w:space="0" w:sz="0" w:val="nil"/>
          <w:between w:space="0" w:sz="0" w:val="nil"/>
        </w:pBdr>
        <w:ind w:left="2835" w:hanging="1417"/>
        <w:rPr/>
      </w:pPr>
      <w:r w:rsidDel="00000000" w:rsidR="00000000" w:rsidRPr="00000000">
        <w:rPr>
          <w:color w:val="000000"/>
          <w:rtl w:val="0"/>
        </w:rPr>
        <w:t xml:space="preserve">declare that the Loan (and all accrued interest and all other amounts outstanding under this Agreement) is immediately due and payable, whereupon they shall become immediately due and payable; and/or</w:t>
      </w:r>
      <w:r w:rsidDel="00000000" w:rsidR="00000000" w:rsidRPr="00000000">
        <w:rPr>
          <w:rtl w:val="0"/>
        </w:rPr>
      </w:r>
    </w:p>
    <w:p w:rsidR="00000000" w:rsidDel="00000000" w:rsidP="00000000" w:rsidRDefault="00000000" w:rsidRPr="00000000" w14:paraId="0000005E">
      <w:pPr>
        <w:numPr>
          <w:ilvl w:val="2"/>
          <w:numId w:val="1"/>
        </w:numPr>
        <w:pBdr>
          <w:top w:space="0" w:sz="0" w:val="nil"/>
          <w:left w:space="0" w:sz="0" w:val="nil"/>
          <w:bottom w:space="0" w:sz="0" w:val="nil"/>
          <w:right w:space="0" w:sz="0" w:val="nil"/>
          <w:between w:space="0" w:sz="0" w:val="nil"/>
        </w:pBdr>
        <w:ind w:left="2835" w:hanging="1417"/>
        <w:rPr/>
      </w:pPr>
      <w:r w:rsidDel="00000000" w:rsidR="00000000" w:rsidRPr="00000000">
        <w:rPr>
          <w:color w:val="000000"/>
          <w:rtl w:val="0"/>
        </w:rPr>
        <w:t xml:space="preserve">declare that the Loan be payable on demand, whereupon it shall become immediately payable on demand by the Lender.</w:t>
      </w:r>
      <w:r w:rsidDel="00000000" w:rsidR="00000000" w:rsidRPr="00000000">
        <w:rPr>
          <w:rtl w:val="0"/>
        </w:rPr>
      </w:r>
    </w:p>
    <w:p w:rsidR="00000000" w:rsidDel="00000000" w:rsidP="00000000" w:rsidRDefault="00000000" w:rsidRPr="00000000" w14:paraId="0000005F">
      <w:pPr>
        <w:keepNext w:val="1"/>
        <w:keepLines w:val="1"/>
        <w:numPr>
          <w:ilvl w:val="0"/>
          <w:numId w:val="1"/>
        </w:numPr>
        <w:pBdr>
          <w:top w:space="0" w:sz="0" w:val="nil"/>
          <w:left w:space="0" w:sz="0" w:val="nil"/>
          <w:bottom w:space="0" w:sz="0" w:val="nil"/>
          <w:right w:space="0" w:sz="0" w:val="nil"/>
          <w:between w:space="0" w:sz="0" w:val="nil"/>
        </w:pBdr>
        <w:spacing w:after="120" w:lineRule="auto"/>
        <w:ind w:left="851" w:hanging="851"/>
        <w:rPr/>
      </w:pPr>
      <w:r w:rsidDel="00000000" w:rsidR="00000000" w:rsidRPr="00000000">
        <w:rPr>
          <w:b w:val="1"/>
          <w:smallCaps w:val="1"/>
          <w:color w:val="000000"/>
          <w:rtl w:val="0"/>
        </w:rPr>
        <w:t xml:space="preserve">REMEDIES, WAIVERS, AMENDMENTS AND CONSENTS</w:t>
      </w:r>
      <w:r w:rsidDel="00000000" w:rsidR="00000000" w:rsidRPr="00000000">
        <w:rPr>
          <w:rtl w:val="0"/>
        </w:rPr>
      </w:r>
    </w:p>
    <w:p w:rsidR="00000000" w:rsidDel="00000000" w:rsidP="00000000" w:rsidRDefault="00000000" w:rsidRPr="00000000" w14:paraId="00000060">
      <w:pPr>
        <w:numPr>
          <w:ilvl w:val="1"/>
          <w:numId w:val="1"/>
        </w:numPr>
        <w:pBdr>
          <w:top w:space="0" w:sz="0" w:val="nil"/>
          <w:left w:space="0" w:sz="0" w:val="nil"/>
          <w:bottom w:space="0" w:sz="0" w:val="nil"/>
          <w:right w:space="0" w:sz="0" w:val="nil"/>
          <w:between w:space="0" w:sz="0" w:val="nil"/>
        </w:pBdr>
        <w:ind w:left="1418" w:hanging="567"/>
        <w:rPr/>
      </w:pPr>
      <w:r w:rsidDel="00000000" w:rsidR="00000000" w:rsidRPr="00000000">
        <w:rPr>
          <w:color w:val="000000"/>
          <w:rtl w:val="0"/>
        </w:rPr>
        <w:t xml:space="preserve">Any amendment to this Agreement shall be in writing and signed by, or on behalf of, each party.</w:t>
      </w:r>
      <w:r w:rsidDel="00000000" w:rsidR="00000000" w:rsidRPr="00000000">
        <w:rPr>
          <w:rtl w:val="0"/>
        </w:rPr>
      </w:r>
    </w:p>
    <w:p w:rsidR="00000000" w:rsidDel="00000000" w:rsidP="00000000" w:rsidRDefault="00000000" w:rsidRPr="00000000" w14:paraId="00000061">
      <w:pPr>
        <w:numPr>
          <w:ilvl w:val="1"/>
          <w:numId w:val="1"/>
        </w:numPr>
        <w:pBdr>
          <w:top w:space="0" w:sz="0" w:val="nil"/>
          <w:left w:space="0" w:sz="0" w:val="nil"/>
          <w:bottom w:space="0" w:sz="0" w:val="nil"/>
          <w:right w:space="0" w:sz="0" w:val="nil"/>
          <w:between w:space="0" w:sz="0" w:val="nil"/>
        </w:pBdr>
        <w:ind w:left="1418" w:hanging="567"/>
        <w:rPr/>
      </w:pPr>
      <w:r w:rsidDel="00000000" w:rsidR="00000000" w:rsidRPr="00000000">
        <w:rPr>
          <w:color w:val="000000"/>
          <w:rtl w:val="0"/>
        </w:rPr>
        <w:t xml:space="preserve">Any waiver of any right or remedy or any consent given under this Agreement is only effective if it is in writing and signed by the waiving or consenting party.  It shall apply only in the circumstances for which it is given and shall not prevent the party giving it from subsequently relying on the relevant provision.</w:t>
      </w:r>
      <w:r w:rsidDel="00000000" w:rsidR="00000000" w:rsidRPr="00000000">
        <w:rPr>
          <w:rtl w:val="0"/>
        </w:rPr>
      </w:r>
    </w:p>
    <w:p w:rsidR="00000000" w:rsidDel="00000000" w:rsidP="00000000" w:rsidRDefault="00000000" w:rsidRPr="00000000" w14:paraId="00000062">
      <w:pPr>
        <w:numPr>
          <w:ilvl w:val="1"/>
          <w:numId w:val="1"/>
        </w:numPr>
        <w:pBdr>
          <w:top w:space="0" w:sz="0" w:val="nil"/>
          <w:left w:space="0" w:sz="0" w:val="nil"/>
          <w:bottom w:space="0" w:sz="0" w:val="nil"/>
          <w:right w:space="0" w:sz="0" w:val="nil"/>
          <w:between w:space="0" w:sz="0" w:val="nil"/>
        </w:pBdr>
        <w:ind w:left="1418" w:hanging="567"/>
        <w:rPr/>
      </w:pPr>
      <w:r w:rsidDel="00000000" w:rsidR="00000000" w:rsidRPr="00000000">
        <w:rPr>
          <w:color w:val="000000"/>
          <w:rtl w:val="0"/>
        </w:rPr>
        <w:t xml:space="preserve">No delay or failure to exercise any right or remedy under this Agreement on the part of the Lender shall operate as a waiver of any such right or remedy.</w:t>
      </w:r>
      <w:r w:rsidDel="00000000" w:rsidR="00000000" w:rsidRPr="00000000">
        <w:rPr>
          <w:rtl w:val="0"/>
        </w:rPr>
      </w:r>
    </w:p>
    <w:p w:rsidR="00000000" w:rsidDel="00000000" w:rsidP="00000000" w:rsidRDefault="00000000" w:rsidRPr="00000000" w14:paraId="00000063">
      <w:pPr>
        <w:numPr>
          <w:ilvl w:val="1"/>
          <w:numId w:val="1"/>
        </w:numPr>
        <w:pBdr>
          <w:top w:space="0" w:sz="0" w:val="nil"/>
          <w:left w:space="0" w:sz="0" w:val="nil"/>
          <w:bottom w:space="0" w:sz="0" w:val="nil"/>
          <w:right w:space="0" w:sz="0" w:val="nil"/>
          <w:between w:space="0" w:sz="0" w:val="nil"/>
        </w:pBdr>
        <w:ind w:left="1418" w:hanging="567"/>
        <w:rPr/>
      </w:pPr>
      <w:r w:rsidDel="00000000" w:rsidR="00000000" w:rsidRPr="00000000">
        <w:rPr>
          <w:color w:val="000000"/>
          <w:rtl w:val="0"/>
        </w:rPr>
        <w:t xml:space="preserve">No single or partial exercise of any right or remedy under this Agreement by the Lender shall prevent any further or other exercise or the exercise of any other right or remedy under this Agreement.</w:t>
      </w:r>
      <w:r w:rsidDel="00000000" w:rsidR="00000000" w:rsidRPr="00000000">
        <w:rPr>
          <w:rtl w:val="0"/>
        </w:rPr>
      </w:r>
    </w:p>
    <w:p w:rsidR="00000000" w:rsidDel="00000000" w:rsidP="00000000" w:rsidRDefault="00000000" w:rsidRPr="00000000" w14:paraId="00000064">
      <w:pPr>
        <w:numPr>
          <w:ilvl w:val="1"/>
          <w:numId w:val="1"/>
        </w:numPr>
        <w:pBdr>
          <w:top w:space="0" w:sz="0" w:val="nil"/>
          <w:left w:space="0" w:sz="0" w:val="nil"/>
          <w:bottom w:space="0" w:sz="0" w:val="nil"/>
          <w:right w:space="0" w:sz="0" w:val="nil"/>
          <w:between w:space="0" w:sz="0" w:val="nil"/>
        </w:pBdr>
        <w:ind w:left="1418" w:hanging="567"/>
        <w:rPr/>
      </w:pPr>
      <w:r w:rsidDel="00000000" w:rsidR="00000000" w:rsidRPr="00000000">
        <w:rPr>
          <w:color w:val="000000"/>
          <w:rtl w:val="0"/>
        </w:rPr>
        <w:t xml:space="preserve">Rights and remedies under this Agreement are cumulative and do not exclude any other rights or remedies provided by law or otherwise.</w:t>
      </w:r>
      <w:r w:rsidDel="00000000" w:rsidR="00000000" w:rsidRPr="00000000">
        <w:rPr>
          <w:rtl w:val="0"/>
        </w:rPr>
      </w:r>
    </w:p>
    <w:p w:rsidR="00000000" w:rsidDel="00000000" w:rsidP="00000000" w:rsidRDefault="00000000" w:rsidRPr="00000000" w14:paraId="00000065">
      <w:pPr>
        <w:keepNext w:val="1"/>
        <w:keepLines w:val="1"/>
        <w:numPr>
          <w:ilvl w:val="0"/>
          <w:numId w:val="1"/>
        </w:numPr>
        <w:pBdr>
          <w:top w:space="0" w:sz="0" w:val="nil"/>
          <w:left w:space="0" w:sz="0" w:val="nil"/>
          <w:bottom w:space="0" w:sz="0" w:val="nil"/>
          <w:right w:space="0" w:sz="0" w:val="nil"/>
          <w:between w:space="0" w:sz="0" w:val="nil"/>
        </w:pBdr>
        <w:spacing w:after="120" w:lineRule="auto"/>
        <w:ind w:left="851" w:hanging="852"/>
        <w:rPr/>
      </w:pPr>
      <w:r w:rsidDel="00000000" w:rsidR="00000000" w:rsidRPr="00000000">
        <w:rPr>
          <w:b w:val="1"/>
          <w:smallCaps w:val="1"/>
          <w:color w:val="000000"/>
          <w:rtl w:val="0"/>
        </w:rPr>
        <w:t xml:space="preserve">SEVERANCE</w:t>
      </w:r>
      <w:r w:rsidDel="00000000" w:rsidR="00000000" w:rsidRPr="00000000">
        <w:rPr>
          <w:rtl w:val="0"/>
        </w:rPr>
      </w:r>
    </w:p>
    <w:p w:rsidR="00000000" w:rsidDel="00000000" w:rsidP="00000000" w:rsidRDefault="00000000" w:rsidRPr="00000000" w14:paraId="00000066">
      <w:pPr>
        <w:numPr>
          <w:ilvl w:val="1"/>
          <w:numId w:val="1"/>
        </w:numPr>
        <w:pBdr>
          <w:top w:space="0" w:sz="0" w:val="nil"/>
          <w:left w:space="0" w:sz="0" w:val="nil"/>
          <w:bottom w:space="0" w:sz="0" w:val="nil"/>
          <w:right w:space="0" w:sz="0" w:val="nil"/>
          <w:between w:space="0" w:sz="0" w:val="nil"/>
        </w:pBdr>
        <w:spacing w:after="120" w:lineRule="auto"/>
        <w:ind w:left="1418" w:hanging="567"/>
        <w:rPr/>
      </w:pPr>
      <w:r w:rsidDel="00000000" w:rsidR="00000000" w:rsidRPr="00000000">
        <w:rPr>
          <w:color w:val="000000"/>
          <w:rtl w:val="0"/>
        </w:rPr>
        <w:t xml:space="preserve">The invalidity, unenforceability or illegality of any provision (or part of a provision) of this Agreement under the laws of any jurisdiction shall not affect the validity, enforceability or legality of the other provisions.</w:t>
      </w:r>
      <w:r w:rsidDel="00000000" w:rsidR="00000000" w:rsidRPr="00000000">
        <w:rPr>
          <w:rtl w:val="0"/>
        </w:rPr>
      </w:r>
    </w:p>
    <w:p w:rsidR="00000000" w:rsidDel="00000000" w:rsidP="00000000" w:rsidRDefault="00000000" w:rsidRPr="00000000" w14:paraId="00000067">
      <w:pPr>
        <w:numPr>
          <w:ilvl w:val="1"/>
          <w:numId w:val="1"/>
        </w:numPr>
        <w:pBdr>
          <w:top w:space="0" w:sz="0" w:val="nil"/>
          <w:left w:space="0" w:sz="0" w:val="nil"/>
          <w:bottom w:space="0" w:sz="0" w:val="nil"/>
          <w:right w:space="0" w:sz="0" w:val="nil"/>
          <w:between w:space="0" w:sz="0" w:val="nil"/>
        </w:pBdr>
        <w:spacing w:after="120" w:lineRule="auto"/>
        <w:ind w:left="1418" w:hanging="567"/>
        <w:rPr>
          <w:color w:val="000000"/>
        </w:rPr>
      </w:pPr>
      <w:r w:rsidDel="00000000" w:rsidR="00000000" w:rsidRPr="00000000">
        <w:rPr>
          <w:color w:val="000000"/>
          <w:rtl w:val="0"/>
        </w:rPr>
        <w:t xml:space="preserve">If any invalid, unenforceable or illegal provision would be valid, enforceable and legal if some part of it were deleted, the provision shall apply with whatever modification as is necessary to give effect to the commercial intention of the parties.</w:t>
      </w:r>
    </w:p>
    <w:p w:rsidR="00000000" w:rsidDel="00000000" w:rsidP="00000000" w:rsidRDefault="00000000" w:rsidRPr="00000000" w14:paraId="00000068">
      <w:pPr>
        <w:keepNext w:val="1"/>
        <w:keepLines w:val="1"/>
        <w:numPr>
          <w:ilvl w:val="0"/>
          <w:numId w:val="1"/>
        </w:numPr>
        <w:pBdr>
          <w:top w:space="0" w:sz="0" w:val="nil"/>
          <w:left w:space="0" w:sz="0" w:val="nil"/>
          <w:bottom w:space="0" w:sz="0" w:val="nil"/>
          <w:right w:space="0" w:sz="0" w:val="nil"/>
          <w:between w:space="0" w:sz="0" w:val="nil"/>
        </w:pBdr>
        <w:spacing w:after="120" w:lineRule="auto"/>
        <w:ind w:left="851" w:hanging="851"/>
        <w:rPr/>
      </w:pPr>
      <w:r w:rsidDel="00000000" w:rsidR="00000000" w:rsidRPr="00000000">
        <w:rPr>
          <w:b w:val="1"/>
          <w:smallCaps w:val="1"/>
          <w:color w:val="000000"/>
          <w:rtl w:val="0"/>
        </w:rPr>
        <w:t xml:space="preserve">ASSIGNMENT</w:t>
      </w:r>
      <w:r w:rsidDel="00000000" w:rsidR="00000000" w:rsidRPr="00000000">
        <w:rPr>
          <w:rtl w:val="0"/>
        </w:rPr>
      </w:r>
    </w:p>
    <w:p w:rsidR="00000000" w:rsidDel="00000000" w:rsidP="00000000" w:rsidRDefault="00000000" w:rsidRPr="00000000" w14:paraId="00000069">
      <w:pPr>
        <w:numPr>
          <w:ilvl w:val="1"/>
          <w:numId w:val="1"/>
        </w:numPr>
        <w:pBdr>
          <w:top w:space="0" w:sz="0" w:val="nil"/>
          <w:left w:space="0" w:sz="0" w:val="nil"/>
          <w:bottom w:space="0" w:sz="0" w:val="nil"/>
          <w:right w:space="0" w:sz="0" w:val="nil"/>
          <w:between w:space="0" w:sz="0" w:val="nil"/>
        </w:pBdr>
        <w:ind w:left="1418" w:hanging="567"/>
        <w:rPr/>
      </w:pPr>
      <w:r w:rsidDel="00000000" w:rsidR="00000000" w:rsidRPr="00000000">
        <w:rPr>
          <w:color w:val="000000"/>
          <w:rtl w:val="0"/>
        </w:rPr>
        <w:t xml:space="preserve">The Lender may assign any of its rights under this Agreement or transfer all its rights or obligations by novation.</w:t>
      </w:r>
      <w:r w:rsidDel="00000000" w:rsidR="00000000" w:rsidRPr="00000000">
        <w:rPr>
          <w:rtl w:val="0"/>
        </w:rPr>
      </w:r>
    </w:p>
    <w:p w:rsidR="00000000" w:rsidDel="00000000" w:rsidP="00000000" w:rsidRDefault="00000000" w:rsidRPr="00000000" w14:paraId="0000006A">
      <w:pPr>
        <w:numPr>
          <w:ilvl w:val="1"/>
          <w:numId w:val="1"/>
        </w:numPr>
        <w:pBdr>
          <w:top w:space="0" w:sz="0" w:val="nil"/>
          <w:left w:space="0" w:sz="0" w:val="nil"/>
          <w:bottom w:space="0" w:sz="0" w:val="nil"/>
          <w:right w:space="0" w:sz="0" w:val="nil"/>
          <w:between w:space="0" w:sz="0" w:val="nil"/>
        </w:pBdr>
        <w:ind w:left="1418" w:hanging="567"/>
        <w:rPr/>
      </w:pPr>
      <w:r w:rsidDel="00000000" w:rsidR="00000000" w:rsidRPr="00000000">
        <w:rPr>
          <w:color w:val="000000"/>
          <w:rtl w:val="0"/>
        </w:rPr>
        <w:t xml:space="preserve">The Borrower may not assign any of its rights or transfer any of its rights or obligations under this Agreement.</w:t>
      </w:r>
      <w:r w:rsidDel="00000000" w:rsidR="00000000" w:rsidRPr="00000000">
        <w:rPr>
          <w:rtl w:val="0"/>
        </w:rPr>
      </w:r>
    </w:p>
    <w:p w:rsidR="00000000" w:rsidDel="00000000" w:rsidP="00000000" w:rsidRDefault="00000000" w:rsidRPr="00000000" w14:paraId="0000006B">
      <w:pPr>
        <w:keepNext w:val="1"/>
        <w:keepLines w:val="1"/>
        <w:numPr>
          <w:ilvl w:val="0"/>
          <w:numId w:val="1"/>
        </w:numPr>
        <w:pBdr>
          <w:top w:space="0" w:sz="0" w:val="nil"/>
          <w:left w:space="0" w:sz="0" w:val="nil"/>
          <w:bottom w:space="0" w:sz="0" w:val="nil"/>
          <w:right w:space="0" w:sz="0" w:val="nil"/>
          <w:between w:space="0" w:sz="0" w:val="nil"/>
        </w:pBdr>
        <w:spacing w:after="120" w:lineRule="auto"/>
        <w:ind w:left="709" w:hanging="709"/>
        <w:rPr/>
      </w:pPr>
      <w:r w:rsidDel="00000000" w:rsidR="00000000" w:rsidRPr="00000000">
        <w:rPr>
          <w:b w:val="1"/>
          <w:smallCaps w:val="1"/>
          <w:color w:val="000000"/>
          <w:rtl w:val="0"/>
        </w:rPr>
        <w:t xml:space="preserve">COUNTERPARTS</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ind w:left="709" w:firstLine="0"/>
        <w:rPr>
          <w:color w:val="000000"/>
        </w:rPr>
      </w:pPr>
      <w:r w:rsidDel="00000000" w:rsidR="00000000" w:rsidRPr="00000000">
        <w:rPr>
          <w:color w:val="000000"/>
          <w:rtl w:val="0"/>
        </w:rPr>
        <w:t xml:space="preserve">This Agreement may be executed in any number of counterparts, each of which is an original and which, together, have the same effect as if each party had signed the same document.</w:t>
      </w:r>
    </w:p>
    <w:p w:rsidR="00000000" w:rsidDel="00000000" w:rsidP="00000000" w:rsidRDefault="00000000" w:rsidRPr="00000000" w14:paraId="0000006D">
      <w:pPr>
        <w:keepNext w:val="1"/>
        <w:keepLines w:val="1"/>
        <w:numPr>
          <w:ilvl w:val="0"/>
          <w:numId w:val="1"/>
        </w:numPr>
        <w:pBdr>
          <w:top w:space="0" w:sz="0" w:val="nil"/>
          <w:left w:space="0" w:sz="0" w:val="nil"/>
          <w:bottom w:space="0" w:sz="0" w:val="nil"/>
          <w:right w:space="0" w:sz="0" w:val="nil"/>
          <w:between w:space="0" w:sz="0" w:val="nil"/>
        </w:pBdr>
        <w:spacing w:after="120" w:lineRule="auto"/>
        <w:ind w:left="709" w:hanging="709"/>
        <w:rPr/>
      </w:pPr>
      <w:r w:rsidDel="00000000" w:rsidR="00000000" w:rsidRPr="00000000">
        <w:rPr>
          <w:b w:val="1"/>
          <w:smallCaps w:val="1"/>
          <w:color w:val="000000"/>
          <w:rtl w:val="0"/>
        </w:rPr>
        <w:t xml:space="preserve">THIRD PARTY RIGHTS</w:t>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ind w:left="709" w:firstLine="0"/>
        <w:rPr>
          <w:color w:val="000000"/>
        </w:rPr>
      </w:pPr>
      <w:r w:rsidDel="00000000" w:rsidR="00000000" w:rsidRPr="00000000">
        <w:rPr>
          <w:color w:val="000000"/>
          <w:rtl w:val="0"/>
        </w:rPr>
        <w:t xml:space="preserve">A person who is not a party to this Agreement cannot enforce, or enjoy the benefit of, any term of this Agreement under the Contracts (Rights of Third Parties) Act 1999.</w:t>
      </w:r>
    </w:p>
    <w:p w:rsidR="00000000" w:rsidDel="00000000" w:rsidP="00000000" w:rsidRDefault="00000000" w:rsidRPr="00000000" w14:paraId="0000006F">
      <w:pPr>
        <w:keepNext w:val="1"/>
        <w:keepLines w:val="1"/>
        <w:numPr>
          <w:ilvl w:val="0"/>
          <w:numId w:val="1"/>
        </w:numPr>
        <w:pBdr>
          <w:top w:space="0" w:sz="0" w:val="nil"/>
          <w:left w:space="0" w:sz="0" w:val="nil"/>
          <w:bottom w:space="0" w:sz="0" w:val="nil"/>
          <w:right w:space="0" w:sz="0" w:val="nil"/>
          <w:between w:space="0" w:sz="0" w:val="nil"/>
        </w:pBdr>
        <w:spacing w:after="120" w:lineRule="auto"/>
        <w:ind w:left="709" w:hanging="709"/>
        <w:rPr/>
      </w:pPr>
      <w:r w:rsidDel="00000000" w:rsidR="00000000" w:rsidRPr="00000000">
        <w:rPr>
          <w:b w:val="1"/>
          <w:smallCaps w:val="1"/>
          <w:color w:val="000000"/>
          <w:rtl w:val="0"/>
        </w:rPr>
        <w:t xml:space="preserve">Notices</w:t>
      </w:r>
      <w:r w:rsidDel="00000000" w:rsidR="00000000" w:rsidRPr="00000000">
        <w:rPr>
          <w:rtl w:val="0"/>
        </w:rPr>
      </w:r>
    </w:p>
    <w:p w:rsidR="00000000" w:rsidDel="00000000" w:rsidP="00000000" w:rsidRDefault="00000000" w:rsidRPr="00000000" w14:paraId="00000070">
      <w:pPr>
        <w:numPr>
          <w:ilvl w:val="1"/>
          <w:numId w:val="1"/>
        </w:numPr>
        <w:pBdr>
          <w:top w:space="0" w:sz="0" w:val="nil"/>
          <w:left w:space="0" w:sz="0" w:val="nil"/>
          <w:bottom w:space="0" w:sz="0" w:val="nil"/>
          <w:right w:space="0" w:sz="0" w:val="nil"/>
          <w:between w:space="0" w:sz="0" w:val="nil"/>
        </w:pBdr>
        <w:ind w:left="1561" w:hanging="851"/>
        <w:rPr/>
      </w:pPr>
      <w:r w:rsidDel="00000000" w:rsidR="00000000" w:rsidRPr="00000000">
        <w:rPr>
          <w:color w:val="000000"/>
          <w:rtl w:val="0"/>
        </w:rPr>
        <w:t xml:space="preserve">Each notice or other communication required to be given under, or in connection with, this Agreement shall be writing, delivered personally or sent by pre-paid first-class letter, to the address given at the beginning of this Agreement or such other address in the United Kingdom as may be notified in writing to the other party from time to time.</w:t>
      </w:r>
      <w:r w:rsidDel="00000000" w:rsidR="00000000" w:rsidRPr="00000000">
        <w:rPr>
          <w:rtl w:val="0"/>
        </w:rPr>
      </w:r>
    </w:p>
    <w:p w:rsidR="00000000" w:rsidDel="00000000" w:rsidP="00000000" w:rsidRDefault="00000000" w:rsidRPr="00000000" w14:paraId="00000071">
      <w:pPr>
        <w:numPr>
          <w:ilvl w:val="1"/>
          <w:numId w:val="1"/>
        </w:numPr>
        <w:pBdr>
          <w:top w:space="0" w:sz="0" w:val="nil"/>
          <w:left w:space="0" w:sz="0" w:val="nil"/>
          <w:bottom w:space="0" w:sz="0" w:val="nil"/>
          <w:right w:space="0" w:sz="0" w:val="nil"/>
          <w:between w:space="0" w:sz="0" w:val="nil"/>
        </w:pBdr>
        <w:ind w:left="1561" w:hanging="851"/>
        <w:rPr/>
      </w:pPr>
      <w:r w:rsidDel="00000000" w:rsidR="00000000" w:rsidRPr="00000000">
        <w:rPr>
          <w:color w:val="000000"/>
          <w:rtl w:val="0"/>
        </w:rPr>
        <w:t xml:space="preserve">Any notice or other communication given by the Lender shall be deemed to have been received:</w:t>
      </w:r>
      <w:r w:rsidDel="00000000" w:rsidR="00000000" w:rsidRPr="00000000">
        <w:rPr>
          <w:rtl w:val="0"/>
        </w:rPr>
      </w:r>
    </w:p>
    <w:p w:rsidR="00000000" w:rsidDel="00000000" w:rsidP="00000000" w:rsidRDefault="00000000" w:rsidRPr="00000000" w14:paraId="00000072">
      <w:pPr>
        <w:numPr>
          <w:ilvl w:val="2"/>
          <w:numId w:val="1"/>
        </w:numPr>
        <w:pBdr>
          <w:top w:space="0" w:sz="0" w:val="nil"/>
          <w:left w:space="0" w:sz="0" w:val="nil"/>
          <w:bottom w:space="0" w:sz="0" w:val="nil"/>
          <w:right w:space="0" w:sz="0" w:val="nil"/>
          <w:between w:space="0" w:sz="0" w:val="nil"/>
        </w:pBdr>
        <w:ind w:left="2694" w:hanging="1134"/>
        <w:rPr/>
      </w:pPr>
      <w:r w:rsidDel="00000000" w:rsidR="00000000" w:rsidRPr="00000000">
        <w:rPr>
          <w:color w:val="000000"/>
          <w:rtl w:val="0"/>
        </w:rPr>
        <w:t xml:space="preserve">if given by hand, at the time of actual delivery; and</w:t>
      </w:r>
      <w:r w:rsidDel="00000000" w:rsidR="00000000" w:rsidRPr="00000000">
        <w:rPr>
          <w:rtl w:val="0"/>
        </w:rPr>
      </w:r>
    </w:p>
    <w:p w:rsidR="00000000" w:rsidDel="00000000" w:rsidP="00000000" w:rsidRDefault="00000000" w:rsidRPr="00000000" w14:paraId="00000073">
      <w:pPr>
        <w:numPr>
          <w:ilvl w:val="2"/>
          <w:numId w:val="1"/>
        </w:numPr>
        <w:pBdr>
          <w:top w:space="0" w:sz="0" w:val="nil"/>
          <w:left w:space="0" w:sz="0" w:val="nil"/>
          <w:bottom w:space="0" w:sz="0" w:val="nil"/>
          <w:right w:space="0" w:sz="0" w:val="nil"/>
          <w:between w:space="0" w:sz="0" w:val="nil"/>
        </w:pBdr>
        <w:ind w:left="2694" w:hanging="1134"/>
        <w:rPr/>
      </w:pPr>
      <w:r w:rsidDel="00000000" w:rsidR="00000000" w:rsidRPr="00000000">
        <w:rPr>
          <w:color w:val="000000"/>
          <w:rtl w:val="0"/>
        </w:rPr>
        <w:t xml:space="preserve">if posted, on the second Business Day following the day on which it was despatched by pre-paid first-class post.</w:t>
      </w:r>
      <w:r w:rsidDel="00000000" w:rsidR="00000000" w:rsidRPr="00000000">
        <w:rPr>
          <w:rtl w:val="0"/>
        </w:rPr>
      </w:r>
    </w:p>
    <w:p w:rsidR="00000000" w:rsidDel="00000000" w:rsidP="00000000" w:rsidRDefault="00000000" w:rsidRPr="00000000" w14:paraId="00000074">
      <w:pPr>
        <w:numPr>
          <w:ilvl w:val="1"/>
          <w:numId w:val="1"/>
        </w:numPr>
        <w:pBdr>
          <w:top w:space="0" w:sz="0" w:val="nil"/>
          <w:left w:space="0" w:sz="0" w:val="nil"/>
          <w:bottom w:space="0" w:sz="0" w:val="nil"/>
          <w:right w:space="0" w:sz="0" w:val="nil"/>
          <w:between w:space="0" w:sz="0" w:val="nil"/>
        </w:pBdr>
        <w:ind w:left="1561" w:hanging="851"/>
        <w:rPr/>
      </w:pPr>
      <w:r w:rsidDel="00000000" w:rsidR="00000000" w:rsidRPr="00000000">
        <w:rPr>
          <w:color w:val="000000"/>
          <w:rtl w:val="0"/>
        </w:rPr>
        <w:t xml:space="preserve">A notice or other communication given as described in this clause 13 on a day which is not a Business Day, or after normal business hours in the place of receipt, shall be deemed to have been received on the next Business Day.</w:t>
      </w:r>
      <w:r w:rsidDel="00000000" w:rsidR="00000000" w:rsidRPr="00000000">
        <w:rPr>
          <w:rtl w:val="0"/>
        </w:rPr>
      </w:r>
    </w:p>
    <w:p w:rsidR="00000000" w:rsidDel="00000000" w:rsidP="00000000" w:rsidRDefault="00000000" w:rsidRPr="00000000" w14:paraId="00000075">
      <w:pPr>
        <w:numPr>
          <w:ilvl w:val="1"/>
          <w:numId w:val="1"/>
        </w:numPr>
        <w:pBdr>
          <w:top w:space="0" w:sz="0" w:val="nil"/>
          <w:left w:space="0" w:sz="0" w:val="nil"/>
          <w:bottom w:space="0" w:sz="0" w:val="nil"/>
          <w:right w:space="0" w:sz="0" w:val="nil"/>
          <w:between w:space="0" w:sz="0" w:val="nil"/>
        </w:pBdr>
        <w:ind w:left="1561" w:hanging="851"/>
        <w:rPr/>
      </w:pPr>
      <w:r w:rsidDel="00000000" w:rsidR="00000000" w:rsidRPr="00000000">
        <w:rPr>
          <w:color w:val="000000"/>
          <w:rtl w:val="0"/>
        </w:rPr>
        <w:t xml:space="preserve">Any notice or other communication given to the Lender shall be deemed to have been received only on actual receipt.</w:t>
      </w:r>
      <w:r w:rsidDel="00000000" w:rsidR="00000000" w:rsidRPr="00000000">
        <w:rPr>
          <w:rtl w:val="0"/>
        </w:rPr>
      </w:r>
    </w:p>
    <w:p w:rsidR="00000000" w:rsidDel="00000000" w:rsidP="00000000" w:rsidRDefault="00000000" w:rsidRPr="00000000" w14:paraId="00000076">
      <w:pPr>
        <w:keepNext w:val="1"/>
        <w:keepLines w:val="1"/>
        <w:numPr>
          <w:ilvl w:val="0"/>
          <w:numId w:val="1"/>
        </w:numPr>
        <w:pBdr>
          <w:top w:space="0" w:sz="0" w:val="nil"/>
          <w:left w:space="0" w:sz="0" w:val="nil"/>
          <w:bottom w:space="0" w:sz="0" w:val="nil"/>
          <w:right w:space="0" w:sz="0" w:val="nil"/>
          <w:between w:space="0" w:sz="0" w:val="nil"/>
        </w:pBdr>
        <w:spacing w:after="120" w:lineRule="auto"/>
        <w:ind w:left="709" w:hanging="709"/>
        <w:rPr/>
      </w:pPr>
      <w:r w:rsidDel="00000000" w:rsidR="00000000" w:rsidRPr="00000000">
        <w:rPr>
          <w:b w:val="1"/>
          <w:smallCaps w:val="1"/>
          <w:color w:val="000000"/>
          <w:rtl w:val="0"/>
        </w:rPr>
        <w:t xml:space="preserve">Governing law and jurisdiction</w:t>
      </w:r>
      <w:r w:rsidDel="00000000" w:rsidR="00000000" w:rsidRPr="00000000">
        <w:rPr>
          <w:rtl w:val="0"/>
        </w:rPr>
      </w:r>
    </w:p>
    <w:p w:rsidR="00000000" w:rsidDel="00000000" w:rsidP="00000000" w:rsidRDefault="00000000" w:rsidRPr="00000000" w14:paraId="00000077">
      <w:pPr>
        <w:numPr>
          <w:ilvl w:val="1"/>
          <w:numId w:val="1"/>
        </w:numPr>
        <w:pBdr>
          <w:top w:space="0" w:sz="0" w:val="nil"/>
          <w:left w:space="0" w:sz="0" w:val="nil"/>
          <w:bottom w:space="0" w:sz="0" w:val="nil"/>
          <w:right w:space="0" w:sz="0" w:val="nil"/>
          <w:between w:space="0" w:sz="0" w:val="nil"/>
        </w:pBdr>
        <w:spacing w:after="120" w:lineRule="auto"/>
        <w:ind w:left="1561" w:hanging="851"/>
        <w:rPr/>
      </w:pPr>
      <w:r w:rsidDel="00000000" w:rsidR="00000000" w:rsidRPr="00000000">
        <w:rPr>
          <w:color w:val="000000"/>
          <w:rtl w:val="0"/>
        </w:rPr>
        <w:t xml:space="preserve">This Agreement and any dispute or claim arising out of, or in connection with it, or its subject matter or formation (including non-contractual disputes or claims) shall be governed by, and construed in accordance with, the law of England and Wales.</w:t>
      </w:r>
      <w:r w:rsidDel="00000000" w:rsidR="00000000" w:rsidRPr="00000000">
        <w:rPr>
          <w:rtl w:val="0"/>
        </w:rPr>
      </w:r>
    </w:p>
    <w:p w:rsidR="00000000" w:rsidDel="00000000" w:rsidP="00000000" w:rsidRDefault="00000000" w:rsidRPr="00000000" w14:paraId="00000078">
      <w:pPr>
        <w:numPr>
          <w:ilvl w:val="1"/>
          <w:numId w:val="1"/>
        </w:numPr>
        <w:pBdr>
          <w:top w:space="0" w:sz="0" w:val="nil"/>
          <w:left w:space="0" w:sz="0" w:val="nil"/>
          <w:bottom w:space="0" w:sz="0" w:val="nil"/>
          <w:right w:space="0" w:sz="0" w:val="nil"/>
          <w:between w:space="0" w:sz="0" w:val="nil"/>
        </w:pBdr>
        <w:spacing w:after="120" w:lineRule="auto"/>
        <w:ind w:left="1561" w:hanging="851"/>
        <w:rPr/>
      </w:pPr>
      <w:r w:rsidDel="00000000" w:rsidR="00000000" w:rsidRPr="00000000">
        <w:rPr>
          <w:color w:val="000000"/>
          <w:rtl w:val="0"/>
        </w:rPr>
        <w:t xml:space="preserve">The parties to this Agreement irrevocably agree that the courts of England and Wales shall have exclusive jurisdiction to settle any dispute or claim that arises out of, or in connection with this Agreement or its subject matter or formation (including non-contractual disputes or claims).</w:t>
      </w:r>
      <w:r w:rsidDel="00000000" w:rsidR="00000000" w:rsidRPr="00000000">
        <w:rPr>
          <w:rtl w:val="0"/>
        </w:rPr>
      </w:r>
    </w:p>
    <w:p w:rsidR="00000000" w:rsidDel="00000000" w:rsidP="00000000" w:rsidRDefault="00000000" w:rsidRPr="00000000" w14:paraId="00000079">
      <w:pPr>
        <w:widowControl w:val="0"/>
        <w:numPr>
          <w:ilvl w:val="1"/>
          <w:numId w:val="1"/>
        </w:numPr>
        <w:spacing w:after="0" w:lineRule="auto"/>
        <w:ind w:left="1561" w:right="-46" w:hanging="851"/>
        <w:jc w:val="left"/>
        <w:rPr/>
      </w:pPr>
      <w:r w:rsidDel="00000000" w:rsidR="00000000" w:rsidRPr="00000000">
        <w:rPr>
          <w:highlight w:val="white"/>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br w:type="textWrapping"/>
      </w:r>
      <w:r w:rsidDel="00000000" w:rsidR="00000000" w:rsidRPr="00000000">
        <w:rPr>
          <w:rtl w:val="0"/>
        </w:rPr>
      </w:r>
    </w:p>
    <w:p w:rsidR="00000000" w:rsidDel="00000000" w:rsidP="00000000" w:rsidRDefault="00000000" w:rsidRPr="00000000" w14:paraId="0000007A">
      <w:pPr>
        <w:widowControl w:val="0"/>
        <w:numPr>
          <w:ilvl w:val="1"/>
          <w:numId w:val="1"/>
        </w:numPr>
        <w:spacing w:after="0" w:lineRule="auto"/>
        <w:ind w:left="1561" w:right="-46" w:hanging="851"/>
        <w:jc w:val="left"/>
        <w:rPr/>
      </w:pPr>
      <w:r w:rsidDel="00000000" w:rsidR="00000000" w:rsidRPr="00000000">
        <w:rPr>
          <w:highlight w:val="white"/>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r w:rsidDel="00000000" w:rsidR="00000000" w:rsidRPr="00000000">
        <w:rPr>
          <w:rtl w:val="0"/>
        </w:rPr>
        <w:t xml:space="preserve"> </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120" w:lineRule="auto"/>
        <w:ind w:left="851" w:firstLine="0"/>
        <w:rPr/>
      </w:pPr>
      <w:r w:rsidDel="00000000" w:rsidR="00000000" w:rsidRPr="00000000">
        <w:rPr>
          <w:rtl w:val="0"/>
        </w:rPr>
      </w:r>
    </w:p>
    <w:p w:rsidR="00000000" w:rsidDel="00000000" w:rsidP="00000000" w:rsidRDefault="00000000" w:rsidRPr="00000000" w14:paraId="0000007C">
      <w:pPr>
        <w:spacing w:after="120" w:lineRule="auto"/>
        <w:rPr/>
      </w:pPr>
      <w:r w:rsidDel="00000000" w:rsidR="00000000" w:rsidRPr="00000000">
        <w:rPr>
          <w:b w:val="1"/>
          <w:rtl w:val="0"/>
        </w:rPr>
        <w:t xml:space="preserve">THIS AGREEMENT</w:t>
      </w:r>
      <w:r w:rsidDel="00000000" w:rsidR="00000000" w:rsidRPr="00000000">
        <w:rPr>
          <w:rtl w:val="0"/>
        </w:rPr>
        <w:t xml:space="preserve">, together with the Schedule, has been executed and delivered by the parties hereto on the date stated at the beginning of it.</w:t>
      </w:r>
    </w:p>
    <w:p w:rsidR="00000000" w:rsidDel="00000000" w:rsidP="00000000" w:rsidRDefault="00000000" w:rsidRPr="00000000" w14:paraId="0000007D">
      <w:pPr>
        <w:spacing w:after="120" w:lineRule="auto"/>
        <w:rPr/>
      </w:pPr>
      <w:r w:rsidDel="00000000" w:rsidR="00000000" w:rsidRPr="00000000">
        <w:rPr>
          <w:rtl w:val="0"/>
        </w:rPr>
      </w:r>
    </w:p>
    <w:p w:rsidR="00000000" w:rsidDel="00000000" w:rsidP="00000000" w:rsidRDefault="00000000" w:rsidRPr="00000000" w14:paraId="0000007E">
      <w:pPr>
        <w:spacing w:after="120" w:lineRule="auto"/>
        <w:rPr/>
      </w:pPr>
      <w:r w:rsidDel="00000000" w:rsidR="00000000" w:rsidRPr="00000000">
        <w:rPr>
          <w:rtl w:val="0"/>
        </w:rPr>
      </w:r>
    </w:p>
    <w:p w:rsidR="00000000" w:rsidDel="00000000" w:rsidP="00000000" w:rsidRDefault="00000000" w:rsidRPr="00000000" w14:paraId="0000007F">
      <w:pPr>
        <w:spacing w:after="120" w:lineRule="auto"/>
        <w:rPr/>
      </w:pPr>
      <w:r w:rsidDel="00000000" w:rsidR="00000000" w:rsidRPr="00000000">
        <w:rPr>
          <w:rtl w:val="0"/>
        </w:rPr>
      </w:r>
    </w:p>
    <w:p w:rsidR="00000000" w:rsidDel="00000000" w:rsidP="00000000" w:rsidRDefault="00000000" w:rsidRPr="00000000" w14:paraId="00000080">
      <w:pPr>
        <w:spacing w:after="120" w:lineRule="auto"/>
        <w:rPr/>
      </w:pPr>
      <w:r w:rsidDel="00000000" w:rsidR="00000000" w:rsidRPr="00000000">
        <w:rPr>
          <w:rtl w:val="0"/>
        </w:rPr>
        <w:t xml:space="preserve">……………………………………………………..</w:t>
      </w:r>
    </w:p>
    <w:p w:rsidR="00000000" w:rsidDel="00000000" w:rsidP="00000000" w:rsidRDefault="00000000" w:rsidRPr="00000000" w14:paraId="00000081">
      <w:pPr>
        <w:spacing w:after="120" w:lineRule="auto"/>
        <w:rPr/>
      </w:pPr>
      <w:r w:rsidDel="00000000" w:rsidR="00000000" w:rsidRPr="00000000">
        <w:rPr>
          <w:rtl w:val="0"/>
        </w:rPr>
        <w:t xml:space="preserve">DEREK KNOWLES acting as Trustee of</w:t>
      </w:r>
    </w:p>
    <w:p w:rsidR="00000000" w:rsidDel="00000000" w:rsidP="00000000" w:rsidRDefault="00000000" w:rsidRPr="00000000" w14:paraId="00000082">
      <w:pPr>
        <w:spacing w:after="120" w:lineRule="auto"/>
        <w:rPr/>
      </w:pPr>
      <w:r w:rsidDel="00000000" w:rsidR="00000000" w:rsidRPr="00000000">
        <w:rPr>
          <w:rtl w:val="0"/>
        </w:rPr>
        <w:t xml:space="preserve">Aptus Pension Scheme</w:t>
      </w:r>
    </w:p>
    <w:p w:rsidR="00000000" w:rsidDel="00000000" w:rsidP="00000000" w:rsidRDefault="00000000" w:rsidRPr="00000000" w14:paraId="00000083">
      <w:pPr>
        <w:spacing w:after="120" w:lineRule="auto"/>
        <w:rPr/>
      </w:pPr>
      <w:r w:rsidDel="00000000" w:rsidR="00000000" w:rsidRPr="00000000">
        <w:rPr>
          <w:rtl w:val="0"/>
        </w:rPr>
      </w:r>
    </w:p>
    <w:p w:rsidR="00000000" w:rsidDel="00000000" w:rsidP="00000000" w:rsidRDefault="00000000" w:rsidRPr="00000000" w14:paraId="00000084">
      <w:pPr>
        <w:spacing w:after="120" w:lineRule="auto"/>
        <w:rPr/>
      </w:pPr>
      <w:r w:rsidDel="00000000" w:rsidR="00000000" w:rsidRPr="00000000">
        <w:rPr>
          <w:rtl w:val="0"/>
        </w:rPr>
      </w:r>
    </w:p>
    <w:p w:rsidR="00000000" w:rsidDel="00000000" w:rsidP="00000000" w:rsidRDefault="00000000" w:rsidRPr="00000000" w14:paraId="00000085">
      <w:pPr>
        <w:spacing w:after="120" w:lineRule="auto"/>
        <w:rPr/>
      </w:pPr>
      <w:r w:rsidDel="00000000" w:rsidR="00000000" w:rsidRPr="00000000">
        <w:rPr>
          <w:rtl w:val="0"/>
        </w:rPr>
        <w:t xml:space="preserve">……………………………………………………..</w:t>
      </w:r>
    </w:p>
    <w:p w:rsidR="00000000" w:rsidDel="00000000" w:rsidP="00000000" w:rsidRDefault="00000000" w:rsidRPr="00000000" w14:paraId="00000086">
      <w:pPr>
        <w:spacing w:after="120" w:lineRule="auto"/>
        <w:rPr/>
      </w:pPr>
      <w:r w:rsidDel="00000000" w:rsidR="00000000" w:rsidRPr="00000000">
        <w:rPr>
          <w:rtl w:val="0"/>
        </w:rPr>
        <w:t xml:space="preserve">KATRINA SHARON KNOWLES acting as Trustee of</w:t>
      </w:r>
    </w:p>
    <w:p w:rsidR="00000000" w:rsidDel="00000000" w:rsidP="00000000" w:rsidRDefault="00000000" w:rsidRPr="00000000" w14:paraId="00000087">
      <w:pPr>
        <w:spacing w:after="120" w:lineRule="auto"/>
        <w:rPr/>
      </w:pPr>
      <w:r w:rsidDel="00000000" w:rsidR="00000000" w:rsidRPr="00000000">
        <w:rPr>
          <w:rtl w:val="0"/>
        </w:rPr>
        <w:t xml:space="preserve">Aptus Pension Scheme</w:t>
      </w:r>
    </w:p>
    <w:p w:rsidR="00000000" w:rsidDel="00000000" w:rsidP="00000000" w:rsidRDefault="00000000" w:rsidRPr="00000000" w14:paraId="00000088">
      <w:pPr>
        <w:spacing w:after="120" w:lineRule="auto"/>
        <w:rPr/>
      </w:pPr>
      <w:r w:rsidDel="00000000" w:rsidR="00000000" w:rsidRPr="00000000">
        <w:rPr>
          <w:rtl w:val="0"/>
        </w:rPr>
      </w:r>
    </w:p>
    <w:p w:rsidR="00000000" w:rsidDel="00000000" w:rsidP="00000000" w:rsidRDefault="00000000" w:rsidRPr="00000000" w14:paraId="00000089">
      <w:pPr>
        <w:spacing w:after="120" w:lineRule="auto"/>
        <w:rPr/>
      </w:pPr>
      <w:r w:rsidDel="00000000" w:rsidR="00000000" w:rsidRPr="00000000">
        <w:rPr>
          <w:rtl w:val="0"/>
        </w:rPr>
      </w:r>
    </w:p>
    <w:p w:rsidR="00000000" w:rsidDel="00000000" w:rsidP="00000000" w:rsidRDefault="00000000" w:rsidRPr="00000000" w14:paraId="0000008A">
      <w:pPr>
        <w:spacing w:after="120" w:lineRule="auto"/>
        <w:rPr/>
      </w:pPr>
      <w:r w:rsidDel="00000000" w:rsidR="00000000" w:rsidRPr="00000000">
        <w:rPr>
          <w:rtl w:val="0"/>
        </w:rPr>
        <w:t xml:space="preserve">……………………………………………………..</w:t>
      </w:r>
    </w:p>
    <w:p w:rsidR="00000000" w:rsidDel="00000000" w:rsidP="00000000" w:rsidRDefault="00000000" w:rsidRPr="00000000" w14:paraId="0000008B">
      <w:pPr>
        <w:spacing w:after="120" w:lineRule="auto"/>
        <w:rPr/>
      </w:pPr>
      <w:r w:rsidDel="00000000" w:rsidR="00000000" w:rsidRPr="00000000">
        <w:rPr>
          <w:rtl w:val="0"/>
        </w:rPr>
        <w:t xml:space="preserve">BIANCA LYNSEY BRYCE acting as Trustee of</w:t>
      </w:r>
    </w:p>
    <w:p w:rsidR="00000000" w:rsidDel="00000000" w:rsidP="00000000" w:rsidRDefault="00000000" w:rsidRPr="00000000" w14:paraId="0000008C">
      <w:pPr>
        <w:spacing w:after="120" w:lineRule="auto"/>
        <w:rPr/>
      </w:pPr>
      <w:r w:rsidDel="00000000" w:rsidR="00000000" w:rsidRPr="00000000">
        <w:rPr>
          <w:rtl w:val="0"/>
        </w:rPr>
        <w:t xml:space="preserve">Aptus Pension Scheme</w:t>
      </w:r>
    </w:p>
    <w:p w:rsidR="00000000" w:rsidDel="00000000" w:rsidP="00000000" w:rsidRDefault="00000000" w:rsidRPr="00000000" w14:paraId="0000008D">
      <w:pPr>
        <w:spacing w:after="120" w:lineRule="auto"/>
        <w:rPr/>
      </w:pPr>
      <w:r w:rsidDel="00000000" w:rsidR="00000000" w:rsidRPr="00000000">
        <w:rPr>
          <w:rtl w:val="0"/>
        </w:rPr>
      </w:r>
    </w:p>
    <w:p w:rsidR="00000000" w:rsidDel="00000000" w:rsidP="00000000" w:rsidRDefault="00000000" w:rsidRPr="00000000" w14:paraId="0000008E">
      <w:pPr>
        <w:spacing w:after="120" w:lineRule="auto"/>
        <w:rPr/>
      </w:pPr>
      <w:r w:rsidDel="00000000" w:rsidR="00000000" w:rsidRPr="00000000">
        <w:rPr>
          <w:rtl w:val="0"/>
        </w:rPr>
      </w:r>
    </w:p>
    <w:p w:rsidR="00000000" w:rsidDel="00000000" w:rsidP="00000000" w:rsidRDefault="00000000" w:rsidRPr="00000000" w14:paraId="0000008F">
      <w:pPr>
        <w:spacing w:after="120" w:lineRule="auto"/>
        <w:rPr/>
      </w:pPr>
      <w:r w:rsidDel="00000000" w:rsidR="00000000" w:rsidRPr="00000000">
        <w:rPr>
          <w:rtl w:val="0"/>
        </w:rPr>
      </w:r>
    </w:p>
    <w:p w:rsidR="00000000" w:rsidDel="00000000" w:rsidP="00000000" w:rsidRDefault="00000000" w:rsidRPr="00000000" w14:paraId="00000090">
      <w:pPr>
        <w:spacing w:after="120" w:lineRule="auto"/>
        <w:rPr/>
      </w:pPr>
      <w:r w:rsidDel="00000000" w:rsidR="00000000" w:rsidRPr="00000000">
        <w:rPr>
          <w:rtl w:val="0"/>
        </w:rPr>
        <w:t xml:space="preserve">……………………………………………………..</w:t>
      </w:r>
    </w:p>
    <w:p w:rsidR="00000000" w:rsidDel="00000000" w:rsidP="00000000" w:rsidRDefault="00000000" w:rsidRPr="00000000" w14:paraId="00000091">
      <w:pPr>
        <w:spacing w:after="120" w:lineRule="auto"/>
        <w:rPr/>
      </w:pPr>
      <w:r w:rsidDel="00000000" w:rsidR="00000000" w:rsidRPr="00000000">
        <w:rPr>
          <w:rtl w:val="0"/>
        </w:rPr>
        <w:t xml:space="preserve">GAVIN ARCHIBALD BRYCE acting as Trustee of</w:t>
      </w:r>
    </w:p>
    <w:p w:rsidR="00000000" w:rsidDel="00000000" w:rsidP="00000000" w:rsidRDefault="00000000" w:rsidRPr="00000000" w14:paraId="00000092">
      <w:pPr>
        <w:spacing w:after="120" w:lineRule="auto"/>
        <w:rPr/>
      </w:pPr>
      <w:r w:rsidDel="00000000" w:rsidR="00000000" w:rsidRPr="00000000">
        <w:rPr>
          <w:rtl w:val="0"/>
        </w:rPr>
        <w:t xml:space="preserve">Aptus Pension Scheme</w:t>
      </w:r>
    </w:p>
    <w:p w:rsidR="00000000" w:rsidDel="00000000" w:rsidP="00000000" w:rsidRDefault="00000000" w:rsidRPr="00000000" w14:paraId="00000093">
      <w:pPr>
        <w:spacing w:after="120" w:lineRule="auto"/>
        <w:rPr/>
      </w:pPr>
      <w:r w:rsidDel="00000000" w:rsidR="00000000" w:rsidRPr="00000000">
        <w:rPr>
          <w:rtl w:val="0"/>
        </w:rPr>
      </w:r>
    </w:p>
    <w:p w:rsidR="00000000" w:rsidDel="00000000" w:rsidP="00000000" w:rsidRDefault="00000000" w:rsidRPr="00000000" w14:paraId="00000094">
      <w:pPr>
        <w:spacing w:after="120" w:lineRule="auto"/>
        <w:rPr/>
      </w:pPr>
      <w:r w:rsidDel="00000000" w:rsidR="00000000" w:rsidRPr="00000000">
        <w:rPr>
          <w:rtl w:val="0"/>
        </w:rPr>
      </w:r>
    </w:p>
    <w:p w:rsidR="00000000" w:rsidDel="00000000" w:rsidP="00000000" w:rsidRDefault="00000000" w:rsidRPr="00000000" w14:paraId="00000095">
      <w:pPr>
        <w:spacing w:after="120" w:lineRule="auto"/>
        <w:rPr/>
      </w:pPr>
      <w:r w:rsidDel="00000000" w:rsidR="00000000" w:rsidRPr="00000000">
        <w:rPr>
          <w:rtl w:val="0"/>
        </w:rPr>
      </w:r>
    </w:p>
    <w:p w:rsidR="00000000" w:rsidDel="00000000" w:rsidP="00000000" w:rsidRDefault="00000000" w:rsidRPr="00000000" w14:paraId="00000096">
      <w:pPr>
        <w:spacing w:after="120" w:lineRule="auto"/>
        <w:rPr/>
      </w:pPr>
      <w:r w:rsidDel="00000000" w:rsidR="00000000" w:rsidRPr="00000000">
        <w:rPr>
          <w:rtl w:val="0"/>
        </w:rPr>
      </w:r>
    </w:p>
    <w:p w:rsidR="00000000" w:rsidDel="00000000" w:rsidP="00000000" w:rsidRDefault="00000000" w:rsidRPr="00000000" w14:paraId="00000097">
      <w:pPr>
        <w:spacing w:after="120" w:lineRule="auto"/>
        <w:rPr/>
      </w:pPr>
      <w:r w:rsidDel="00000000" w:rsidR="00000000" w:rsidRPr="00000000">
        <w:rPr>
          <w:rtl w:val="0"/>
        </w:rPr>
        <w:t xml:space="preserve">……………………………………………………..</w:t>
      </w:r>
    </w:p>
    <w:p w:rsidR="00000000" w:rsidDel="00000000" w:rsidP="00000000" w:rsidRDefault="00000000" w:rsidRPr="00000000" w14:paraId="00000098">
      <w:pPr>
        <w:spacing w:after="120" w:lineRule="auto"/>
        <w:rPr/>
      </w:pPr>
      <w:r w:rsidDel="00000000" w:rsidR="00000000" w:rsidRPr="00000000">
        <w:rPr>
          <w:rtl w:val="0"/>
        </w:rPr>
        <w:t xml:space="preserve">Director for and on behalf of</w:t>
      </w:r>
    </w:p>
    <w:p w:rsidR="00000000" w:rsidDel="00000000" w:rsidP="00000000" w:rsidRDefault="00000000" w:rsidRPr="00000000" w14:paraId="00000099">
      <w:pPr>
        <w:spacing w:after="120" w:lineRule="auto"/>
        <w:rPr/>
      </w:pPr>
      <w:r w:rsidDel="00000000" w:rsidR="00000000" w:rsidRPr="00000000">
        <w:rPr>
          <w:rtl w:val="0"/>
        </w:rPr>
        <w:t xml:space="preserve">APTUS ESTATE AGENTS LTD</w:t>
      </w:r>
    </w:p>
    <w:p w:rsidR="00000000" w:rsidDel="00000000" w:rsidP="00000000" w:rsidRDefault="00000000" w:rsidRPr="00000000" w14:paraId="0000009A">
      <w:pPr>
        <w:spacing w:after="120" w:lineRule="auto"/>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jc w:val="center"/>
        <w:rPr>
          <w:b w:val="1"/>
          <w:smallCaps w:val="1"/>
          <w:color w:val="000000"/>
        </w:rPr>
      </w:pPr>
      <w:r w:rsidDel="00000000" w:rsidR="00000000" w:rsidRPr="00000000">
        <w:br w:type="page"/>
      </w:r>
      <w:r w:rsidDel="00000000" w:rsidR="00000000" w:rsidRPr="00000000">
        <w:rPr>
          <w:b w:val="1"/>
          <w:smallCaps w:val="1"/>
          <w:color w:val="000000"/>
          <w:rtl w:val="0"/>
        </w:rPr>
        <w:t xml:space="preserve">SCHEDULE </w:t>
      </w:r>
    </w:p>
    <w:p w:rsidR="00000000" w:rsidDel="00000000" w:rsidP="00000000" w:rsidRDefault="00000000" w:rsidRPr="00000000" w14:paraId="0000009C">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The following provisions shall apply to this loan agreement.  In the event that there is a discrepancy between the terms of the loan agreement and this Schedule, the terms of this Schedule shall prevail.</w:t>
      </w:r>
    </w:p>
    <w:p w:rsidR="00000000" w:rsidDel="00000000" w:rsidP="00000000" w:rsidRDefault="00000000" w:rsidRPr="00000000" w14:paraId="0000009D">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1.</w:t>
        <w:tab/>
        <w:t xml:space="preserve">The total amount loaned from time to times does not exceed an amount equal to 50% of the aggregate of the amount of the sums, and the market value of the assets, held for the purposes of the Lender immediately before the Loan is made;</w:t>
      </w:r>
    </w:p>
    <w:p w:rsidR="00000000" w:rsidDel="00000000" w:rsidP="00000000" w:rsidRDefault="00000000" w:rsidRPr="00000000" w14:paraId="0000009E">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2.</w:t>
        <w:tab/>
        <w:t xml:space="preserve">The Loan is secured by a charge which is of Adequate Value (as defined below); and</w:t>
      </w:r>
    </w:p>
    <w:p w:rsidR="00000000" w:rsidDel="00000000" w:rsidP="00000000" w:rsidRDefault="00000000" w:rsidRPr="00000000" w14:paraId="0000009F">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3.</w:t>
        <w:tab/>
        <w:t xml:space="preserve">The repayment terms comply with the below:</w:t>
      </w:r>
    </w:p>
    <w:p w:rsidR="00000000" w:rsidDel="00000000" w:rsidP="00000000" w:rsidRDefault="00000000" w:rsidRPr="00000000" w14:paraId="000000A0">
      <w:pPr>
        <w:pBdr>
          <w:top w:space="0" w:sz="0" w:val="nil"/>
          <w:left w:space="0" w:sz="0" w:val="nil"/>
          <w:bottom w:space="0" w:sz="0" w:val="nil"/>
          <w:right w:space="0" w:sz="0" w:val="nil"/>
          <w:between w:space="0" w:sz="0" w:val="nil"/>
        </w:pBdr>
        <w:ind w:left="1440" w:hanging="589"/>
        <w:rPr>
          <w:color w:val="000000"/>
        </w:rPr>
      </w:pPr>
      <w:r w:rsidDel="00000000" w:rsidR="00000000" w:rsidRPr="00000000">
        <w:rPr>
          <w:color w:val="000000"/>
          <w:rtl w:val="0"/>
        </w:rPr>
        <w:t xml:space="preserve">(a)</w:t>
        <w:tab/>
        <w:t xml:space="preserve">the rate of interest payable on the loan is not less than the rate prescribed by the Registered Pension Schemes (Prescribed Interest Rates for Authorised Employer Loans) Regulations 2005;</w:t>
      </w:r>
    </w:p>
    <w:p w:rsidR="00000000" w:rsidDel="00000000" w:rsidP="00000000" w:rsidRDefault="00000000" w:rsidRPr="00000000" w14:paraId="000000A1">
      <w:pPr>
        <w:pBdr>
          <w:top w:space="0" w:sz="0" w:val="nil"/>
          <w:left w:space="0" w:sz="0" w:val="nil"/>
          <w:bottom w:space="0" w:sz="0" w:val="nil"/>
          <w:right w:space="0" w:sz="0" w:val="nil"/>
          <w:between w:space="0" w:sz="0" w:val="nil"/>
        </w:pBdr>
        <w:ind w:left="1440" w:hanging="589"/>
        <w:rPr>
          <w:color w:val="000000"/>
        </w:rPr>
      </w:pPr>
      <w:bookmarkStart w:colFirst="0" w:colLast="0" w:name="_heading=h.3dy6vkm" w:id="6"/>
      <w:bookmarkEnd w:id="6"/>
      <w:r w:rsidDel="00000000" w:rsidR="00000000" w:rsidRPr="00000000">
        <w:rPr>
          <w:color w:val="000000"/>
          <w:rtl w:val="0"/>
        </w:rPr>
        <w:t xml:space="preserve">(b)</w:t>
        <w:tab/>
        <w:t xml:space="preserve">the Loan Repayment Date (as defined below) is before the end of the period of five years beginning with the date on which the Loan is made; and</w:t>
      </w:r>
    </w:p>
    <w:p w:rsidR="00000000" w:rsidDel="00000000" w:rsidP="00000000" w:rsidRDefault="00000000" w:rsidRPr="00000000" w14:paraId="000000A2">
      <w:pPr>
        <w:pBdr>
          <w:top w:space="0" w:sz="0" w:val="nil"/>
          <w:left w:space="0" w:sz="0" w:val="nil"/>
          <w:bottom w:space="0" w:sz="0" w:val="nil"/>
          <w:right w:space="0" w:sz="0" w:val="nil"/>
          <w:between w:space="0" w:sz="0" w:val="nil"/>
        </w:pBdr>
        <w:ind w:left="1440" w:hanging="589"/>
        <w:rPr>
          <w:color w:val="000000"/>
        </w:rPr>
      </w:pPr>
      <w:r w:rsidDel="00000000" w:rsidR="00000000" w:rsidRPr="00000000">
        <w:rPr>
          <w:color w:val="000000"/>
          <w:rtl w:val="0"/>
        </w:rPr>
        <w:t xml:space="preserve">(c)</w:t>
        <w:tab/>
        <w:t xml:space="preserve">the amount payable in each period beginning with the date on which he Loan is made, and ending with the last day of a Loan Year (as defined below), is not less than the Required Amount (as defined below).</w:t>
      </w:r>
    </w:p>
    <w:p w:rsidR="00000000" w:rsidDel="00000000" w:rsidP="00000000" w:rsidRDefault="00000000" w:rsidRPr="00000000" w14:paraId="000000A3">
      <w:pPr>
        <w:rPr>
          <w:b w:val="1"/>
        </w:rPr>
      </w:pPr>
      <w:r w:rsidDel="00000000" w:rsidR="00000000" w:rsidRPr="00000000">
        <w:rPr>
          <w:b w:val="1"/>
          <w:rtl w:val="0"/>
        </w:rPr>
        <w:t xml:space="preserve">DEFINITIONS:</w:t>
      </w:r>
    </w:p>
    <w:tbl>
      <w:tblPr>
        <w:tblStyle w:val="Table4"/>
        <w:tblW w:w="952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50"/>
        <w:gridCol w:w="7875"/>
        <w:tblGridChange w:id="0">
          <w:tblGrid>
            <w:gridCol w:w="1650"/>
            <w:gridCol w:w="7875"/>
          </w:tblGrid>
        </w:tblGridChange>
      </w:tblGrid>
      <w:tr>
        <w:tc>
          <w:tcPr/>
          <w:p w:rsidR="00000000" w:rsidDel="00000000" w:rsidP="00000000" w:rsidRDefault="00000000" w:rsidRPr="00000000" w14:paraId="000000A4">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Adequate Value</w:t>
            </w:r>
          </w:p>
        </w:tc>
        <w:tc>
          <w:tcPr>
            <w:tcBorders>
              <w:bottom w:color="000000" w:space="0" w:sz="0" w:val="nil"/>
            </w:tcBorders>
          </w:tcPr>
          <w:p w:rsidR="00000000" w:rsidDel="00000000" w:rsidP="00000000" w:rsidRDefault="00000000" w:rsidRPr="00000000" w14:paraId="000000A5">
            <w:pPr>
              <w:pBdr>
                <w:top w:space="0" w:sz="0" w:val="nil"/>
                <w:left w:space="0" w:sz="0" w:val="nil"/>
                <w:bottom w:space="0" w:sz="0" w:val="nil"/>
                <w:right w:space="0" w:sz="0" w:val="nil"/>
                <w:between w:space="0" w:sz="0" w:val="nil"/>
              </w:pBdr>
              <w:jc w:val="left"/>
              <w:rPr>
                <w:rFonts w:ascii="Arial" w:cs="Arial" w:eastAsia="Arial" w:hAnsi="Arial"/>
                <w:b w:val="0"/>
                <w:color w:val="000000"/>
              </w:rPr>
            </w:pPr>
            <w:r w:rsidDel="00000000" w:rsidR="00000000" w:rsidRPr="00000000">
              <w:rPr>
                <w:rFonts w:ascii="Arial" w:cs="Arial" w:eastAsia="Arial" w:hAnsi="Arial"/>
                <w:b w:val="0"/>
                <w:color w:val="000000"/>
                <w:rtl w:val="0"/>
              </w:rPr>
              <w:t xml:space="preserve">The security is of adequate value if it meets conditions A, B and C.</w:t>
            </w:r>
          </w:p>
          <w:p w:rsidR="00000000" w:rsidDel="00000000" w:rsidP="00000000" w:rsidRDefault="00000000" w:rsidRPr="00000000" w14:paraId="000000A6">
            <w:pPr>
              <w:pBdr>
                <w:top w:space="0" w:sz="0" w:val="nil"/>
                <w:left w:space="0" w:sz="0" w:val="nil"/>
                <w:bottom w:space="0" w:sz="0" w:val="nil"/>
                <w:right w:space="0" w:sz="0" w:val="nil"/>
                <w:between w:space="0" w:sz="0" w:val="nil"/>
              </w:pBdr>
              <w:ind w:left="318" w:hanging="284"/>
              <w:jc w:val="left"/>
              <w:rPr>
                <w:rFonts w:ascii="Arial" w:cs="Arial" w:eastAsia="Arial" w:hAnsi="Arial"/>
                <w:b w:val="0"/>
                <w:color w:val="000000"/>
              </w:rPr>
            </w:pPr>
            <w:r w:rsidDel="00000000" w:rsidR="00000000" w:rsidRPr="00000000">
              <w:rPr>
                <w:rFonts w:ascii="Arial" w:cs="Arial" w:eastAsia="Arial" w:hAnsi="Arial"/>
                <w:b w:val="0"/>
                <w:color w:val="000000"/>
                <w:rtl w:val="0"/>
              </w:rPr>
              <w:t xml:space="preserve">1. Condition A is that, at the time the security is given, the market value of the assets subject to the security:</w:t>
            </w:r>
          </w:p>
          <w:p w:rsidR="00000000" w:rsidDel="00000000" w:rsidP="00000000" w:rsidRDefault="00000000" w:rsidRPr="00000000" w14:paraId="000000A7">
            <w:pPr>
              <w:pBdr>
                <w:top w:space="0" w:sz="0" w:val="nil"/>
                <w:left w:space="0" w:sz="0" w:val="nil"/>
                <w:bottom w:space="0" w:sz="0" w:val="nil"/>
                <w:right w:space="0" w:sz="0" w:val="nil"/>
                <w:between w:space="0" w:sz="0" w:val="nil"/>
              </w:pBdr>
              <w:ind w:left="743" w:hanging="425"/>
              <w:rPr>
                <w:rFonts w:ascii="Arial" w:cs="Arial" w:eastAsia="Arial" w:hAnsi="Arial"/>
                <w:b w:val="0"/>
                <w:color w:val="000000"/>
              </w:rPr>
            </w:pPr>
            <w:r w:rsidDel="00000000" w:rsidR="00000000" w:rsidRPr="00000000">
              <w:rPr>
                <w:rFonts w:ascii="Arial" w:cs="Arial" w:eastAsia="Arial" w:hAnsi="Arial"/>
                <w:b w:val="0"/>
                <w:color w:val="000000"/>
                <w:rtl w:val="0"/>
              </w:rPr>
              <w:t xml:space="preserve">(a)</w:t>
              <w:tab/>
              <w:t xml:space="preserve">in the case of a first charge to secure the Loan, it is at least equal to the amount owing (including interest); and</w:t>
            </w:r>
          </w:p>
          <w:p w:rsidR="00000000" w:rsidDel="00000000" w:rsidP="00000000" w:rsidRDefault="00000000" w:rsidRPr="00000000" w14:paraId="000000A8">
            <w:pPr>
              <w:pBdr>
                <w:top w:space="0" w:sz="0" w:val="nil"/>
                <w:left w:space="0" w:sz="0" w:val="nil"/>
                <w:bottom w:space="0" w:sz="0" w:val="nil"/>
                <w:right w:space="0" w:sz="0" w:val="nil"/>
                <w:between w:space="0" w:sz="0" w:val="nil"/>
              </w:pBdr>
              <w:ind w:left="743" w:hanging="425"/>
              <w:rPr>
                <w:rFonts w:ascii="Arial" w:cs="Arial" w:eastAsia="Arial" w:hAnsi="Arial"/>
                <w:b w:val="0"/>
                <w:color w:val="000000"/>
              </w:rPr>
            </w:pPr>
            <w:r w:rsidDel="00000000" w:rsidR="00000000" w:rsidRPr="00000000">
              <w:rPr>
                <w:rFonts w:ascii="Arial" w:cs="Arial" w:eastAsia="Arial" w:hAnsi="Arial"/>
                <w:b w:val="0"/>
                <w:color w:val="000000"/>
                <w:rtl w:val="0"/>
              </w:rPr>
              <w:t xml:space="preserve">(b)</w:t>
              <w:tab/>
              <w:t xml:space="preserve">in any other case, it is at least equal to the lower of that amount and the market value of the assets subject to any previous security.</w:t>
            </w:r>
          </w:p>
          <w:p w:rsidR="00000000" w:rsidDel="00000000" w:rsidP="00000000" w:rsidRDefault="00000000" w:rsidRPr="00000000" w14:paraId="000000A9">
            <w:pPr>
              <w:pBdr>
                <w:top w:space="0" w:sz="0" w:val="nil"/>
                <w:left w:space="0" w:sz="0" w:val="nil"/>
                <w:bottom w:space="0" w:sz="0" w:val="nil"/>
                <w:right w:space="0" w:sz="0" w:val="nil"/>
                <w:between w:space="0" w:sz="0" w:val="nil"/>
              </w:pBdr>
              <w:ind w:left="318" w:hanging="284"/>
              <w:jc w:val="left"/>
              <w:rPr>
                <w:rFonts w:ascii="Arial" w:cs="Arial" w:eastAsia="Arial" w:hAnsi="Arial"/>
                <w:b w:val="0"/>
                <w:color w:val="000000"/>
              </w:rPr>
            </w:pPr>
            <w:r w:rsidDel="00000000" w:rsidR="00000000" w:rsidRPr="00000000">
              <w:rPr>
                <w:rFonts w:ascii="Arial" w:cs="Arial" w:eastAsia="Arial" w:hAnsi="Arial"/>
                <w:b w:val="0"/>
                <w:color w:val="000000"/>
                <w:rtl w:val="0"/>
              </w:rPr>
              <w:t xml:space="preserve">2.</w:t>
              <w:tab/>
              <w:t xml:space="preserve">Condition B is that if, at any time after the security is given, the market value of the assets charged is less than would be required under condition A if the security were given at that time, the reduction in value is not attributable to any step taken by the Registered Pension Scheme, the sponsoring employer or a person connected with the sponsoring employer.</w:t>
            </w:r>
          </w:p>
          <w:p w:rsidR="00000000" w:rsidDel="00000000" w:rsidP="00000000" w:rsidRDefault="00000000" w:rsidRPr="00000000" w14:paraId="000000AA">
            <w:pPr>
              <w:pBdr>
                <w:top w:space="0" w:sz="0" w:val="nil"/>
                <w:left w:space="0" w:sz="0" w:val="nil"/>
                <w:bottom w:space="0" w:sz="0" w:val="nil"/>
                <w:right w:space="0" w:sz="0" w:val="nil"/>
                <w:between w:space="0" w:sz="0" w:val="nil"/>
              </w:pBdr>
              <w:ind w:left="318" w:hanging="284"/>
              <w:jc w:val="left"/>
              <w:rPr>
                <w:rFonts w:ascii="Arial" w:cs="Arial" w:eastAsia="Arial" w:hAnsi="Arial"/>
                <w:b w:val="0"/>
                <w:color w:val="000000"/>
              </w:rPr>
            </w:pPr>
            <w:r w:rsidDel="00000000" w:rsidR="00000000" w:rsidRPr="00000000">
              <w:rPr>
                <w:rFonts w:ascii="Arial" w:cs="Arial" w:eastAsia="Arial" w:hAnsi="Arial"/>
                <w:b w:val="0"/>
                <w:color w:val="000000"/>
                <w:rtl w:val="0"/>
              </w:rPr>
              <w:t xml:space="preserve">3.</w:t>
              <w:tab/>
              <w:t xml:space="preserve">Condition C is that the security takes priority over any other security over the assets charged.</w:t>
            </w:r>
          </w:p>
        </w:tc>
      </w:tr>
      <w:tr>
        <w:tc>
          <w:tcPr>
            <w:tcBorders>
              <w:right w:color="000000" w:space="0" w:sz="0" w:val="nil"/>
            </w:tcBorders>
            <w:shd w:fill="ffffff" w:val="clear"/>
          </w:tcPr>
          <w:p w:rsidR="00000000" w:rsidDel="00000000" w:rsidP="00000000" w:rsidRDefault="00000000" w:rsidRPr="00000000" w14:paraId="000000AB">
            <w:pPr>
              <w:rPr>
                <w:rFonts w:ascii="Arial" w:cs="Arial" w:eastAsia="Arial" w:hAnsi="Arial"/>
                <w:color w:val="000000"/>
              </w:rPr>
            </w:pPr>
            <w:r w:rsidDel="00000000" w:rsidR="00000000" w:rsidRPr="00000000">
              <w:rPr>
                <w:rFonts w:ascii="Arial" w:cs="Arial" w:eastAsia="Arial" w:hAnsi="Arial"/>
                <w:color w:val="000000"/>
                <w:rtl w:val="0"/>
              </w:rPr>
              <w:t xml:space="preserve">Loan Repayment Date</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AC">
            <w:pPr>
              <w:rPr>
                <w:rFonts w:ascii="Arial" w:cs="Arial" w:eastAsia="Arial" w:hAnsi="Arial"/>
                <w:color w:val="000000"/>
              </w:rPr>
            </w:pPr>
            <w:r w:rsidDel="00000000" w:rsidR="00000000" w:rsidRPr="00000000">
              <w:rPr>
                <w:rFonts w:ascii="Arial" w:cs="Arial" w:eastAsia="Arial" w:hAnsi="Arial"/>
                <w:color w:val="000000"/>
                <w:rtl w:val="0"/>
              </w:rPr>
              <w:t xml:space="preserve">“Loan Repayment Date” means the date by which the total amount owing (including interest) must be repaid.</w:t>
            </w:r>
          </w:p>
        </w:tc>
      </w:tr>
      <w:tr>
        <w:tc>
          <w:tcPr>
            <w:shd w:fill="ffffff" w:val="clear"/>
          </w:tcPr>
          <w:p w:rsidR="00000000" w:rsidDel="00000000" w:rsidP="00000000" w:rsidRDefault="00000000" w:rsidRPr="00000000" w14:paraId="000000AD">
            <w:pPr>
              <w:rPr>
                <w:rFonts w:ascii="Arial" w:cs="Arial" w:eastAsia="Arial" w:hAnsi="Arial"/>
                <w:color w:val="000000"/>
              </w:rPr>
            </w:pPr>
            <w:r w:rsidDel="00000000" w:rsidR="00000000" w:rsidRPr="00000000">
              <w:rPr>
                <w:rFonts w:ascii="Arial" w:cs="Arial" w:eastAsia="Arial" w:hAnsi="Arial"/>
                <w:color w:val="000000"/>
                <w:rtl w:val="0"/>
              </w:rPr>
              <w:t xml:space="preserve">Loan Year</w:t>
            </w:r>
          </w:p>
          <w:p w:rsidR="00000000" w:rsidDel="00000000" w:rsidP="00000000" w:rsidRDefault="00000000" w:rsidRPr="00000000" w14:paraId="000000AE">
            <w:pPr>
              <w:pBdr>
                <w:top w:space="0" w:sz="0" w:val="nil"/>
                <w:left w:space="0" w:sz="0" w:val="nil"/>
                <w:bottom w:space="0" w:sz="0" w:val="nil"/>
                <w:right w:space="0" w:sz="0" w:val="nil"/>
                <w:between w:space="0" w:sz="0" w:val="nil"/>
              </w:pBdr>
              <w:ind w:hanging="851"/>
              <w:rPr>
                <w:rFonts w:ascii="Arial" w:cs="Arial" w:eastAsia="Arial" w:hAnsi="Arial"/>
                <w:color w:val="000000"/>
              </w:rPr>
            </w:pPr>
            <w:r w:rsidDel="00000000" w:rsidR="00000000" w:rsidRPr="00000000">
              <w:rPr>
                <w:rtl w:val="0"/>
              </w:rPr>
            </w:r>
          </w:p>
        </w:tc>
        <w:tc>
          <w:tcPr>
            <w:tcBorders>
              <w:top w:color="000000" w:space="0" w:sz="0" w:val="nil"/>
            </w:tcBorders>
            <w:shd w:fill="ffffff" w:val="clear"/>
          </w:tcPr>
          <w:p w:rsidR="00000000" w:rsidDel="00000000" w:rsidP="00000000" w:rsidRDefault="00000000" w:rsidRPr="00000000" w14:paraId="000000AF">
            <w:pPr>
              <w:rPr>
                <w:rFonts w:ascii="Arial" w:cs="Arial" w:eastAsia="Arial" w:hAnsi="Arial"/>
                <w:color w:val="000000"/>
              </w:rPr>
            </w:pPr>
            <w:r w:rsidDel="00000000" w:rsidR="00000000" w:rsidRPr="00000000">
              <w:rPr>
                <w:rFonts w:ascii="Arial" w:cs="Arial" w:eastAsia="Arial" w:hAnsi="Arial"/>
                <w:color w:val="000000"/>
                <w:rtl w:val="0"/>
              </w:rPr>
              <w:t xml:space="preserve">“Loan Year” means:</w:t>
            </w:r>
          </w:p>
          <w:p w:rsidR="00000000" w:rsidDel="00000000" w:rsidP="00000000" w:rsidRDefault="00000000" w:rsidRPr="00000000" w14:paraId="000000B0">
            <w:pPr>
              <w:pBdr>
                <w:top w:space="0" w:sz="0" w:val="nil"/>
                <w:left w:space="0" w:sz="0" w:val="nil"/>
                <w:bottom w:space="0" w:sz="0" w:val="nil"/>
                <w:right w:space="0" w:sz="0" w:val="nil"/>
                <w:between w:space="0" w:sz="0" w:val="nil"/>
              </w:pBdr>
              <w:ind w:left="743" w:hanging="425"/>
              <w:rPr>
                <w:rFonts w:ascii="Arial" w:cs="Arial" w:eastAsia="Arial" w:hAnsi="Arial"/>
                <w:b w:val="0"/>
                <w:color w:val="000000"/>
              </w:rPr>
            </w:pPr>
            <w:r w:rsidDel="00000000" w:rsidR="00000000" w:rsidRPr="00000000">
              <w:rPr>
                <w:rFonts w:ascii="Arial" w:cs="Arial" w:eastAsia="Arial" w:hAnsi="Arial"/>
                <w:b w:val="0"/>
                <w:color w:val="000000"/>
                <w:rtl w:val="0"/>
              </w:rPr>
              <w:t xml:space="preserve">(a)</w:t>
              <w:tab/>
              <w:t xml:space="preserve">the period of 12 months beginning with the date on which the Loan is made; and</w:t>
            </w:r>
          </w:p>
          <w:p w:rsidR="00000000" w:rsidDel="00000000" w:rsidP="00000000" w:rsidRDefault="00000000" w:rsidRPr="00000000" w14:paraId="000000B1">
            <w:pPr>
              <w:pBdr>
                <w:top w:space="0" w:sz="0" w:val="nil"/>
                <w:left w:space="0" w:sz="0" w:val="nil"/>
                <w:bottom w:space="0" w:sz="0" w:val="nil"/>
                <w:right w:space="0" w:sz="0" w:val="nil"/>
                <w:between w:space="0" w:sz="0" w:val="nil"/>
              </w:pBdr>
              <w:ind w:left="743" w:hanging="425"/>
              <w:rPr>
                <w:rFonts w:ascii="Arial" w:cs="Arial" w:eastAsia="Arial" w:hAnsi="Arial"/>
                <w:b w:val="0"/>
                <w:color w:val="000000"/>
              </w:rPr>
            </w:pPr>
            <w:r w:rsidDel="00000000" w:rsidR="00000000" w:rsidRPr="00000000">
              <w:rPr>
                <w:rFonts w:ascii="Arial" w:cs="Arial" w:eastAsia="Arial" w:hAnsi="Arial"/>
                <w:b w:val="0"/>
                <w:color w:val="000000"/>
                <w:rtl w:val="0"/>
              </w:rPr>
              <w:t xml:space="preserve">(b)</w:t>
              <w:tab/>
              <w:t xml:space="preserve">each succeeding period of 12 months.</w:t>
            </w:r>
          </w:p>
          <w:p w:rsidR="00000000" w:rsidDel="00000000" w:rsidP="00000000" w:rsidRDefault="00000000" w:rsidRPr="00000000" w14:paraId="000000B2">
            <w:pPr>
              <w:rPr>
                <w:rFonts w:ascii="Arial" w:cs="Arial" w:eastAsia="Arial" w:hAnsi="Arial"/>
                <w:color w:val="000000"/>
              </w:rPr>
            </w:pPr>
            <w:r w:rsidDel="00000000" w:rsidR="00000000" w:rsidRPr="00000000">
              <w:rPr>
                <w:rFonts w:ascii="Arial" w:cs="Arial" w:eastAsia="Arial" w:hAnsi="Arial"/>
                <w:color w:val="000000"/>
                <w:rtl w:val="0"/>
              </w:rPr>
              <w:t xml:space="preserve">But in the period of 12 months in which the Loan Repayment Date falls, the Loan Year ends on the Repayment Date (and that Loan Year is the last Loan Year).</w:t>
            </w:r>
          </w:p>
        </w:tc>
      </w:tr>
      <w:tr>
        <w:tc>
          <w:tcPr>
            <w:shd w:fill="ffffff" w:val="clear"/>
          </w:tcPr>
          <w:p w:rsidR="00000000" w:rsidDel="00000000" w:rsidP="00000000" w:rsidRDefault="00000000" w:rsidRPr="00000000" w14:paraId="000000B3">
            <w:pPr>
              <w:rPr>
                <w:rFonts w:ascii="Arial" w:cs="Arial" w:eastAsia="Arial" w:hAnsi="Arial"/>
                <w:color w:val="000000"/>
              </w:rPr>
            </w:pPr>
            <w:r w:rsidDel="00000000" w:rsidR="00000000" w:rsidRPr="00000000">
              <w:rPr>
                <w:rFonts w:ascii="Arial" w:cs="Arial" w:eastAsia="Arial" w:hAnsi="Arial"/>
                <w:color w:val="000000"/>
                <w:rtl w:val="0"/>
              </w:rPr>
              <w:t xml:space="preserve">Required Amount</w:t>
            </w:r>
          </w:p>
          <w:p w:rsidR="00000000" w:rsidDel="00000000" w:rsidP="00000000" w:rsidRDefault="00000000" w:rsidRPr="00000000" w14:paraId="000000B4">
            <w:pPr>
              <w:pBdr>
                <w:top w:space="0" w:sz="0" w:val="nil"/>
                <w:left w:space="0" w:sz="0" w:val="nil"/>
                <w:bottom w:space="0" w:sz="0" w:val="nil"/>
                <w:right w:space="0" w:sz="0" w:val="nil"/>
                <w:between w:space="0" w:sz="0" w:val="nil"/>
              </w:pBdr>
              <w:ind w:hanging="851"/>
              <w:rPr>
                <w:rFonts w:ascii="Arial" w:cs="Arial" w:eastAsia="Arial" w:hAnsi="Arial"/>
                <w:color w:val="000000"/>
              </w:rPr>
            </w:pPr>
            <w:r w:rsidDel="00000000" w:rsidR="00000000" w:rsidRPr="00000000">
              <w:rPr>
                <w:rtl w:val="0"/>
              </w:rPr>
            </w:r>
          </w:p>
        </w:tc>
        <w:tc>
          <w:tcPr>
            <w:shd w:fill="ffffff" w:val="clear"/>
          </w:tcPr>
          <w:p w:rsidR="00000000" w:rsidDel="00000000" w:rsidP="00000000" w:rsidRDefault="00000000" w:rsidRPr="00000000" w14:paraId="000000B5">
            <w:pPr>
              <w:rPr>
                <w:rFonts w:ascii="Arial" w:cs="Arial" w:eastAsia="Arial" w:hAnsi="Arial"/>
                <w:color w:val="000000"/>
              </w:rPr>
            </w:pPr>
            <w:r w:rsidDel="00000000" w:rsidR="00000000" w:rsidRPr="00000000">
              <w:rPr>
                <w:rFonts w:ascii="Arial" w:cs="Arial" w:eastAsia="Arial" w:hAnsi="Arial"/>
                <w:color w:val="000000"/>
                <w:rtl w:val="0"/>
              </w:rPr>
              <w:t xml:space="preserve">“The required amount”, in relation to a period beginning with the date on which the Loan is made and ending with the last day of a Loan Year, is:</w:t>
            </w:r>
          </w:p>
          <w:p w:rsidR="00000000" w:rsidDel="00000000" w:rsidP="00000000" w:rsidRDefault="00000000" w:rsidRPr="00000000" w14:paraId="000000B6">
            <w:pPr>
              <w:rPr>
                <w:rFonts w:ascii="Arial" w:cs="Arial" w:eastAsia="Arial" w:hAnsi="Arial"/>
                <w:color w:val="000000"/>
              </w:rPr>
            </w:pPr>
            <w:r w:rsidDel="00000000" w:rsidR="00000000" w:rsidRPr="00000000">
              <w:rPr>
                <w:rFonts w:ascii="Arial" w:cs="Arial" w:eastAsia="Arial" w:hAnsi="Arial"/>
                <w:color w:val="000000"/>
                <w:rtl w:val="0"/>
              </w:rPr>
              <w:t xml:space="preserve">(L+TIP)/TLY x NLY, where:</w:t>
            </w:r>
          </w:p>
          <w:p w:rsidR="00000000" w:rsidDel="00000000" w:rsidP="00000000" w:rsidRDefault="00000000" w:rsidRPr="00000000" w14:paraId="000000B7">
            <w:pPr>
              <w:rPr>
                <w:rFonts w:ascii="Arial" w:cs="Arial" w:eastAsia="Arial" w:hAnsi="Arial"/>
                <w:color w:val="000000"/>
              </w:rPr>
            </w:pPr>
            <w:r w:rsidDel="00000000" w:rsidR="00000000" w:rsidRPr="00000000">
              <w:rPr>
                <w:rFonts w:ascii="Arial" w:cs="Arial" w:eastAsia="Arial" w:hAnsi="Arial"/>
                <w:color w:val="000000"/>
                <w:rtl w:val="0"/>
              </w:rPr>
              <w:t xml:space="preserve">L is the amount of the Loan;</w:t>
            </w:r>
          </w:p>
          <w:p w:rsidR="00000000" w:rsidDel="00000000" w:rsidP="00000000" w:rsidRDefault="00000000" w:rsidRPr="00000000" w14:paraId="000000B8">
            <w:pPr>
              <w:rPr>
                <w:rFonts w:ascii="Arial" w:cs="Arial" w:eastAsia="Arial" w:hAnsi="Arial"/>
                <w:color w:val="000000"/>
              </w:rPr>
            </w:pPr>
            <w:r w:rsidDel="00000000" w:rsidR="00000000" w:rsidRPr="00000000">
              <w:rPr>
                <w:rFonts w:ascii="Arial" w:cs="Arial" w:eastAsia="Arial" w:hAnsi="Arial"/>
                <w:color w:val="000000"/>
                <w:rtl w:val="0"/>
              </w:rPr>
              <w:t xml:space="preserve">TIP is the total interest payable on the Loan;</w:t>
            </w:r>
          </w:p>
          <w:p w:rsidR="00000000" w:rsidDel="00000000" w:rsidP="00000000" w:rsidRDefault="00000000" w:rsidRPr="00000000" w14:paraId="000000B9">
            <w:pPr>
              <w:rPr>
                <w:rFonts w:ascii="Arial" w:cs="Arial" w:eastAsia="Arial" w:hAnsi="Arial"/>
                <w:color w:val="000000"/>
              </w:rPr>
            </w:pPr>
            <w:r w:rsidDel="00000000" w:rsidR="00000000" w:rsidRPr="00000000">
              <w:rPr>
                <w:rFonts w:ascii="Arial" w:cs="Arial" w:eastAsia="Arial" w:hAnsi="Arial"/>
                <w:color w:val="000000"/>
                <w:rtl w:val="0"/>
              </w:rPr>
              <w:t xml:space="preserve">TLY is the total number of Loan Years; and</w:t>
            </w:r>
          </w:p>
          <w:p w:rsidR="00000000" w:rsidDel="00000000" w:rsidP="00000000" w:rsidRDefault="00000000" w:rsidRPr="00000000" w14:paraId="000000BA">
            <w:pPr>
              <w:rPr>
                <w:rFonts w:ascii="Arial" w:cs="Arial" w:eastAsia="Arial" w:hAnsi="Arial"/>
                <w:color w:val="000000"/>
              </w:rPr>
            </w:pPr>
            <w:r w:rsidDel="00000000" w:rsidR="00000000" w:rsidRPr="00000000">
              <w:rPr>
                <w:rFonts w:ascii="Arial" w:cs="Arial" w:eastAsia="Arial" w:hAnsi="Arial"/>
                <w:color w:val="000000"/>
                <w:rtl w:val="0"/>
              </w:rPr>
              <w:t xml:space="preserve">NLY is the number of Loan Years in the period.</w:t>
            </w:r>
          </w:p>
          <w:p w:rsidR="00000000" w:rsidDel="00000000" w:rsidP="00000000" w:rsidRDefault="00000000" w:rsidRPr="00000000" w14:paraId="000000BB">
            <w:pPr>
              <w:pBdr>
                <w:top w:space="0" w:sz="0" w:val="nil"/>
                <w:left w:space="0" w:sz="0" w:val="nil"/>
                <w:bottom w:space="0" w:sz="0" w:val="nil"/>
                <w:right w:space="0" w:sz="0" w:val="nil"/>
                <w:between w:space="0" w:sz="0" w:val="nil"/>
              </w:pBdr>
              <w:ind w:hanging="851"/>
              <w:jc w:val="left"/>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0" w:line="240" w:lineRule="auto"/>
        <w:ind w:hanging="851"/>
        <w:rPr>
          <w:color w:val="00000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9" w:w="11907" w:orient="portrait"/>
      <w:pgMar w:bottom="1296" w:top="1728" w:left="1260" w:right="1296"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tabs>
        <w:tab w:val="right" w:pos="9072"/>
      </w:tabs>
      <w:spacing w:after="0" w:line="240" w:lineRule="auto"/>
      <w:rPr>
        <w:sz w:val="16"/>
        <w:szCs w:val="16"/>
      </w:rPr>
    </w:pPr>
    <w:r w:rsidDel="00000000" w:rsidR="00000000" w:rsidRPr="00000000">
      <w:rPr>
        <w:sz w:val="16"/>
        <w:szCs w:val="16"/>
        <w:rtl w:val="0"/>
      </w:rPr>
      <w:tab/>
    </w: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tabs>
        <w:tab w:val="right" w:pos="9072"/>
      </w:tabs>
      <w:spacing w:after="0" w:line="240" w:lineRule="auto"/>
      <w:rPr>
        <w:sz w:val="16"/>
        <w:szCs w:val="16"/>
      </w:rPr>
    </w:pPr>
    <w:r w:rsidDel="00000000" w:rsidR="00000000" w:rsidRPr="00000000">
      <w:rPr>
        <w:sz w:val="16"/>
        <w:szCs w:val="16"/>
        <w:rtl w:val="0"/>
      </w:rPr>
      <w:tab/>
    </w: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135" w:hanging="1135"/>
      </w:pPr>
      <w:rPr>
        <w:b w:val="0"/>
        <w:i w:val="0"/>
      </w:rPr>
    </w:lvl>
    <w:lvl w:ilvl="1">
      <w:start w:val="1"/>
      <w:numFmt w:val="decimal"/>
      <w:lvlText w:val="%1.%2"/>
      <w:lvlJc w:val="left"/>
      <w:pPr>
        <w:ind w:left="1561" w:hanging="851"/>
      </w:pPr>
      <w:rPr/>
    </w:lvl>
    <w:lvl w:ilvl="2">
      <w:start w:val="1"/>
      <w:numFmt w:val="decimal"/>
      <w:lvlText w:val="%1.%2.%3"/>
      <w:lvlJc w:val="left"/>
      <w:pPr>
        <w:ind w:left="2694" w:hanging="1134.0000000000002"/>
      </w:pPr>
      <w:rPr/>
    </w:lvl>
    <w:lvl w:ilvl="3">
      <w:start w:val="1"/>
      <w:numFmt w:val="decimal"/>
      <w:lvlText w:val="%1.%2.%3.%4"/>
      <w:lvlJc w:val="left"/>
      <w:pPr>
        <w:ind w:left="3119" w:hanging="1134.0000000000002"/>
      </w:pPr>
      <w:rPr/>
    </w:lvl>
    <w:lvl w:ilvl="4">
      <w:start w:val="1"/>
      <w:numFmt w:val="lowerLetter"/>
      <w:lvlText w:val="(%5)"/>
      <w:lvlJc w:val="left"/>
      <w:pPr>
        <w:ind w:left="3686" w:hanging="566"/>
      </w:pPr>
      <w:rPr/>
    </w:lvl>
    <w:lvl w:ilvl="5">
      <w:start w:val="1"/>
      <w:numFmt w:val="lowerRoman"/>
      <w:lvlText w:val="(%6)"/>
      <w:lvlJc w:val="left"/>
      <w:pPr>
        <w:ind w:left="4253" w:hanging="567"/>
      </w:pPr>
      <w:rPr/>
    </w:lvl>
    <w:lvl w:ilvl="6">
      <w:start w:val="1"/>
      <w:numFmt w:val="decimal"/>
      <w:lvlText w:val="%7."/>
      <w:lvlJc w:val="left"/>
      <w:pPr>
        <w:ind w:left="5957" w:hanging="851"/>
      </w:pPr>
      <w:rPr/>
    </w:lvl>
    <w:lvl w:ilvl="7">
      <w:start w:val="1"/>
      <w:numFmt w:val="lowerLetter"/>
      <w:lvlText w:val="%8."/>
      <w:lvlJc w:val="left"/>
      <w:pPr>
        <w:ind w:left="6808" w:hanging="851.0000000000009"/>
      </w:pPr>
      <w:rPr/>
    </w:lvl>
    <w:lvl w:ilvl="8">
      <w:start w:val="1"/>
      <w:numFmt w:val="lowerRoman"/>
      <w:lvlText w:val="%9."/>
      <w:lvlJc w:val="left"/>
      <w:pPr>
        <w:ind w:left="7659" w:hanging="851"/>
      </w:pPr>
      <w:rPr/>
    </w:lvl>
  </w:abstractNum>
  <w:abstractNum w:abstractNumId="2">
    <w:lvl w:ilvl="0">
      <w:start w:val="1"/>
      <w:numFmt w:val="decimal"/>
      <w:lvlText w:val="(%1)"/>
      <w:lvlJc w:val="left"/>
      <w:pPr>
        <w:ind w:left="851" w:hanging="851"/>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after="240" w:line="312"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ind w:left="851" w:hanging="851"/>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0" w:before="200" w:lineRule="auto"/>
      <w:ind w:left="720" w:hanging="360"/>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ind w:left="720" w:hanging="432"/>
    </w:pPr>
    <w:rPr>
      <w:rFonts w:ascii="Cambria" w:cs="Cambria" w:eastAsia="Cambria" w:hAnsi="Cambria"/>
      <w:b w:val="1"/>
      <w:color w:val="4f81bd"/>
    </w:rPr>
  </w:style>
  <w:style w:type="paragraph" w:styleId="Heading4">
    <w:name w:val="heading 4"/>
    <w:basedOn w:val="Normal"/>
    <w:next w:val="Normal"/>
    <w:pPr>
      <w:keepNext w:val="1"/>
      <w:keepLines w:val="1"/>
      <w:spacing w:after="0" w:before="200" w:lineRule="auto"/>
      <w:ind w:left="864" w:hanging="144.00000000000006"/>
    </w:pPr>
    <w:rPr>
      <w:rFonts w:ascii="Cambria" w:cs="Cambria" w:eastAsia="Cambria" w:hAnsi="Cambria"/>
      <w:b w:val="1"/>
      <w:i w:val="1"/>
      <w:color w:val="4f81bd"/>
    </w:rPr>
  </w:style>
  <w:style w:type="paragraph" w:styleId="Heading5">
    <w:name w:val="heading 5"/>
    <w:basedOn w:val="Normal"/>
    <w:next w:val="Normal"/>
    <w:pPr>
      <w:keepNext w:val="1"/>
      <w:keepLines w:val="1"/>
      <w:spacing w:after="0" w:before="200" w:lineRule="auto"/>
      <w:ind w:left="1008" w:hanging="432"/>
    </w:pPr>
    <w:rPr>
      <w:rFonts w:ascii="Cambria" w:cs="Cambria" w:eastAsia="Cambria" w:hAnsi="Cambria"/>
      <w:color w:val="243f60"/>
    </w:rPr>
  </w:style>
  <w:style w:type="paragraph" w:styleId="Heading6">
    <w:name w:val="heading 6"/>
    <w:basedOn w:val="Normal"/>
    <w:next w:val="Normal"/>
    <w:pPr>
      <w:keepNext w:val="1"/>
      <w:keepLines w:val="1"/>
      <w:spacing w:after="0" w:before="200" w:lineRule="auto"/>
      <w:ind w:left="1152" w:hanging="432"/>
    </w:pPr>
    <w:rPr>
      <w:rFonts w:ascii="Cambria" w:cs="Cambria" w:eastAsia="Cambria" w:hAnsi="Cambria"/>
      <w:i w:val="1"/>
      <w:color w:val="243f6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0" w:before="480"/>
      <w:ind w:left="851" w:hanging="851"/>
      <w:outlineLvl w:val="0"/>
    </w:pPr>
    <w:rPr>
      <w:rFonts w:ascii="Cambria" w:cs="Cambria" w:eastAsia="Cambria" w:hAnsi="Cambria"/>
      <w:b w:val="1"/>
      <w:color w:val="365f91"/>
      <w:sz w:val="28"/>
      <w:szCs w:val="28"/>
    </w:rPr>
  </w:style>
  <w:style w:type="paragraph" w:styleId="Heading2">
    <w:name w:val="heading 2"/>
    <w:basedOn w:val="Normal"/>
    <w:next w:val="Normal"/>
    <w:uiPriority w:val="9"/>
    <w:semiHidden w:val="1"/>
    <w:unhideWhenUsed w:val="1"/>
    <w:qFormat w:val="1"/>
    <w:pPr>
      <w:keepNext w:val="1"/>
      <w:keepLines w:val="1"/>
      <w:spacing w:after="0" w:before="200"/>
      <w:ind w:left="720" w:hanging="360"/>
      <w:outlineLvl w:val="1"/>
    </w:pPr>
    <w:rPr>
      <w:rFonts w:ascii="Cambria" w:cs="Cambria" w:eastAsia="Cambria" w:hAnsi="Cambria"/>
      <w:b w:val="1"/>
      <w:color w:val="4f81bd"/>
      <w:sz w:val="26"/>
      <w:szCs w:val="26"/>
    </w:rPr>
  </w:style>
  <w:style w:type="paragraph" w:styleId="Heading3">
    <w:name w:val="heading 3"/>
    <w:basedOn w:val="Normal"/>
    <w:next w:val="Normal"/>
    <w:uiPriority w:val="9"/>
    <w:semiHidden w:val="1"/>
    <w:unhideWhenUsed w:val="1"/>
    <w:qFormat w:val="1"/>
    <w:pPr>
      <w:keepNext w:val="1"/>
      <w:keepLines w:val="1"/>
      <w:spacing w:after="0" w:before="200"/>
      <w:ind w:left="720" w:hanging="432"/>
      <w:outlineLvl w:val="2"/>
    </w:pPr>
    <w:rPr>
      <w:rFonts w:ascii="Cambria" w:cs="Cambria" w:eastAsia="Cambria" w:hAnsi="Cambria"/>
      <w:b w:val="1"/>
      <w:color w:val="4f81bd"/>
    </w:rPr>
  </w:style>
  <w:style w:type="paragraph" w:styleId="Heading4">
    <w:name w:val="heading 4"/>
    <w:basedOn w:val="Normal"/>
    <w:next w:val="Normal"/>
    <w:uiPriority w:val="9"/>
    <w:semiHidden w:val="1"/>
    <w:unhideWhenUsed w:val="1"/>
    <w:qFormat w:val="1"/>
    <w:pPr>
      <w:keepNext w:val="1"/>
      <w:keepLines w:val="1"/>
      <w:spacing w:after="0" w:before="200"/>
      <w:ind w:left="864" w:hanging="144"/>
      <w:outlineLvl w:val="3"/>
    </w:pPr>
    <w:rPr>
      <w:rFonts w:ascii="Cambria" w:cs="Cambria" w:eastAsia="Cambria" w:hAnsi="Cambria"/>
      <w:b w:val="1"/>
      <w:i w:val="1"/>
      <w:color w:val="4f81bd"/>
    </w:rPr>
  </w:style>
  <w:style w:type="paragraph" w:styleId="Heading5">
    <w:name w:val="heading 5"/>
    <w:basedOn w:val="Normal"/>
    <w:next w:val="Normal"/>
    <w:uiPriority w:val="9"/>
    <w:semiHidden w:val="1"/>
    <w:unhideWhenUsed w:val="1"/>
    <w:qFormat w:val="1"/>
    <w:pPr>
      <w:keepNext w:val="1"/>
      <w:keepLines w:val="1"/>
      <w:spacing w:after="0" w:before="200"/>
      <w:ind w:left="1008" w:hanging="432"/>
      <w:outlineLvl w:val="4"/>
    </w:pPr>
    <w:rPr>
      <w:rFonts w:ascii="Cambria" w:cs="Cambria" w:eastAsia="Cambria" w:hAnsi="Cambria"/>
      <w:color w:val="243f60"/>
    </w:rPr>
  </w:style>
  <w:style w:type="paragraph" w:styleId="Heading6">
    <w:name w:val="heading 6"/>
    <w:basedOn w:val="Normal"/>
    <w:next w:val="Normal"/>
    <w:uiPriority w:val="9"/>
    <w:semiHidden w:val="1"/>
    <w:unhideWhenUsed w:val="1"/>
    <w:qFormat w:val="1"/>
    <w:pPr>
      <w:keepNext w:val="1"/>
      <w:keepLines w:val="1"/>
      <w:spacing w:after="0" w:before="200"/>
      <w:ind w:left="1152" w:hanging="432"/>
      <w:outlineLvl w:val="5"/>
    </w:pPr>
    <w:rPr>
      <w:rFonts w:ascii="Cambria" w:cs="Cambria" w:eastAsia="Cambria" w:hAnsi="Cambria"/>
      <w:i w:val="1"/>
      <w:color w:val="243f6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pBdr>
        <w:bottom w:color="4f81bd" w:space="4" w:sz="8" w:val="single"/>
      </w:pBdr>
      <w:spacing w:after="300" w:line="240" w:lineRule="auto"/>
    </w:pPr>
    <w:rPr>
      <w:rFonts w:ascii="Cambria" w:cs="Cambria" w:eastAsia="Cambria" w:hAnsi="Cambria"/>
      <w:color w:val="17365d"/>
      <w:sz w:val="52"/>
      <w:szCs w:val="52"/>
    </w:rPr>
  </w:style>
  <w:style w:type="paragraph" w:styleId="Subtitle">
    <w:name w:val="Subtitle"/>
    <w:basedOn w:val="Normal"/>
    <w:next w:val="Normal"/>
    <w:uiPriority w:val="11"/>
    <w:qFormat w:val="1"/>
    <w:rPr>
      <w:rFonts w:ascii="Cambria" w:cs="Cambria" w:eastAsia="Cambria" w:hAnsi="Cambria"/>
      <w:i w:val="1"/>
      <w:color w:val="4f81bd"/>
      <w:sz w:val="24"/>
      <w:szCs w:val="24"/>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60.0" w:type="dxa"/>
        <w:right w:w="60.0" w:type="dxa"/>
      </w:tblCellMar>
    </w:tblPr>
  </w:style>
  <w:style w:type="table" w:styleId="a3" w:customStyle="1">
    <w:basedOn w:val="TableNormal"/>
    <w:rPr>
      <w:rFonts w:ascii="Times New Roman" w:cs="Times New Roman" w:eastAsia="Times New Roman" w:hAnsi="Times New Roman"/>
      <w:b w:val="1"/>
      <w:color w:val="ffffff"/>
    </w:rPr>
    <w:tblPr>
      <w:tblStyleRowBandSize w:val="1"/>
      <w:tblStyleColBandSize w:val="1"/>
      <w:tblCellMar>
        <w:left w:w="115.0" w:type="dxa"/>
        <w:right w:w="115.0" w:type="dxa"/>
      </w:tblCellMar>
    </w:tblPr>
    <w:tcPr>
      <w:shd w:color="auto" w:fill="auto" w:val="clear"/>
    </w:tcPr>
  </w:style>
  <w:style w:type="paragraph" w:styleId="Subtitle">
    <w:name w:val="Subtitle"/>
    <w:basedOn w:val="Normal"/>
    <w:next w:val="Normal"/>
    <w:pPr/>
    <w:rPr>
      <w:rFonts w:ascii="Cambria" w:cs="Cambria" w:eastAsia="Cambria" w:hAnsi="Cambria"/>
      <w:i w:val="1"/>
      <w:color w:val="4f81bd"/>
      <w:sz w:val="24"/>
      <w:szCs w:val="24"/>
    </w:rPr>
  </w:style>
  <w:style w:type="table" w:styleId="Table1">
    <w:basedOn w:val="TableNormal"/>
    <w:rPr>
      <w:rFonts w:ascii="Times New Roman" w:cs="Times New Roman" w:eastAsia="Times New Roman" w:hAnsi="Times New Roman"/>
      <w:b w:val="1"/>
      <w:color w:val="ffffff"/>
    </w:rPr>
    <w:tblPr>
      <w:tblStyleRowBandSize w:val="1"/>
      <w:tblStyleColBandSize w:val="1"/>
      <w:tblCellMar>
        <w:top w:w="0.0" w:type="dxa"/>
        <w:left w:w="115.0" w:type="dxa"/>
        <w:bottom w:w="0.0" w:type="dxa"/>
        <w:right w:w="115.0" w:type="dxa"/>
      </w:tblCellMar>
    </w:tblPr>
    <w:tcPr>
      <w:shd w:fill="auto" w:val="clear"/>
    </w:tcPr>
  </w:style>
  <w:style w:type="table" w:styleId="Table2">
    <w:basedOn w:val="TableNormal"/>
    <w:rPr>
      <w:rFonts w:ascii="Times New Roman" w:cs="Times New Roman" w:eastAsia="Times New Roman" w:hAnsi="Times New Roman"/>
      <w:b w:val="1"/>
      <w:color w:val="ffffff"/>
    </w:rPr>
    <w:tblPr>
      <w:tblStyleRowBandSize w:val="1"/>
      <w:tblStyleColBandSize w:val="1"/>
      <w:tblCellMar>
        <w:top w:w="0.0" w:type="dxa"/>
        <w:left w:w="115.0" w:type="dxa"/>
        <w:bottom w:w="0.0" w:type="dxa"/>
        <w:right w:w="115.0" w:type="dxa"/>
      </w:tblCellMar>
    </w:tblPr>
    <w:tcPr>
      <w:shd w:fill="auto" w:val="clear"/>
    </w:tcPr>
  </w:style>
  <w:style w:type="table" w:styleId="Table3">
    <w:basedOn w:val="TableNormal"/>
    <w:rPr>
      <w:rFonts w:ascii="Times New Roman" w:cs="Times New Roman" w:eastAsia="Times New Roman" w:hAnsi="Times New Roman"/>
      <w:b w:val="1"/>
      <w:color w:val="ffffff"/>
    </w:rPr>
    <w:tblPr>
      <w:tblStyleRowBandSize w:val="1"/>
      <w:tblStyleColBandSize w:val="1"/>
      <w:tblCellMar>
        <w:top w:w="0.0" w:type="dxa"/>
        <w:left w:w="115.0" w:type="dxa"/>
        <w:bottom w:w="0.0" w:type="dxa"/>
        <w:right w:w="115.0" w:type="dxa"/>
      </w:tblCellMar>
    </w:tblPr>
    <w:tcPr>
      <w:shd w:fill="auto" w:val="clear"/>
    </w:tcPr>
  </w:style>
  <w:style w:type="table" w:styleId="Table4">
    <w:basedOn w:val="TableNormal"/>
    <w:rPr>
      <w:rFonts w:ascii="Times New Roman" w:cs="Times New Roman" w:eastAsia="Times New Roman" w:hAnsi="Times New Roman"/>
      <w:b w:val="1"/>
      <w:color w:val="ffffff"/>
    </w:rPr>
    <w:tblPr>
      <w:tblStyleRowBandSize w:val="1"/>
      <w:tblStyleColBandSize w:val="1"/>
      <w:tblCellMar>
        <w:top w:w="0.0" w:type="dxa"/>
        <w:left w:w="115.0" w:type="dxa"/>
        <w:bottom w:w="0.0" w:type="dxa"/>
        <w:right w:w="115.0" w:type="dxa"/>
      </w:tblCellMar>
    </w:tblPr>
    <w:tcPr>
      <w:shd w:fill="auto"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FFd9MuwdRYeSMsdCQG5WbvpWUQ==">AMUW2mWFxJ2UjBCwZfk5/JAMKC3ug7vIxpWjvK2lyE0xEDwN7NTQRArXNK9tM+t0HHQBgSUxSHof6c8NAAzTb8Eej+X1AsWUb9ldv14RhAMFeIioEucjkeuUGdzsV+WypeGoqSBLpcx/2rMi7jSUnLY3KDP/A8CS1gBMWx60OpUKujp12aYfvMPb3xZ+fZVgvlW+pzuRmkblt7pT39F6t3nvVZNJEx9nBA==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2019-03-25T14:51:00Z</dcterms:created>
</cp:coreProperties>
</file>