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03" w:rsidRPr="000E3B03" w:rsidRDefault="000E3B03" w:rsidP="000E3B0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3"/>
          <w:szCs w:val="23"/>
        </w:rPr>
      </w:pPr>
      <w:r w:rsidRPr="000E3B03">
        <w:rPr>
          <w:rFonts w:eastAsia="Times New Roman" w:cs="Arial"/>
          <w:vanish/>
          <w:sz w:val="23"/>
          <w:szCs w:val="23"/>
        </w:rPr>
        <w:t>Top of Form</w:t>
      </w:r>
    </w:p>
    <w:p w:rsidR="000E3B03" w:rsidRPr="000E3B03" w:rsidRDefault="000E3B03" w:rsidP="000E3B0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3"/>
          <w:szCs w:val="23"/>
        </w:rPr>
      </w:pPr>
      <w:r w:rsidRPr="000E3B03">
        <w:rPr>
          <w:rFonts w:eastAsia="Times New Roman" w:cs="Times New Roman"/>
          <w:b/>
          <w:bCs/>
          <w:kern w:val="36"/>
          <w:sz w:val="23"/>
          <w:szCs w:val="23"/>
        </w:rPr>
        <w:t>Pension Schemes - Registered Pension Scheme Return</w:t>
      </w:r>
    </w:p>
    <w:p w:rsidR="000E3B03" w:rsidRPr="000E3B03" w:rsidRDefault="000E3B03" w:rsidP="000E3B03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0E3B03">
        <w:rPr>
          <w:rFonts w:eastAsia="Times New Roman" w:cs="Times New Roman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1"/>
        <w:gridCol w:w="1319"/>
        <w:gridCol w:w="4400"/>
      </w:tblGrid>
      <w:tr w:rsidR="000E3B03" w:rsidRPr="000E3B03" w:rsidTr="000E3B03">
        <w:trPr>
          <w:tblCellSpacing w:w="15" w:type="dxa"/>
        </w:trPr>
        <w:tc>
          <w:tcPr>
            <w:tcW w:w="1975" w:type="pct"/>
            <w:vAlign w:val="center"/>
            <w:hideMark/>
          </w:tcPr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691" w:type="pct"/>
            <w:vAlign w:val="center"/>
            <w:hideMark/>
          </w:tcPr>
          <w:p w:rsidR="000E3B03" w:rsidRPr="000E3B03" w:rsidRDefault="000E3B03" w:rsidP="000E3B0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0E3B03" w:rsidRPr="000E3B03" w:rsidTr="000E3B0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0E3B03">
              <w:rPr>
                <w:rFonts w:eastAsia="Times New Roman" w:cs="Times New Roman"/>
                <w:sz w:val="23"/>
                <w:szCs w:val="23"/>
              </w:rPr>
              <w:t>Details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08"/>
              <w:gridCol w:w="406"/>
              <w:gridCol w:w="3432"/>
            </w:tblGrid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Pension Scheme Tax Reference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00606880RT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Pension Scheme 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ANDREW RAY PENSION FUND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Is the scheme an Occupational scheme?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Yes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Tax Year ended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05 Apr 2010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Date submitted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19 Jan 2011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Submitted 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proofErr w:type="spellStart"/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Thackerays</w:t>
                  </w:r>
                  <w:proofErr w:type="spellEnd"/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 xml:space="preserve"> Limited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Scheme Administrator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proofErr w:type="spellStart"/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Thackerays</w:t>
                  </w:r>
                  <w:proofErr w:type="spellEnd"/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 xml:space="preserve"> Limited</w:t>
                  </w:r>
                </w:p>
              </w:tc>
            </w:tr>
          </w:tbl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4"/>
              <w:gridCol w:w="193"/>
              <w:gridCol w:w="1511"/>
            </w:tblGrid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Amended Return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No</w:t>
                  </w:r>
                </w:p>
              </w:tc>
            </w:tr>
          </w:tbl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vanish/>
                <w:sz w:val="23"/>
                <w:szCs w:val="23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09"/>
              <w:gridCol w:w="306"/>
              <w:gridCol w:w="2532"/>
            </w:tblGrid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Accounting Period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06 Apr 2009 - 30 Sep 2009</w:t>
                  </w:r>
                </w:p>
              </w:tc>
            </w:tr>
          </w:tbl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65"/>
              <w:gridCol w:w="492"/>
              <w:gridCol w:w="4203"/>
            </w:tblGrid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During this period, was the aggregate of payments to and from the scheme greater than £100,000?</w:t>
                  </w:r>
                </w:p>
              </w:tc>
              <w:tc>
                <w:tcPr>
                  <w:tcW w:w="250" w:type="pct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Yes</w:t>
                  </w:r>
                </w:p>
              </w:tc>
            </w:tr>
          </w:tbl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vanish/>
                <w:sz w:val="23"/>
                <w:szCs w:val="23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65"/>
              <w:gridCol w:w="492"/>
              <w:gridCol w:w="4203"/>
            </w:tblGrid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At the end of this period, did the scheme have assets with a total value before pension liabilities greater than £400,000?</w:t>
                  </w:r>
                </w:p>
              </w:tc>
              <w:tc>
                <w:tcPr>
                  <w:tcW w:w="250" w:type="pct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No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value of assets before pension liabilities at the end of the period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£395928</w:t>
                  </w:r>
                </w:p>
              </w:tc>
            </w:tr>
          </w:tbl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0E3B03">
              <w:rPr>
                <w:rFonts w:eastAsia="Times New Roman" w:cs="Times New Roman"/>
                <w:sz w:val="23"/>
                <w:szCs w:val="23"/>
              </w:rPr>
              <w:t>Receipts and Payments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65"/>
              <w:gridCol w:w="492"/>
              <w:gridCol w:w="4203"/>
            </w:tblGrid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amount of the pension contributions received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£130000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amount of transfer-in payments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£0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amount of transfer-out payments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£0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amount paid out in lump sums and lump sum death benefits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£0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amount paid out to purchase lifetime annuities and scheme pensions from an insurance company</w:t>
                  </w:r>
                </w:p>
              </w:tc>
              <w:tc>
                <w:tcPr>
                  <w:tcW w:w="0" w:type="auto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£0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amount borrowed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£0</w:t>
                  </w:r>
                </w:p>
              </w:tc>
            </w:tr>
          </w:tbl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vanish/>
                <w:sz w:val="23"/>
                <w:szCs w:val="23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6"/>
              <w:gridCol w:w="166"/>
              <w:gridCol w:w="1270"/>
            </w:tblGrid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Other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charges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Other amount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£1808</w:t>
                  </w:r>
                </w:p>
              </w:tc>
            </w:tr>
          </w:tbl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0E3B03">
              <w:rPr>
                <w:rFonts w:eastAsia="Times New Roman" w:cs="Times New Roman"/>
                <w:sz w:val="23"/>
                <w:szCs w:val="23"/>
              </w:rPr>
              <w:t>Connected Parties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65"/>
              <w:gridCol w:w="492"/>
              <w:gridCol w:w="4203"/>
            </w:tblGrid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 xml:space="preserve">At any time during the period from 06/04/2009 to 30/09/2009 did the scheme either directly or </w:t>
                  </w: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lastRenderedPageBreak/>
                    <w:t>indirectly own assets that it had acquired from either:</w:t>
                  </w: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br/>
                    <w:t>a. a sponsoring employer or any person connected with that employer?</w:t>
                  </w: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br/>
                  </w:r>
                  <w:proofErr w:type="gramStart"/>
                  <w:r w:rsidRPr="000E3B03">
                    <w:rPr>
                      <w:rFonts w:eastAsia="Times New Roman" w:cs="Times New Roman"/>
                      <w:i/>
                      <w:iCs/>
                      <w:sz w:val="23"/>
                      <w:szCs w:val="23"/>
                    </w:rPr>
                    <w:t>or</w:t>
                  </w:r>
                  <w:proofErr w:type="gramEnd"/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br/>
                    <w:t>b. a person who was a director of or a person connected to a director of a close company that was also a sponsoring employer?</w:t>
                  </w: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br/>
                  </w:r>
                  <w:proofErr w:type="gramStart"/>
                  <w:r w:rsidRPr="000E3B03">
                    <w:rPr>
                      <w:rFonts w:eastAsia="Times New Roman" w:cs="Times New Roman"/>
                      <w:i/>
                      <w:iCs/>
                      <w:sz w:val="23"/>
                      <w:szCs w:val="23"/>
                    </w:rPr>
                    <w:t>or</w:t>
                  </w:r>
                  <w:proofErr w:type="gramEnd"/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br/>
                    <w:t>c. a person who was either a sole owner or partner or a person connected with the sole owner or partner of a business which was a sponsoring employer?</w:t>
                  </w: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br/>
                  </w:r>
                  <w:proofErr w:type="gramStart"/>
                  <w:r w:rsidRPr="000E3B03">
                    <w:rPr>
                      <w:rFonts w:eastAsia="Times New Roman" w:cs="Times New Roman"/>
                      <w:i/>
                      <w:iCs/>
                      <w:sz w:val="23"/>
                      <w:szCs w:val="23"/>
                    </w:rPr>
                    <w:t>or</w:t>
                  </w:r>
                  <w:proofErr w:type="gramEnd"/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br/>
                    <w:t>d. a member or person connected with a member?</w:t>
                  </w:r>
                </w:p>
              </w:tc>
              <w:tc>
                <w:tcPr>
                  <w:tcW w:w="250" w:type="pct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No</w:t>
                  </w:r>
                </w:p>
              </w:tc>
            </w:tr>
          </w:tbl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0E3B03">
              <w:rPr>
                <w:rFonts w:eastAsia="Times New Roman" w:cs="Times New Roman"/>
                <w:sz w:val="23"/>
                <w:szCs w:val="23"/>
              </w:rPr>
              <w:t>Cash and Bank Information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65"/>
              <w:gridCol w:w="492"/>
              <w:gridCol w:w="4203"/>
            </w:tblGrid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amount of all cash and bank balances at the beginning of the period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£266221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amount of all cash and bank balances at the end of the period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£395690</w:t>
                  </w:r>
                </w:p>
              </w:tc>
            </w:tr>
            <w:tr w:rsidR="000E3B03" w:rsidRPr="000E3B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Total amount of interest credited to these accounts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B03" w:rsidRPr="000E3B03" w:rsidRDefault="000E3B03" w:rsidP="000E3B03">
                  <w:pPr>
                    <w:spacing w:after="0" w:line="240" w:lineRule="auto"/>
                    <w:rPr>
                      <w:rFonts w:eastAsia="Times New Roman" w:cs="Times New Roman"/>
                      <w:sz w:val="23"/>
                      <w:szCs w:val="23"/>
                    </w:rPr>
                  </w:pPr>
                  <w:r w:rsidRPr="000E3B03">
                    <w:rPr>
                      <w:rFonts w:eastAsia="Times New Roman" w:cs="Times New Roman"/>
                      <w:sz w:val="23"/>
                      <w:szCs w:val="23"/>
                    </w:rPr>
                    <w:t>£5515</w:t>
                  </w:r>
                </w:p>
              </w:tc>
            </w:tr>
          </w:tbl>
          <w:p w:rsidR="000E3B03" w:rsidRPr="000E3B03" w:rsidRDefault="000E3B03" w:rsidP="000E3B03">
            <w:pPr>
              <w:spacing w:after="240" w:line="240" w:lineRule="auto"/>
              <w:rPr>
                <w:rFonts w:eastAsia="Times New Roman" w:cs="Times New Roman"/>
                <w:sz w:val="23"/>
                <w:szCs w:val="23"/>
              </w:rPr>
            </w:pPr>
          </w:p>
          <w:p w:rsidR="000E3B03" w:rsidRPr="000E3B03" w:rsidRDefault="000E3B03" w:rsidP="000E3B0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</w:tr>
    </w:tbl>
    <w:p w:rsidR="000E3B03" w:rsidRPr="000E3B03" w:rsidRDefault="000E3B03" w:rsidP="000E3B03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3"/>
          <w:szCs w:val="23"/>
        </w:rPr>
      </w:pPr>
      <w:r w:rsidRPr="000E3B03">
        <w:rPr>
          <w:rFonts w:eastAsia="Times New Roman" w:cs="Arial"/>
          <w:vanish/>
          <w:sz w:val="23"/>
          <w:szCs w:val="23"/>
        </w:rPr>
        <w:lastRenderedPageBreak/>
        <w:t>Bottom of Form</w:t>
      </w:r>
    </w:p>
    <w:p w:rsidR="00F2008F" w:rsidRPr="000E3B03" w:rsidRDefault="00F2008F">
      <w:pPr>
        <w:rPr>
          <w:sz w:val="23"/>
          <w:szCs w:val="23"/>
        </w:rPr>
      </w:pPr>
    </w:p>
    <w:sectPr w:rsidR="00F2008F" w:rsidRPr="000E3B03" w:rsidSect="00F20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B1F"/>
    <w:multiLevelType w:val="multilevel"/>
    <w:tmpl w:val="D022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B03"/>
    <w:rsid w:val="000E3B03"/>
    <w:rsid w:val="00F2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8F"/>
  </w:style>
  <w:style w:type="paragraph" w:styleId="Heading1">
    <w:name w:val="heading 1"/>
    <w:basedOn w:val="Normal"/>
    <w:link w:val="Heading1Char"/>
    <w:uiPriority w:val="9"/>
    <w:qFormat/>
    <w:rsid w:val="000E3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3B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3B0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3B03"/>
    <w:rPr>
      <w:color w:val="0000FF"/>
      <w:u w:val="single"/>
    </w:rPr>
  </w:style>
  <w:style w:type="character" w:customStyle="1" w:styleId="pstrlabel">
    <w:name w:val="pstr_label"/>
    <w:basedOn w:val="DefaultParagraphFont"/>
    <w:rsid w:val="000E3B0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3B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3B0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7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2011-07-18T11:52:00Z</cp:lastPrinted>
  <dcterms:created xsi:type="dcterms:W3CDTF">2011-07-18T11:51:00Z</dcterms:created>
  <dcterms:modified xsi:type="dcterms:W3CDTF">2011-07-18T11:53:00Z</dcterms:modified>
</cp:coreProperties>
</file>