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Date: </w:t>
      </w:r>
      <w:r w:rsidDel="00000000" w:rsidR="00000000" w:rsidRPr="00000000">
        <w:rPr>
          <w:rFonts w:ascii="Arial" w:cs="Arial" w:eastAsia="Arial" w:hAnsi="Arial"/>
          <w:rtl w:val="0"/>
        </w:rPr>
        <w:t xml:space="preserve">27/08/2022</w:t>
      </w:r>
      <w:r w:rsidDel="00000000" w:rsidR="00000000" w:rsidRPr="00000000">
        <w:rPr>
          <w:rtl w:val="0"/>
        </w:rPr>
      </w:r>
    </w:p>
    <w:p w:rsidR="00000000" w:rsidDel="00000000" w:rsidP="00000000" w:rsidRDefault="00000000" w:rsidRPr="00000000" w14:paraId="00000002">
      <w:pPr>
        <w:spacing w:after="0" w:before="28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before="280" w:line="240" w:lineRule="auto"/>
        <w:rPr>
          <w:rFonts w:ascii="Arial" w:cs="Arial" w:eastAsia="Arial" w:hAnsi="Arial"/>
        </w:rPr>
      </w:pPr>
      <w:bookmarkStart w:colFirst="0" w:colLast="0" w:name="_heading=h.1fob9te" w:id="0"/>
      <w:bookmarkEnd w:id="0"/>
      <w:r w:rsidDel="00000000" w:rsidR="00000000" w:rsidRPr="00000000">
        <w:rPr>
          <w:rFonts w:ascii="Arial" w:cs="Arial" w:eastAsia="Arial" w:hAnsi="Arial"/>
          <w:b w:val="1"/>
          <w:color w:val="000000"/>
          <w:rtl w:val="0"/>
        </w:rPr>
        <w:t xml:space="preserve">RESOLUTION for the Trustees of the Akors SSAS </w:t>
      </w:r>
      <w:r w:rsidDel="00000000" w:rsidR="00000000" w:rsidRPr="00000000">
        <w:rPr>
          <w:rFonts w:ascii="Arial" w:cs="Arial" w:eastAsia="Arial" w:hAnsi="Arial"/>
          <w:b w:val="1"/>
          <w:color w:val="222222"/>
          <w:rtl w:val="0"/>
        </w:rPr>
        <w:t xml:space="preserve">(the “Scheme”)</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t xml:space="preserve">Under 11.1 of</w:t>
      </w:r>
      <w:r w:rsidDel="00000000" w:rsidR="00000000" w:rsidRPr="00000000">
        <w:rPr>
          <w:rFonts w:ascii="Arial" w:cs="Arial" w:eastAsia="Arial" w:hAnsi="Arial"/>
          <w:color w:val="000000"/>
          <w:rtl w:val="0"/>
        </w:rPr>
        <w:t xml:space="preserve"> the Scheme Rules, RC Administration Limited are appointed as the sole Scheme Administrator as of the establishment of the Scheme. RC Administration Limited satisfies the criteria in section 270(2) of the Act.</w:t>
      </w:r>
    </w:p>
    <w:p w:rsidR="00000000" w:rsidDel="00000000" w:rsidP="00000000" w:rsidRDefault="00000000" w:rsidRPr="00000000" w14:paraId="00000006">
      <w:pPr>
        <w:spacing w:after="0" w:before="280" w:line="240" w:lineRule="auto"/>
        <w:rPr>
          <w:rFonts w:ascii="Arial" w:cs="Arial" w:eastAsia="Arial" w:hAnsi="Arial"/>
          <w:color w:val="000000"/>
        </w:rPr>
      </w:pPr>
      <w:r w:rsidDel="00000000" w:rsidR="00000000" w:rsidRPr="00000000">
        <w:rPr>
          <w:rFonts w:ascii="Arial" w:cs="Arial" w:eastAsia="Arial" w:hAnsi="Arial"/>
          <w:rtl w:val="0"/>
        </w:rPr>
        <w:t xml:space="preserve">It is resolved that:</w:t>
      </w:r>
      <w:r w:rsidDel="00000000" w:rsidR="00000000" w:rsidRPr="00000000">
        <w:rPr>
          <w:rtl w:val="0"/>
        </w:rPr>
      </w:r>
    </w:p>
    <w:p w:rsidR="00000000" w:rsidDel="00000000" w:rsidP="00000000" w:rsidRDefault="00000000" w:rsidRPr="00000000" w14:paraId="00000007">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1)    </w:t>
      </w:r>
      <w:r w:rsidDel="00000000" w:rsidR="00000000" w:rsidRPr="00000000">
        <w:rPr>
          <w:rFonts w:ascii="Arial" w:cs="Arial" w:eastAsia="Arial" w:hAnsi="Arial"/>
          <w:rtl w:val="0"/>
        </w:rPr>
        <w:t xml:space="preserve">The Trustees confirm the appointment of RC Administration Limited of 1a Park Lane, Poynton, Stockport, England, SK12 1RD, to act as the Registered Administrator for the Scheme.</w:t>
      </w:r>
      <w:r w:rsidDel="00000000" w:rsidR="00000000" w:rsidRPr="00000000">
        <w:rPr>
          <w:rtl w:val="0"/>
        </w:rPr>
      </w:r>
    </w:p>
    <w:p w:rsidR="00000000" w:rsidDel="00000000" w:rsidP="00000000" w:rsidRDefault="00000000" w:rsidRPr="00000000" w14:paraId="00000008">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2)    RC Administration Limited is satisfied, and is authorised to declare, that: </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before="28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There are no reasonable grounds for which they would not be deemed a fit and proper person to act as the Registered Administrator for the Scheme.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80" w:line="240" w:lineRule="auto"/>
        <w:ind w:left="720" w:hanging="720"/>
        <w:rPr>
          <w:rFonts w:ascii="Arial" w:cs="Arial" w:eastAsia="Arial" w:hAnsi="Arial"/>
          <w:color w:val="000000"/>
        </w:rPr>
      </w:pPr>
      <w:bookmarkStart w:colFirst="0" w:colLast="0" w:name="_heading=h.gjdgxs" w:id="1"/>
      <w:bookmarkEnd w:id="1"/>
      <w:r w:rsidDel="00000000" w:rsidR="00000000" w:rsidRPr="00000000">
        <w:rPr>
          <w:rtl w:val="0"/>
        </w:rPr>
      </w:r>
    </w:p>
    <w:p w:rsidR="00000000" w:rsidDel="00000000" w:rsidP="00000000" w:rsidRDefault="00000000" w:rsidRPr="00000000" w14:paraId="00000018">
      <w:pPr>
        <w:spacing w:after="280" w:before="280" w:line="240" w:lineRule="auto"/>
        <w:ind w:left="1341"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spacing w:after="280" w:before="280" w:line="240" w:lineRule="auto"/>
        <w:ind w:left="1276" w:hanging="567"/>
        <w:rPr>
          <w:rFonts w:ascii="Arial" w:cs="Arial" w:eastAsia="Arial" w:hAnsi="Arial"/>
          <w:color w:val="000000"/>
        </w:rPr>
      </w:pPr>
      <w:r w:rsidDel="00000000" w:rsidR="00000000" w:rsidRPr="00000000">
        <w:rPr>
          <w:rFonts w:ascii="Arial" w:cs="Arial" w:eastAsia="Arial" w:hAnsi="Arial"/>
          <w:color w:val="000000"/>
          <w:rtl w:val="0"/>
        </w:rPr>
        <w:t xml:space="preserve">3)    </w:t>
      </w:r>
      <w:r w:rsidDel="00000000" w:rsidR="00000000" w:rsidRPr="00000000">
        <w:rPr>
          <w:rFonts w:ascii="Arial" w:cs="Arial" w:eastAsia="Arial" w:hAnsi="Arial"/>
          <w:rtl w:val="0"/>
        </w:rPr>
        <w:t xml:space="preserve">The Scheme Administrator </w:t>
      </w:r>
      <w:r w:rsidDel="00000000" w:rsidR="00000000" w:rsidRPr="00000000">
        <w:rPr>
          <w:rFonts w:ascii="Arial" w:cs="Arial" w:eastAsia="Arial" w:hAnsi="Arial"/>
          <w:color w:val="000000"/>
          <w:rtl w:val="0"/>
        </w:rPr>
        <w:t xml:space="preserve">is further authorised to make such necessary declarations and provide ongoing reporting requirements in order to maintain the tax integrity of the Scheme. </w:t>
      </w:r>
    </w:p>
    <w:p w:rsidR="00000000" w:rsidDel="00000000" w:rsidP="00000000" w:rsidRDefault="00000000" w:rsidRPr="00000000" w14:paraId="0000001A">
      <w:pPr>
        <w:spacing w:after="280" w:before="280" w:line="240" w:lineRule="auto"/>
        <w:ind w:left="1134" w:hanging="425"/>
        <w:rPr>
          <w:rFonts w:ascii="Arial" w:cs="Arial" w:eastAsia="Arial" w:hAnsi="Arial"/>
        </w:rPr>
      </w:pPr>
      <w:r w:rsidDel="00000000" w:rsidR="00000000" w:rsidRPr="00000000">
        <w:rPr>
          <w:rtl w:val="0"/>
        </w:rPr>
      </w:r>
    </w:p>
    <w:p w:rsidR="00000000" w:rsidDel="00000000" w:rsidP="00000000" w:rsidRDefault="00000000" w:rsidRPr="00000000" w14:paraId="0000001B">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4)</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br w:type="textWrapping"/>
      </w:r>
    </w:p>
    <w:p w:rsidR="00000000" w:rsidDel="00000000" w:rsidP="00000000" w:rsidRDefault="00000000" w:rsidRPr="00000000" w14:paraId="0000001C">
      <w:pPr>
        <w:spacing w:after="280" w:before="280" w:line="240" w:lineRule="auto"/>
        <w:ind w:left="1170" w:hanging="450"/>
        <w:rPr>
          <w:rFonts w:ascii="Arial" w:cs="Arial" w:eastAsia="Arial" w:hAnsi="Arial"/>
        </w:rPr>
      </w:pPr>
      <w:r w:rsidDel="00000000" w:rsidR="00000000" w:rsidRPr="00000000">
        <w:rPr>
          <w:rtl w:val="0"/>
        </w:rPr>
      </w:r>
    </w:p>
    <w:p w:rsidR="00000000" w:rsidDel="00000000" w:rsidP="00000000" w:rsidRDefault="00000000" w:rsidRPr="00000000" w14:paraId="0000001D">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5)</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1E">
      <w:pPr>
        <w:spacing w:after="280" w:before="280" w:line="240" w:lineRule="auto"/>
        <w:ind w:left="1134" w:hanging="425"/>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270" w:before="280" w:line="240" w:lineRule="auto"/>
        <w:rPr>
          <w:rFonts w:ascii="Arial" w:cs="Arial" w:eastAsia="Arial" w:hAnsi="Arial"/>
          <w:color w:val="000000"/>
        </w:rPr>
      </w:pPr>
      <w:bookmarkStart w:colFirst="0" w:colLast="0" w:name="_heading=h.30j0zll" w:id="2"/>
      <w:bookmarkEnd w:id="2"/>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br w:type="textWrapping"/>
        <w:t xml:space="preserve">Signed:</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Miroslaw Maciej Sroka </w:t>
      </w:r>
    </w:p>
    <w:p w:rsidR="00000000" w:rsidDel="00000000" w:rsidP="00000000" w:rsidRDefault="00000000" w:rsidRPr="00000000" w14:paraId="00000020">
      <w:pPr>
        <w:spacing w:after="27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1">
      <w:pPr>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22">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3">
      <w:pPr>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Signed: Agnieszka Elzbieta Niewiadomska</w:t>
      </w:r>
    </w:p>
    <w:p w:rsidR="00000000" w:rsidDel="00000000" w:rsidP="00000000" w:rsidRDefault="00000000" w:rsidRPr="00000000" w14:paraId="00000024">
      <w:pPr>
        <w:spacing w:after="28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5">
      <w:pPr>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26">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7">
      <w:pPr>
        <w:spacing w:after="270" w:before="280"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t xml:space="preserve">Signed:</w:t>
      </w:r>
      <w:r w:rsidDel="00000000" w:rsidR="00000000" w:rsidRPr="00000000">
        <w:rPr>
          <w:rFonts w:ascii="Arial" w:cs="Arial" w:eastAsia="Arial" w:hAnsi="Arial"/>
          <w:rtl w:val="0"/>
        </w:rPr>
        <w:t xml:space="preserve"> RC Administration Limited</w:t>
      </w:r>
      <w:r w:rsidDel="00000000" w:rsidR="00000000" w:rsidRPr="00000000">
        <w:rPr>
          <w:rtl w:val="0"/>
        </w:rPr>
      </w:r>
    </w:p>
    <w:p w:rsidR="00000000" w:rsidDel="00000000" w:rsidP="00000000" w:rsidRDefault="00000000" w:rsidRPr="00000000" w14:paraId="00000028">
      <w:pPr>
        <w:spacing w:after="27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9">
      <w:pPr>
        <w:spacing w:after="280" w:before="280" w:line="240" w:lineRule="auto"/>
        <w:rPr>
          <w:rFonts w:ascii="Arial" w:cs="Arial" w:eastAsia="Arial" w:hAnsi="Arial"/>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rtl w:val="0"/>
        </w:rPr>
        <w:t xml:space="preserv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a5">
    <w:name w:val="List Paragraph"/>
    <w:basedOn w:val="a"/>
    <w:uiPriority w:val="34"/>
    <w:qFormat w:val="1"/>
    <w:rsid w:val="00F22E4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cJFMya5vGNwIoR9iYrwhpI5u11A==">AMUW2mUmt1l6gKAqPrvYinZugOTT32xN/HWjEAwj3qxi4Ux913dk+rB6SQl8bLPiSDWuU42WpyuvhLcSV5h2fPFkXX+101nue8WxIZx6Ih6miBq4pt9w0Upsc6I4/NcL7nRinxDYJ8ZLljIuaO0JHd/3eOnRrCMCXg==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2022-07-04T10:09:00Z</dcterms:created>
  <dc:creator>Shelly</dc:creator>
</cp:coreProperties>
</file>