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7E7D5D" w:rsidP="007E7D5D">
      <w:pPr>
        <w:pStyle w:val="Standard"/>
        <w:spacing w:before="1"/>
        <w:ind w:left="-567"/>
        <w:jc w:val="right"/>
      </w:pPr>
      <w:r w:rsidRPr="007E7D5D">
        <w:rPr>
          <w:rFonts w:ascii="Arial" w:eastAsia="Arial" w:hAnsi="Arial" w:cs="Arial"/>
          <w:b/>
          <w:bCs/>
          <w:color w:val="1FAFD6"/>
          <w:sz w:val="48"/>
          <w:szCs w:val="48"/>
        </w:rPr>
        <w:t>12 St</w:t>
      </w:r>
      <w:r>
        <w:rPr>
          <w:rFonts w:ascii="Arial" w:eastAsia="Arial" w:hAnsi="Arial" w:cs="Arial"/>
          <w:b/>
          <w:bCs/>
          <w:color w:val="1FAFD6"/>
          <w:sz w:val="48"/>
          <w:szCs w:val="48"/>
        </w:rPr>
        <w:t xml:space="preserve">ars Aviation UK Limited Pension </w:t>
      </w:r>
      <w:r w:rsidRPr="007E7D5D">
        <w:rPr>
          <w:rFonts w:ascii="Arial" w:eastAsia="Arial" w:hAnsi="Arial" w:cs="Arial"/>
          <w:b/>
          <w:bCs/>
          <w:color w:val="1FAFD6"/>
          <w:sz w:val="48"/>
          <w:szCs w:val="48"/>
        </w:rPr>
        <w:t>Scheme</w:t>
      </w:r>
    </w:p>
    <w:p w:rsidR="00B60B52" w:rsidRDefault="00B60B52">
      <w:pPr>
        <w:pStyle w:val="Standard"/>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lang w:val="en-US" w:eastAsia="en-US"/>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8978D5" w:rsidRPr="008978D5" w:rsidRDefault="008978D5" w:rsidP="008978D5">
      <w:pPr>
        <w:shd w:val="clear" w:color="auto" w:fill="FFFFFF"/>
        <w:suppressAutoHyphens w:val="0"/>
        <w:overflowPunct/>
        <w:autoSpaceDE/>
        <w:autoSpaceDN/>
        <w:spacing w:line="235" w:lineRule="atLeast"/>
        <w:textAlignment w:val="auto"/>
        <w:rPr>
          <w:rFonts w:ascii="Arial" w:hAnsi="Arial" w:cs="Arial"/>
          <w:b/>
          <w:bCs/>
          <w:color w:val="009966"/>
          <w:kern w:val="0"/>
          <w:sz w:val="22"/>
          <w:szCs w:val="22"/>
          <w:lang w:val="en-US" w:eastAsia="en-US"/>
        </w:rPr>
      </w:pPr>
      <w:r w:rsidRPr="008978D5">
        <w:rPr>
          <w:rFonts w:ascii="Arial" w:hAnsi="Arial" w:cs="Arial"/>
          <w:b/>
          <w:bCs/>
          <w:color w:val="009966"/>
          <w:kern w:val="0"/>
          <w:sz w:val="22"/>
          <w:szCs w:val="22"/>
          <w:lang w:val="en-US" w:eastAsia="en-US"/>
        </w:rPr>
        <w:t>Details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Pension Scheme Tax Reference</w:t>
            </w:r>
          </w:p>
        </w:tc>
        <w:tc>
          <w:tcPr>
            <w:tcW w:w="25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00775501RN</w:t>
            </w:r>
          </w:p>
        </w:tc>
      </w:tr>
      <w:tr w:rsidR="008978D5" w:rsidRPr="008978D5" w:rsidTr="008978D5">
        <w:trPr>
          <w:tblCellSpacing w:w="15" w:type="dxa"/>
        </w:trPr>
        <w:tc>
          <w:tcPr>
            <w:tcW w:w="0" w:type="auto"/>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Pension Scheme Name</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hideMark/>
          </w:tcPr>
          <w:p w:rsid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 xml:space="preserve">2C Consulting Limited </w:t>
            </w:r>
          </w:p>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Directors Pension Scheme</w:t>
            </w:r>
          </w:p>
        </w:tc>
      </w:tr>
      <w:tr w:rsidR="008978D5" w:rsidRPr="008978D5" w:rsidTr="008978D5">
        <w:trPr>
          <w:tblCellSpacing w:w="15" w:type="dxa"/>
        </w:trPr>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Is the scheme an Occupational scheme?</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Yes</w:t>
            </w:r>
          </w:p>
        </w:tc>
      </w:tr>
      <w:tr w:rsidR="008978D5" w:rsidRPr="008978D5" w:rsidTr="008978D5">
        <w:trPr>
          <w:tblCellSpacing w:w="15" w:type="dxa"/>
        </w:trPr>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Tax Year ended</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05 Apr 2015</w:t>
            </w:r>
          </w:p>
        </w:tc>
      </w:tr>
      <w:tr w:rsidR="008978D5" w:rsidRPr="008978D5" w:rsidTr="008978D5">
        <w:trPr>
          <w:tblCellSpacing w:w="15" w:type="dxa"/>
        </w:trPr>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Date submitted</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22 Jan 2016</w:t>
            </w:r>
          </w:p>
        </w:tc>
      </w:tr>
      <w:tr w:rsidR="008978D5" w:rsidRPr="008978D5" w:rsidTr="008978D5">
        <w:trPr>
          <w:tblCellSpacing w:w="15" w:type="dxa"/>
        </w:trPr>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Submitted by</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Pension Practitioner .Com Limited</w:t>
            </w:r>
          </w:p>
        </w:tc>
      </w:tr>
      <w:tr w:rsidR="008978D5" w:rsidRPr="008978D5" w:rsidTr="008978D5">
        <w:trPr>
          <w:tblCellSpacing w:w="15" w:type="dxa"/>
        </w:trPr>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Scheme Administrator</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2c Consulting Limited</w:t>
            </w:r>
          </w:p>
        </w:tc>
      </w:tr>
    </w:tbl>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Amended Return</w:t>
            </w:r>
          </w:p>
        </w:tc>
        <w:tc>
          <w:tcPr>
            <w:tcW w:w="25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No</w:t>
            </w:r>
          </w:p>
        </w:tc>
      </w:tr>
    </w:tbl>
    <w:p w:rsidR="008978D5" w:rsidRPr="008978D5" w:rsidRDefault="008978D5" w:rsidP="008978D5">
      <w:pPr>
        <w:suppressAutoHyphens w:val="0"/>
        <w:overflowPunct/>
        <w:autoSpaceDE/>
        <w:autoSpaceDN/>
        <w:textAlignment w:val="auto"/>
        <w:rPr>
          <w:rFonts w:ascii="Arial" w:hAnsi="Arial" w:cs="Arial"/>
          <w:vanish/>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Accounting Period</w:t>
            </w:r>
          </w:p>
        </w:tc>
        <w:tc>
          <w:tcPr>
            <w:tcW w:w="25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06 Apr 2014 - 05 Apr 2015</w:t>
            </w:r>
          </w:p>
        </w:tc>
      </w:tr>
    </w:tbl>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No</w:t>
            </w:r>
          </w:p>
        </w:tc>
      </w:tr>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£24578</w:t>
            </w:r>
          </w:p>
        </w:tc>
      </w:tr>
    </w:tbl>
    <w:p w:rsidR="008978D5" w:rsidRPr="008978D5" w:rsidRDefault="008978D5" w:rsidP="008978D5">
      <w:pPr>
        <w:suppressAutoHyphens w:val="0"/>
        <w:overflowPunct/>
        <w:autoSpaceDE/>
        <w:autoSpaceDN/>
        <w:textAlignment w:val="auto"/>
        <w:rPr>
          <w:rFonts w:ascii="Arial" w:hAnsi="Arial" w:cs="Arial"/>
          <w:vanish/>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Yes</w:t>
            </w:r>
          </w:p>
        </w:tc>
      </w:tr>
    </w:tbl>
    <w:p w:rsidR="008978D5" w:rsidRDefault="008978D5" w:rsidP="008978D5">
      <w:pPr>
        <w:suppressAutoHyphens w:val="0"/>
        <w:overflowPunct/>
        <w:autoSpaceDE/>
        <w:autoSpaceDN/>
        <w:textAlignment w:val="auto"/>
        <w:rPr>
          <w:rFonts w:ascii="Arial" w:hAnsi="Arial" w:cs="Arial"/>
          <w:kern w:val="0"/>
          <w:sz w:val="22"/>
          <w:szCs w:val="22"/>
          <w:lang w:val="en-US" w:eastAsia="en-US"/>
        </w:rPr>
      </w:pPr>
    </w:p>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p w:rsidR="008978D5" w:rsidRPr="008978D5" w:rsidRDefault="008978D5" w:rsidP="008978D5">
      <w:pPr>
        <w:shd w:val="clear" w:color="auto" w:fill="FFFFFF"/>
        <w:suppressAutoHyphens w:val="0"/>
        <w:overflowPunct/>
        <w:autoSpaceDE/>
        <w:autoSpaceDN/>
        <w:spacing w:line="235" w:lineRule="atLeast"/>
        <w:textAlignment w:val="auto"/>
        <w:rPr>
          <w:rFonts w:ascii="Arial" w:hAnsi="Arial" w:cs="Arial"/>
          <w:b/>
          <w:bCs/>
          <w:color w:val="009966"/>
          <w:kern w:val="0"/>
          <w:sz w:val="22"/>
          <w:szCs w:val="22"/>
          <w:lang w:val="en-US" w:eastAsia="en-US"/>
        </w:rPr>
      </w:pPr>
      <w:r w:rsidRPr="008978D5">
        <w:rPr>
          <w:rFonts w:ascii="Arial" w:hAnsi="Arial" w:cs="Arial"/>
          <w:b/>
          <w:bCs/>
          <w:color w:val="009966"/>
          <w:kern w:val="0"/>
          <w:sz w:val="22"/>
          <w:szCs w:val="22"/>
          <w:lang w:val="en-US" w:eastAsia="en-US"/>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At any time during the period from 06/04/2014 to 05/04/2015 did the scheme either directly or indirectly own assets that it had acquired from either:</w:t>
            </w:r>
            <w:r w:rsidRPr="008978D5">
              <w:rPr>
                <w:rFonts w:ascii="Arial" w:hAnsi="Arial" w:cs="Arial"/>
                <w:kern w:val="0"/>
                <w:sz w:val="22"/>
                <w:szCs w:val="22"/>
                <w:lang w:val="en-US" w:eastAsia="en-US"/>
              </w:rPr>
              <w:br/>
              <w:t>a. a sponsoring employer or any person connected with that employer?</w:t>
            </w:r>
            <w:r w:rsidRPr="008978D5">
              <w:rPr>
                <w:rFonts w:ascii="Arial" w:hAnsi="Arial" w:cs="Arial"/>
                <w:kern w:val="0"/>
                <w:sz w:val="22"/>
                <w:szCs w:val="22"/>
                <w:lang w:val="en-US" w:eastAsia="en-US"/>
              </w:rPr>
              <w:br/>
            </w:r>
            <w:proofErr w:type="gramStart"/>
            <w:r w:rsidRPr="008978D5">
              <w:rPr>
                <w:rFonts w:ascii="Arial" w:hAnsi="Arial" w:cs="Arial"/>
                <w:i/>
                <w:iCs/>
                <w:kern w:val="0"/>
                <w:sz w:val="22"/>
                <w:szCs w:val="22"/>
                <w:lang w:val="en-US" w:eastAsia="en-US"/>
              </w:rPr>
              <w:t>or</w:t>
            </w:r>
            <w:proofErr w:type="gramEnd"/>
            <w:r w:rsidRPr="008978D5">
              <w:rPr>
                <w:rFonts w:ascii="Arial" w:hAnsi="Arial" w:cs="Arial"/>
                <w:kern w:val="0"/>
                <w:sz w:val="22"/>
                <w:szCs w:val="22"/>
                <w:lang w:val="en-US" w:eastAsia="en-US"/>
              </w:rPr>
              <w:br/>
              <w:t>b. a person who was a director of or a person connected to a director of a close company that was also a sponsoring employer?</w:t>
            </w:r>
            <w:r w:rsidRPr="008978D5">
              <w:rPr>
                <w:rFonts w:ascii="Arial" w:hAnsi="Arial" w:cs="Arial"/>
                <w:kern w:val="0"/>
                <w:sz w:val="22"/>
                <w:szCs w:val="22"/>
                <w:lang w:val="en-US" w:eastAsia="en-US"/>
              </w:rPr>
              <w:br/>
            </w:r>
            <w:proofErr w:type="gramStart"/>
            <w:r w:rsidRPr="008978D5">
              <w:rPr>
                <w:rFonts w:ascii="Arial" w:hAnsi="Arial" w:cs="Arial"/>
                <w:i/>
                <w:iCs/>
                <w:kern w:val="0"/>
                <w:sz w:val="22"/>
                <w:szCs w:val="22"/>
                <w:lang w:val="en-US" w:eastAsia="en-US"/>
              </w:rPr>
              <w:t>or</w:t>
            </w:r>
            <w:proofErr w:type="gramEnd"/>
            <w:r w:rsidRPr="008978D5">
              <w:rPr>
                <w:rFonts w:ascii="Arial" w:hAnsi="Arial" w:cs="Arial"/>
                <w:kern w:val="0"/>
                <w:sz w:val="22"/>
                <w:szCs w:val="22"/>
                <w:lang w:val="en-US" w:eastAsia="en-US"/>
              </w:rPr>
              <w:br/>
              <w:t>c. a person who was either a sole owner or partner or a person connected with the sole owner or partner of a business which was a sponsoring employer?</w:t>
            </w:r>
            <w:r w:rsidRPr="008978D5">
              <w:rPr>
                <w:rFonts w:ascii="Arial" w:hAnsi="Arial" w:cs="Arial"/>
                <w:kern w:val="0"/>
                <w:sz w:val="22"/>
                <w:szCs w:val="22"/>
                <w:lang w:val="en-US" w:eastAsia="en-US"/>
              </w:rPr>
              <w:br/>
            </w:r>
            <w:proofErr w:type="gramStart"/>
            <w:r w:rsidRPr="008978D5">
              <w:rPr>
                <w:rFonts w:ascii="Arial" w:hAnsi="Arial" w:cs="Arial"/>
                <w:i/>
                <w:iCs/>
                <w:kern w:val="0"/>
                <w:sz w:val="22"/>
                <w:szCs w:val="22"/>
                <w:lang w:val="en-US" w:eastAsia="en-US"/>
              </w:rPr>
              <w:t>or</w:t>
            </w:r>
            <w:proofErr w:type="gramEnd"/>
            <w:r w:rsidRPr="008978D5">
              <w:rPr>
                <w:rFonts w:ascii="Arial" w:hAnsi="Arial" w:cs="Arial"/>
                <w:kern w:val="0"/>
                <w:sz w:val="22"/>
                <w:szCs w:val="22"/>
                <w:lang w:val="en-US" w:eastAsia="en-US"/>
              </w:rPr>
              <w:br/>
              <w:t>d. a member or person connected with a member?</w:t>
            </w:r>
          </w:p>
        </w:tc>
        <w:tc>
          <w:tcPr>
            <w:tcW w:w="250" w:type="pct"/>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No</w:t>
            </w:r>
          </w:p>
        </w:tc>
      </w:tr>
    </w:tbl>
    <w:p w:rsidR="008978D5" w:rsidRDefault="008978D5" w:rsidP="008978D5">
      <w:pPr>
        <w:suppressAutoHyphens w:val="0"/>
        <w:overflowPunct/>
        <w:autoSpaceDE/>
        <w:autoSpaceDN/>
        <w:textAlignment w:val="auto"/>
        <w:rPr>
          <w:rFonts w:ascii="Arial" w:hAnsi="Arial" w:cs="Arial"/>
          <w:kern w:val="0"/>
          <w:sz w:val="22"/>
          <w:szCs w:val="22"/>
          <w:lang w:val="en-US" w:eastAsia="en-US"/>
        </w:rPr>
      </w:pPr>
    </w:p>
    <w:p w:rsidR="008978D5" w:rsidRDefault="008978D5" w:rsidP="008978D5">
      <w:pPr>
        <w:suppressAutoHyphens w:val="0"/>
        <w:overflowPunct/>
        <w:autoSpaceDE/>
        <w:autoSpaceDN/>
        <w:textAlignment w:val="auto"/>
        <w:rPr>
          <w:rFonts w:ascii="Arial" w:hAnsi="Arial" w:cs="Arial"/>
          <w:kern w:val="0"/>
          <w:sz w:val="22"/>
          <w:szCs w:val="22"/>
          <w:lang w:val="en-US" w:eastAsia="en-US"/>
        </w:rPr>
      </w:pPr>
    </w:p>
    <w:p w:rsidR="008978D5" w:rsidRDefault="008978D5" w:rsidP="008978D5">
      <w:pPr>
        <w:suppressAutoHyphens w:val="0"/>
        <w:overflowPunct/>
        <w:autoSpaceDE/>
        <w:autoSpaceDN/>
        <w:textAlignment w:val="auto"/>
        <w:rPr>
          <w:rFonts w:ascii="Arial" w:hAnsi="Arial" w:cs="Arial"/>
          <w:kern w:val="0"/>
          <w:sz w:val="22"/>
          <w:szCs w:val="22"/>
          <w:lang w:val="en-US" w:eastAsia="en-US"/>
        </w:rPr>
      </w:pPr>
    </w:p>
    <w:p w:rsidR="008978D5" w:rsidRDefault="008978D5" w:rsidP="008978D5">
      <w:pPr>
        <w:suppressAutoHyphens w:val="0"/>
        <w:overflowPunct/>
        <w:autoSpaceDE/>
        <w:autoSpaceDN/>
        <w:textAlignment w:val="auto"/>
        <w:rPr>
          <w:rFonts w:ascii="Arial" w:hAnsi="Arial" w:cs="Arial"/>
          <w:kern w:val="0"/>
          <w:sz w:val="22"/>
          <w:szCs w:val="22"/>
          <w:lang w:val="en-US" w:eastAsia="en-US"/>
        </w:rPr>
      </w:pPr>
    </w:p>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bookmarkStart w:id="1" w:name="_GoBack"/>
      <w:bookmarkEnd w:id="1"/>
    </w:p>
    <w:p w:rsidR="008978D5" w:rsidRPr="008978D5" w:rsidRDefault="008978D5" w:rsidP="008978D5">
      <w:pPr>
        <w:shd w:val="clear" w:color="auto" w:fill="FFFFFF"/>
        <w:suppressAutoHyphens w:val="0"/>
        <w:overflowPunct/>
        <w:autoSpaceDE/>
        <w:autoSpaceDN/>
        <w:spacing w:line="235" w:lineRule="atLeast"/>
        <w:textAlignment w:val="auto"/>
        <w:rPr>
          <w:rFonts w:ascii="Arial" w:hAnsi="Arial" w:cs="Arial"/>
          <w:b/>
          <w:bCs/>
          <w:color w:val="009966"/>
          <w:kern w:val="0"/>
          <w:sz w:val="22"/>
          <w:szCs w:val="22"/>
          <w:lang w:val="en-US" w:eastAsia="en-US"/>
        </w:rPr>
      </w:pPr>
      <w:r w:rsidRPr="008978D5">
        <w:rPr>
          <w:rFonts w:ascii="Arial" w:hAnsi="Arial" w:cs="Arial"/>
          <w:b/>
          <w:bCs/>
          <w:color w:val="009966"/>
          <w:kern w:val="0"/>
          <w:sz w:val="22"/>
          <w:szCs w:val="22"/>
          <w:lang w:val="en-US" w:eastAsia="en-US"/>
        </w:rPr>
        <w:lastRenderedPageBreak/>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£487195</w:t>
            </w:r>
          </w:p>
        </w:tc>
      </w:tr>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£264829</w:t>
            </w:r>
          </w:p>
        </w:tc>
      </w:tr>
      <w:tr w:rsidR="008978D5" w:rsidRPr="008978D5" w:rsidTr="008978D5">
        <w:trPr>
          <w:tblCellSpacing w:w="15" w:type="dxa"/>
        </w:trPr>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£3056</w:t>
            </w:r>
          </w:p>
        </w:tc>
      </w:tr>
    </w:tbl>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p w:rsidR="008978D5" w:rsidRPr="008978D5" w:rsidRDefault="008978D5" w:rsidP="008978D5">
      <w:pPr>
        <w:shd w:val="clear" w:color="auto" w:fill="FFFFFF"/>
        <w:suppressAutoHyphens w:val="0"/>
        <w:overflowPunct/>
        <w:autoSpaceDE/>
        <w:autoSpaceDN/>
        <w:spacing w:line="235" w:lineRule="atLeast"/>
        <w:textAlignment w:val="auto"/>
        <w:rPr>
          <w:rFonts w:ascii="Arial" w:hAnsi="Arial" w:cs="Arial"/>
          <w:b/>
          <w:bCs/>
          <w:color w:val="009966"/>
          <w:kern w:val="0"/>
          <w:sz w:val="22"/>
          <w:szCs w:val="22"/>
          <w:lang w:val="en-US" w:eastAsia="en-US"/>
        </w:rPr>
      </w:pPr>
      <w:proofErr w:type="spellStart"/>
      <w:r w:rsidRPr="008978D5">
        <w:rPr>
          <w:rFonts w:ascii="Arial" w:hAnsi="Arial" w:cs="Arial"/>
          <w:b/>
          <w:bCs/>
          <w:color w:val="009966"/>
          <w:kern w:val="0"/>
          <w:sz w:val="22"/>
          <w:szCs w:val="22"/>
          <w:lang w:val="en-US" w:eastAsia="en-US"/>
        </w:rPr>
        <w:t>Arms Length</w:t>
      </w:r>
      <w:proofErr w:type="spellEnd"/>
      <w:r w:rsidRPr="008978D5">
        <w:rPr>
          <w:rFonts w:ascii="Arial" w:hAnsi="Arial" w:cs="Arial"/>
          <w:b/>
          <w:bCs/>
          <w:color w:val="009966"/>
          <w:kern w:val="0"/>
          <w:sz w:val="22"/>
          <w:szCs w:val="22"/>
          <w:lang w:val="en-US" w:eastAsia="en-US"/>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Total cost or market value of any assets owned at the end of the period</w:t>
            </w:r>
            <w:r w:rsidRPr="008978D5">
              <w:rPr>
                <w:rFonts w:ascii="Arial" w:hAnsi="Arial" w:cs="Arial"/>
                <w:kern w:val="0"/>
                <w:sz w:val="22"/>
                <w:szCs w:val="22"/>
                <w:lang w:val="en-US" w:eastAsia="en-US"/>
              </w:rPr>
              <w:br/>
              <w:t>Specify whether this amount is</w:t>
            </w:r>
          </w:p>
        </w:tc>
        <w:tc>
          <w:tcPr>
            <w:tcW w:w="25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£265026</w:t>
            </w:r>
            <w:r w:rsidRPr="008978D5">
              <w:rPr>
                <w:rFonts w:ascii="Arial" w:hAnsi="Arial" w:cs="Arial"/>
                <w:kern w:val="0"/>
                <w:sz w:val="22"/>
                <w:szCs w:val="22"/>
                <w:lang w:val="en-US" w:eastAsia="en-US"/>
              </w:rPr>
              <w:br/>
            </w:r>
            <w:r w:rsidRPr="008978D5">
              <w:rPr>
                <w:rFonts w:ascii="Arial" w:hAnsi="Arial" w:cs="Arial"/>
                <w:kern w:val="0"/>
                <w:sz w:val="22"/>
                <w:szCs w:val="22"/>
                <w:lang w:val="en-US" w:eastAsia="en-US"/>
              </w:rPr>
              <w:br/>
              <w:t>Market value</w:t>
            </w:r>
          </w:p>
        </w:tc>
      </w:tr>
    </w:tbl>
    <w:p w:rsidR="008978D5" w:rsidRPr="008978D5" w:rsidRDefault="008978D5" w:rsidP="008978D5">
      <w:pPr>
        <w:suppressAutoHyphens w:val="0"/>
        <w:overflowPunct/>
        <w:autoSpaceDE/>
        <w:autoSpaceDN/>
        <w:textAlignment w:val="auto"/>
        <w:rPr>
          <w:rFonts w:ascii="Arial" w:hAnsi="Arial" w:cs="Arial"/>
          <w:vanish/>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Nature of asset(s) acquired</w:t>
            </w:r>
          </w:p>
        </w:tc>
        <w:tc>
          <w:tcPr>
            <w:tcW w:w="25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spacing w:after="240"/>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Quoted shares</w:t>
            </w:r>
          </w:p>
        </w:tc>
      </w:tr>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Total cost of any assets acquired</w:t>
            </w: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£258199</w:t>
            </w:r>
          </w:p>
        </w:tc>
      </w:tr>
    </w:tbl>
    <w:p w:rsidR="008978D5" w:rsidRPr="008978D5" w:rsidRDefault="008978D5" w:rsidP="008978D5">
      <w:pPr>
        <w:suppressAutoHyphens w:val="0"/>
        <w:overflowPunct/>
        <w:autoSpaceDE/>
        <w:autoSpaceDN/>
        <w:textAlignment w:val="auto"/>
        <w:rPr>
          <w:rFonts w:ascii="Arial" w:hAnsi="Arial" w:cs="Arial"/>
          <w:vanish/>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8978D5" w:rsidRPr="008978D5" w:rsidTr="008978D5">
        <w:trPr>
          <w:tblCellSpacing w:w="15" w:type="dxa"/>
        </w:trPr>
        <w:tc>
          <w:tcPr>
            <w:tcW w:w="250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Total amount of income from assets received</w:t>
            </w:r>
          </w:p>
        </w:tc>
        <w:tc>
          <w:tcPr>
            <w:tcW w:w="250" w:type="pct"/>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8978D5" w:rsidRPr="008978D5" w:rsidRDefault="008978D5" w:rsidP="008978D5">
            <w:pPr>
              <w:suppressAutoHyphens w:val="0"/>
              <w:overflowPunct/>
              <w:autoSpaceDE/>
              <w:autoSpaceDN/>
              <w:textAlignment w:val="auto"/>
              <w:rPr>
                <w:rFonts w:ascii="Arial" w:hAnsi="Arial" w:cs="Arial"/>
                <w:kern w:val="0"/>
                <w:sz w:val="22"/>
                <w:szCs w:val="22"/>
                <w:lang w:val="en-US" w:eastAsia="en-US"/>
              </w:rPr>
            </w:pPr>
            <w:r w:rsidRPr="008978D5">
              <w:rPr>
                <w:rFonts w:ascii="Arial" w:hAnsi="Arial" w:cs="Arial"/>
                <w:kern w:val="0"/>
                <w:sz w:val="22"/>
                <w:szCs w:val="22"/>
                <w:lang w:val="en-US" w:eastAsia="en-US"/>
              </w:rPr>
              <w:t>£8228</w:t>
            </w:r>
          </w:p>
        </w:tc>
      </w:tr>
    </w:tbl>
    <w:p w:rsidR="008978D5" w:rsidRDefault="008978D5" w:rsidP="003258FA">
      <w:pPr>
        <w:pStyle w:val="Heading1"/>
        <w:tabs>
          <w:tab w:val="left" w:pos="3836"/>
        </w:tabs>
        <w:ind w:left="360" w:firstLine="0"/>
      </w:pPr>
    </w:p>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lang w:val="en-US" w:eastAsia="en-US"/>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lang w:val="en-US" w:eastAsia="en-US"/>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8978D5"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8978D5"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lang w:val="en-US" w:eastAsia="en-US"/>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lang w:val="en-US" w:eastAsia="en-US"/>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331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A4055"/>
    <w:rsid w:val="000D448E"/>
    <w:rsid w:val="000F6D3B"/>
    <w:rsid w:val="0015390C"/>
    <w:rsid w:val="001F7979"/>
    <w:rsid w:val="002235C4"/>
    <w:rsid w:val="0028122F"/>
    <w:rsid w:val="003103A7"/>
    <w:rsid w:val="003258FA"/>
    <w:rsid w:val="003F05E0"/>
    <w:rsid w:val="004271FF"/>
    <w:rsid w:val="005C38DE"/>
    <w:rsid w:val="006905CE"/>
    <w:rsid w:val="0071453A"/>
    <w:rsid w:val="00797D02"/>
    <w:rsid w:val="007C0887"/>
    <w:rsid w:val="007E7D5D"/>
    <w:rsid w:val="00887246"/>
    <w:rsid w:val="008978D5"/>
    <w:rsid w:val="008F49C0"/>
    <w:rsid w:val="00A038CC"/>
    <w:rsid w:val="00A217AA"/>
    <w:rsid w:val="00B60B52"/>
    <w:rsid w:val="00B84DDD"/>
    <w:rsid w:val="00B93171"/>
    <w:rsid w:val="00B97A29"/>
    <w:rsid w:val="00C905ED"/>
    <w:rsid w:val="00D259FF"/>
    <w:rsid w:val="00D41A29"/>
    <w:rsid w:val="00DF7E71"/>
    <w:rsid w:val="00E81ADD"/>
    <w:rsid w:val="00EB0645"/>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o:shapedefaults>
    <o:shapelayout v:ext="edit">
      <o:idmap v:ext="edit" data="1"/>
    </o:shapelayout>
  </w:shapeDefaults>
  <w:decimalSymbol w:val="."/>
  <w:listSeparator w:val=","/>
  <w15:docId w15:val="{936BBE66-A77C-48DE-9360-BAD509E8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02899">
      <w:bodyDiv w:val="1"/>
      <w:marLeft w:val="0"/>
      <w:marRight w:val="0"/>
      <w:marTop w:val="0"/>
      <w:marBottom w:val="0"/>
      <w:divBdr>
        <w:top w:val="none" w:sz="0" w:space="0" w:color="auto"/>
        <w:left w:val="none" w:sz="0" w:space="0" w:color="auto"/>
        <w:bottom w:val="none" w:sz="0" w:space="0" w:color="auto"/>
        <w:right w:val="none" w:sz="0" w:space="0" w:color="auto"/>
      </w:divBdr>
      <w:divsChild>
        <w:div w:id="1368600289">
          <w:marLeft w:val="0"/>
          <w:marRight w:val="0"/>
          <w:marTop w:val="0"/>
          <w:marBottom w:val="0"/>
          <w:divBdr>
            <w:top w:val="single" w:sz="6" w:space="0" w:color="009966"/>
            <w:left w:val="none" w:sz="0" w:space="0" w:color="auto"/>
            <w:bottom w:val="single" w:sz="6" w:space="0" w:color="009966"/>
            <w:right w:val="none" w:sz="0" w:space="0" w:color="auto"/>
          </w:divBdr>
        </w:div>
        <w:div w:id="1797989000">
          <w:marLeft w:val="0"/>
          <w:marRight w:val="0"/>
          <w:marTop w:val="0"/>
          <w:marBottom w:val="0"/>
          <w:divBdr>
            <w:top w:val="single" w:sz="6" w:space="0" w:color="009966"/>
            <w:left w:val="none" w:sz="0" w:space="0" w:color="auto"/>
            <w:bottom w:val="single" w:sz="6" w:space="0" w:color="009966"/>
            <w:right w:val="none" w:sz="0" w:space="0" w:color="auto"/>
          </w:divBdr>
        </w:div>
        <w:div w:id="398402643">
          <w:marLeft w:val="0"/>
          <w:marRight w:val="0"/>
          <w:marTop w:val="0"/>
          <w:marBottom w:val="0"/>
          <w:divBdr>
            <w:top w:val="single" w:sz="6" w:space="0" w:color="009966"/>
            <w:left w:val="none" w:sz="0" w:space="0" w:color="auto"/>
            <w:bottom w:val="single" w:sz="6" w:space="0" w:color="009966"/>
            <w:right w:val="none" w:sz="0" w:space="0" w:color="auto"/>
          </w:divBdr>
        </w:div>
        <w:div w:id="889652098">
          <w:marLeft w:val="0"/>
          <w:marRight w:val="0"/>
          <w:marTop w:val="0"/>
          <w:marBottom w:val="0"/>
          <w:divBdr>
            <w:top w:val="single" w:sz="6" w:space="0" w:color="009966"/>
            <w:left w:val="none" w:sz="0" w:space="0" w:color="auto"/>
            <w:bottom w:val="single" w:sz="6" w:space="0" w:color="009966"/>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7583C-6F57-4233-8A0D-6CBE259D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UTM-Systems - Admin., Development and Research S.L.</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PC1</cp:lastModifiedBy>
  <cp:revision>2</cp:revision>
  <cp:lastPrinted>2015-10-26T11:02:00Z</cp:lastPrinted>
  <dcterms:created xsi:type="dcterms:W3CDTF">2016-02-15T14:56:00Z</dcterms:created>
  <dcterms:modified xsi:type="dcterms:W3CDTF">2016-02-15T14:56:00Z</dcterms:modified>
</cp:coreProperties>
</file>